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4857"/>
        </w:tabs>
        <w:spacing w:before="156" w:after="156"/>
        <w:jc w:val="center"/>
        <w:rPr>
          <w:b/>
          <w:sz w:val="48"/>
        </w:rPr>
      </w:pPr>
    </w:p>
    <w:p>
      <w:pPr>
        <w:tabs>
          <w:tab w:val="left" w:pos="4857"/>
        </w:tabs>
        <w:spacing w:before="156" w:after="156"/>
        <w:jc w:val="center"/>
        <w:rPr>
          <w:b/>
          <w:sz w:val="48"/>
        </w:rPr>
      </w:pPr>
      <w:r>
        <w:rPr>
          <w:b/>
          <w:sz w:val="48"/>
        </w:rPr>
        <w:t>国家电投阿巴嘎旗别力古台风电场</w:t>
      </w:r>
    </w:p>
    <w:p>
      <w:pPr>
        <w:tabs>
          <w:tab w:val="left" w:pos="4857"/>
        </w:tabs>
        <w:spacing w:before="156" w:after="156"/>
        <w:jc w:val="center"/>
        <w:rPr>
          <w:b/>
          <w:snapToGrid w:val="0"/>
          <w:sz w:val="32"/>
          <w:szCs w:val="32"/>
        </w:rPr>
      </w:pPr>
      <w:r>
        <w:rPr>
          <w:b/>
          <w:sz w:val="48"/>
        </w:rPr>
        <w:t>一期225MW风电项目</w:t>
      </w:r>
      <w:r>
        <w:rPr>
          <w:rFonts w:hint="eastAsia"/>
          <w:b/>
          <w:sz w:val="48"/>
          <w:szCs w:val="48"/>
        </w:rPr>
        <w:t>智慧风场系统</w:t>
      </w:r>
    </w:p>
    <w:p>
      <w:pPr>
        <w:rPr>
          <w:snapToGrid w:val="0"/>
          <w:sz w:val="20"/>
        </w:rPr>
      </w:pPr>
    </w:p>
    <w:p>
      <w:pPr>
        <w:rPr>
          <w:snapToGrid w:val="0"/>
          <w:sz w:val="20"/>
        </w:rPr>
      </w:pPr>
    </w:p>
    <w:p>
      <w:pPr>
        <w:spacing w:line="240" w:lineRule="atLeast"/>
        <w:jc w:val="center"/>
        <w:rPr>
          <w:rFonts w:eastAsia="黑体"/>
          <w:sz w:val="72"/>
          <w:szCs w:val="72"/>
        </w:rPr>
      </w:pPr>
      <w:r>
        <w:rPr>
          <w:rFonts w:hint="eastAsia" w:eastAsia="黑体"/>
          <w:sz w:val="72"/>
          <w:szCs w:val="72"/>
        </w:rPr>
        <w:t>技术协议</w:t>
      </w:r>
    </w:p>
    <w:p>
      <w:pPr>
        <w:rPr>
          <w:snapToGrid w:val="0"/>
        </w:rPr>
      </w:pPr>
    </w:p>
    <w:p>
      <w:pPr>
        <w:rPr>
          <w:snapToGrid w:val="0"/>
        </w:rPr>
      </w:pPr>
    </w:p>
    <w:p>
      <w:pPr>
        <w:rPr>
          <w:snapToGrid w:val="0"/>
        </w:rPr>
      </w:pPr>
    </w:p>
    <w:p>
      <w:pPr>
        <w:rPr>
          <w:snapToGrid w:val="0"/>
        </w:rPr>
      </w:pPr>
    </w:p>
    <w:p>
      <w:pPr>
        <w:rPr>
          <w:snapToGrid w:val="0"/>
        </w:rPr>
      </w:pPr>
    </w:p>
    <w:p>
      <w:pPr>
        <w:rPr>
          <w:snapToGrid w:val="0"/>
        </w:rPr>
      </w:pPr>
    </w:p>
    <w:p>
      <w:pPr>
        <w:rPr>
          <w:snapToGrid w:val="0"/>
        </w:rPr>
      </w:pPr>
    </w:p>
    <w:p>
      <w:pPr>
        <w:rPr>
          <w:snapToGrid w:val="0"/>
        </w:rPr>
      </w:pPr>
    </w:p>
    <w:p>
      <w:pPr>
        <w:rPr>
          <w:snapToGrid w:val="0"/>
        </w:rPr>
      </w:pPr>
    </w:p>
    <w:p>
      <w:pPr>
        <w:rPr>
          <w:snapToGrid w:val="0"/>
        </w:rPr>
      </w:pPr>
    </w:p>
    <w:p>
      <w:pPr>
        <w:rPr>
          <w:snapToGrid w:val="0"/>
        </w:rPr>
      </w:pPr>
    </w:p>
    <w:p>
      <w:pPr>
        <w:rPr>
          <w:snapToGrid w:val="0"/>
        </w:rPr>
      </w:pPr>
    </w:p>
    <w:p>
      <w:pPr>
        <w:rPr>
          <w:snapToGrid w:val="0"/>
        </w:rPr>
      </w:pPr>
    </w:p>
    <w:p>
      <w:pPr>
        <w:rPr>
          <w:snapToGrid w:val="0"/>
        </w:rPr>
      </w:pPr>
    </w:p>
    <w:p>
      <w:pPr>
        <w:rPr>
          <w:snapToGrid w:val="0"/>
        </w:rPr>
      </w:pPr>
    </w:p>
    <w:p>
      <w:pPr>
        <w:rPr>
          <w:snapToGrid w:val="0"/>
        </w:rPr>
      </w:pPr>
    </w:p>
    <w:p>
      <w:pPr>
        <w:rPr>
          <w:snapToGrid w:val="0"/>
        </w:rPr>
      </w:pPr>
    </w:p>
    <w:p>
      <w:pPr>
        <w:rPr>
          <w:snapToGrid w:val="0"/>
        </w:rPr>
      </w:pPr>
    </w:p>
    <w:p>
      <w:pPr>
        <w:rPr>
          <w:snapToGrid w:val="0"/>
        </w:rPr>
      </w:pPr>
    </w:p>
    <w:p>
      <w:pPr>
        <w:jc w:val="center"/>
        <w:rPr>
          <w:b/>
          <w:snapToGrid w:val="0"/>
          <w:sz w:val="28"/>
          <w:szCs w:val="28"/>
        </w:rPr>
      </w:pPr>
      <w:r>
        <w:rPr>
          <w:rFonts w:hint="eastAsia"/>
          <w:b/>
          <w:snapToGrid w:val="0"/>
          <w:sz w:val="28"/>
          <w:szCs w:val="28"/>
        </w:rPr>
        <w:t xml:space="preserve">  需方</w:t>
      </w:r>
      <w:r>
        <w:rPr>
          <w:b/>
          <w:snapToGrid w:val="0"/>
          <w:sz w:val="28"/>
          <w:szCs w:val="28"/>
        </w:rPr>
        <w:t>：</w:t>
      </w:r>
      <w:r>
        <w:rPr>
          <w:rFonts w:hint="eastAsia"/>
          <w:b/>
          <w:snapToGrid w:val="0"/>
          <w:sz w:val="28"/>
          <w:szCs w:val="28"/>
        </w:rPr>
        <w:t>阿巴嘎旗绿能新能源有限公司</w:t>
      </w:r>
    </w:p>
    <w:p>
      <w:pPr>
        <w:ind w:firstLine="1968" w:firstLineChars="700"/>
        <w:rPr>
          <w:b/>
          <w:snapToGrid w:val="0"/>
          <w:sz w:val="28"/>
          <w:szCs w:val="28"/>
        </w:rPr>
      </w:pPr>
      <w:r>
        <w:rPr>
          <w:rFonts w:hint="eastAsia"/>
          <w:b/>
          <w:snapToGrid w:val="0"/>
          <w:sz w:val="28"/>
          <w:szCs w:val="28"/>
        </w:rPr>
        <w:t>设计院</w:t>
      </w:r>
      <w:r>
        <w:rPr>
          <w:b/>
          <w:snapToGrid w:val="0"/>
          <w:sz w:val="28"/>
          <w:szCs w:val="28"/>
        </w:rPr>
        <w:t>：</w:t>
      </w:r>
      <w:r>
        <w:rPr>
          <w:rFonts w:hint="eastAsia"/>
          <w:b/>
          <w:snapToGrid w:val="0"/>
          <w:sz w:val="28"/>
          <w:szCs w:val="28"/>
        </w:rPr>
        <w:t>国核电力规划设计研究院有限公司</w:t>
      </w:r>
    </w:p>
    <w:p>
      <w:pPr>
        <w:ind w:firstLine="1968" w:firstLineChars="700"/>
        <w:rPr>
          <w:b/>
          <w:snapToGrid w:val="0"/>
          <w:sz w:val="28"/>
          <w:szCs w:val="28"/>
        </w:rPr>
      </w:pPr>
      <w:r>
        <w:rPr>
          <w:rFonts w:hint="eastAsia"/>
          <w:b/>
          <w:snapToGrid w:val="0"/>
          <w:sz w:val="28"/>
          <w:szCs w:val="28"/>
        </w:rPr>
        <w:t>买方：中电投电力工程有限公司</w:t>
      </w:r>
    </w:p>
    <w:p>
      <w:pPr>
        <w:jc w:val="center"/>
        <w:rPr>
          <w:b/>
          <w:snapToGrid w:val="0"/>
          <w:sz w:val="28"/>
          <w:szCs w:val="28"/>
        </w:rPr>
      </w:pPr>
      <w:r>
        <w:rPr>
          <w:rFonts w:hint="eastAsia"/>
          <w:b/>
          <w:snapToGrid w:val="0"/>
          <w:sz w:val="28"/>
          <w:szCs w:val="28"/>
        </w:rPr>
        <w:t xml:space="preserve">   卖方</w:t>
      </w:r>
      <w:r>
        <w:rPr>
          <w:b/>
          <w:snapToGrid w:val="0"/>
          <w:sz w:val="28"/>
          <w:szCs w:val="28"/>
        </w:rPr>
        <w:t>：深圳量云能源网络科技有限公司</w:t>
      </w:r>
    </w:p>
    <w:p>
      <w:pPr>
        <w:jc w:val="center"/>
        <w:rPr>
          <w:b/>
          <w:snapToGrid w:val="0"/>
          <w:sz w:val="28"/>
          <w:szCs w:val="28"/>
        </w:rPr>
      </w:pPr>
      <w:r>
        <w:rPr>
          <w:b/>
          <w:snapToGrid w:val="0"/>
          <w:sz w:val="28"/>
          <w:szCs w:val="28"/>
        </w:rPr>
        <w:t>2020年7月</w:t>
      </w:r>
    </w:p>
    <w:p>
      <w:pPr>
        <w:pStyle w:val="680"/>
        <w:spacing w:before="156" w:after="156"/>
        <w:ind w:firstLine="480"/>
        <w:jc w:val="center"/>
        <w:rPr>
          <w:rFonts w:ascii="Times New Roman" w:hAnsi="Times New Roman" w:eastAsia="宋体" w:cs="Times New Roman"/>
          <w:b w:val="0"/>
          <w:bCs w:val="0"/>
          <w:color w:val="auto"/>
          <w:kern w:val="2"/>
          <w:sz w:val="21"/>
          <w:szCs w:val="24"/>
          <w:lang w:val="zh-CN"/>
        </w:rPr>
        <w:sectPr>
          <w:headerReference r:id="rId3" w:type="first"/>
          <w:footerReference r:id="rId4" w:type="default"/>
          <w:pgSz w:w="11906" w:h="16838"/>
          <w:pgMar w:top="1440" w:right="1800" w:bottom="1440" w:left="1800" w:header="851" w:footer="992" w:gutter="0"/>
          <w:cols w:space="425" w:num="1"/>
          <w:titlePg/>
          <w:docGrid w:type="lines" w:linePitch="312" w:charSpace="0"/>
        </w:sectPr>
      </w:pPr>
    </w:p>
    <w:sdt>
      <w:sdtPr>
        <w:rPr>
          <w:rFonts w:ascii="Times New Roman" w:hAnsi="Times New Roman" w:eastAsia="宋体" w:cs="Times New Roman"/>
          <w:b w:val="0"/>
          <w:bCs w:val="0"/>
          <w:color w:val="auto"/>
          <w:kern w:val="2"/>
          <w:sz w:val="21"/>
          <w:szCs w:val="24"/>
          <w:lang w:val="zh-CN"/>
        </w:rPr>
        <w:id w:val="1867259424"/>
        <w:docPartObj>
          <w:docPartGallery w:val="Table of Contents"/>
          <w:docPartUnique/>
        </w:docPartObj>
      </w:sdtPr>
      <w:sdtEndPr>
        <w:rPr>
          <w:rFonts w:ascii="Times New Roman" w:hAnsi="Times New Roman" w:eastAsia="宋体" w:cs="Times New Roman"/>
          <w:b w:val="0"/>
          <w:bCs w:val="0"/>
          <w:color w:val="auto"/>
          <w:kern w:val="2"/>
          <w:sz w:val="21"/>
          <w:szCs w:val="24"/>
          <w:lang w:val="zh-CN"/>
        </w:rPr>
      </w:sdtEndPr>
      <w:sdtContent>
        <w:p>
          <w:pPr>
            <w:pStyle w:val="680"/>
            <w:spacing w:before="156" w:after="156"/>
            <w:ind w:firstLine="480"/>
            <w:jc w:val="center"/>
            <w:rPr>
              <w:rFonts w:ascii="Times New Roman" w:hAnsi="Times New Roman" w:cs="Times New Roman"/>
              <w:color w:val="auto"/>
            </w:rPr>
          </w:pPr>
          <w:r>
            <w:rPr>
              <w:rFonts w:ascii="Times New Roman" w:hAnsi="Times New Roman" w:cs="Times New Roman"/>
              <w:color w:val="auto"/>
              <w:lang w:val="zh-CN"/>
            </w:rPr>
            <w:t>目录</w:t>
          </w:r>
          <w:bookmarkStart w:id="453" w:name="_GoBack"/>
          <w:bookmarkEnd w:id="453"/>
        </w:p>
        <w:p>
          <w:pPr>
            <w:pStyle w:val="29"/>
            <w:spacing w:before="156" w:after="156"/>
            <w:rPr>
              <w:rFonts w:asciiTheme="minorHAnsi" w:hAnsiTheme="minorHAnsi" w:eastAsiaTheme="minorEastAsia" w:cstheme="minorBidi"/>
              <w:szCs w:val="22"/>
            </w:rPr>
          </w:pPr>
          <w:r>
            <w:rPr>
              <w:rFonts w:ascii="Times New Roman" w:hAnsi="Times New Roman"/>
            </w:rPr>
            <w:fldChar w:fldCharType="begin"/>
          </w:r>
          <w:r>
            <w:rPr>
              <w:rFonts w:ascii="Times New Roman" w:hAnsi="Times New Roman"/>
            </w:rPr>
            <w:instrText xml:space="preserve"> TOC \o "1-3" \h \z \u </w:instrText>
          </w:r>
          <w:r>
            <w:rPr>
              <w:rFonts w:ascii="Times New Roman" w:hAnsi="Times New Roman"/>
            </w:rPr>
            <w:fldChar w:fldCharType="separate"/>
          </w:r>
          <w:r>
            <w:rPr>
              <w:rStyle w:val="52"/>
            </w:rPr>
            <w:fldChar w:fldCharType="begin"/>
          </w:r>
          <w:r>
            <w:rPr>
              <w:rStyle w:val="52"/>
            </w:rPr>
            <w:instrText xml:space="preserve"> </w:instrText>
          </w:r>
          <w:r>
            <w:instrText xml:space="preserve">HYPERLINK \l "_Toc45613318"</w:instrText>
          </w:r>
          <w:r>
            <w:rPr>
              <w:rStyle w:val="52"/>
            </w:rPr>
            <w:instrText xml:space="preserve"> </w:instrText>
          </w:r>
          <w:r>
            <w:rPr>
              <w:rStyle w:val="52"/>
            </w:rPr>
            <w:fldChar w:fldCharType="separate"/>
          </w:r>
          <w:r>
            <w:rPr>
              <w:rStyle w:val="52"/>
              <w:rFonts w:hint="eastAsia"/>
            </w:rPr>
            <w:t>一、技术规范</w:t>
          </w:r>
          <w:r>
            <w:tab/>
          </w:r>
          <w:r>
            <w:fldChar w:fldCharType="begin"/>
          </w:r>
          <w:r>
            <w:instrText xml:space="preserve"> PAGEREF _Toc45613318 \h </w:instrText>
          </w:r>
          <w:r>
            <w:fldChar w:fldCharType="separate"/>
          </w:r>
          <w:r>
            <w:t>1</w:t>
          </w:r>
          <w:r>
            <w:fldChar w:fldCharType="end"/>
          </w:r>
          <w:r>
            <w:rPr>
              <w:rStyle w:val="52"/>
            </w:rPr>
            <w:fldChar w:fldCharType="end"/>
          </w:r>
        </w:p>
        <w:p>
          <w:pPr>
            <w:pStyle w:val="29"/>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"_Toc45613319"</w:instrText>
          </w:r>
          <w:r>
            <w:rPr>
              <w:rStyle w:val="52"/>
            </w:rPr>
            <w:instrText xml:space="preserve"> </w:instrText>
          </w:r>
          <w:r>
            <w:rPr>
              <w:rStyle w:val="52"/>
            </w:rPr>
            <w:fldChar w:fldCharType="separate"/>
          </w:r>
          <w:r>
            <w:rPr>
              <w:rStyle w:val="52"/>
            </w:rPr>
            <w:t>1</w:t>
          </w:r>
          <w:r>
            <w:rPr>
              <w:rStyle w:val="52"/>
              <w:rFonts w:hint="eastAsia"/>
            </w:rPr>
            <w:t>智慧风场概述</w:t>
          </w:r>
          <w:r>
            <w:tab/>
          </w:r>
          <w:r>
            <w:fldChar w:fldCharType="begin"/>
          </w:r>
          <w:r>
            <w:instrText xml:space="preserve"> PAGEREF _Toc45613319 \h </w:instrText>
          </w:r>
          <w:r>
            <w:fldChar w:fldCharType="separate"/>
          </w:r>
          <w:r>
            <w:t>1</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"_Toc45613320"</w:instrText>
          </w:r>
          <w:r>
            <w:rPr>
              <w:rStyle w:val="52"/>
            </w:rPr>
            <w:instrText xml:space="preserve"> </w:instrText>
          </w:r>
          <w:r>
            <w:rPr>
              <w:rStyle w:val="52"/>
            </w:rPr>
            <w:fldChar w:fldCharType="separate"/>
          </w:r>
          <w:r>
            <w:rPr>
              <w:rStyle w:val="52"/>
              <w:rFonts w:ascii="Times New Roman" w:hAnsi="Times New Roman"/>
            </w:rPr>
            <w:t>1.1</w:t>
          </w:r>
          <w:r>
            <w:rPr>
              <w:rStyle w:val="52"/>
              <w:rFonts w:hint="eastAsia" w:ascii="Times New Roman" w:hAnsi="Times New Roman"/>
            </w:rPr>
            <w:t>智慧风场功能</w:t>
          </w:r>
          <w:r>
            <w:tab/>
          </w:r>
          <w:r>
            <w:fldChar w:fldCharType="begin"/>
          </w:r>
          <w:r>
            <w:instrText xml:space="preserve"> PAGEREF _Toc45613320 \h </w:instrText>
          </w:r>
          <w:r>
            <w:fldChar w:fldCharType="separate"/>
          </w:r>
          <w:r>
            <w:t>1</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"_Toc45613321"</w:instrText>
          </w:r>
          <w:r>
            <w:rPr>
              <w:rStyle w:val="52"/>
            </w:rPr>
            <w:instrText xml:space="preserve"> </w:instrText>
          </w:r>
          <w:r>
            <w:rPr>
              <w:rStyle w:val="52"/>
            </w:rPr>
            <w:fldChar w:fldCharType="separate"/>
          </w:r>
          <w:r>
            <w:rPr>
              <w:rStyle w:val="52"/>
              <w:rFonts w:ascii="Times New Roman" w:hAnsi="Times New Roman"/>
            </w:rPr>
            <w:t>1.2</w:t>
          </w:r>
          <w:r>
            <w:rPr>
              <w:rStyle w:val="52"/>
              <w:rFonts w:hint="eastAsia" w:ascii="Times New Roman" w:hAnsi="Times New Roman"/>
            </w:rPr>
            <w:t>对设计图纸、说明书和试验报告的要求</w:t>
          </w:r>
          <w:r>
            <w:tab/>
          </w:r>
          <w:r>
            <w:fldChar w:fldCharType="begin"/>
          </w:r>
          <w:r>
            <w:instrText xml:space="preserve"> PAGEREF _Toc45613321 \h </w:instrText>
          </w:r>
          <w:r>
            <w:fldChar w:fldCharType="separate"/>
          </w:r>
          <w:r>
            <w:t>3</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"_Toc45613322"</w:instrText>
          </w:r>
          <w:r>
            <w:rPr>
              <w:rStyle w:val="52"/>
            </w:rPr>
            <w:instrText xml:space="preserve"> </w:instrText>
          </w:r>
          <w:r>
            <w:rPr>
              <w:rStyle w:val="52"/>
            </w:rPr>
            <w:fldChar w:fldCharType="separate"/>
          </w:r>
          <w:r>
            <w:rPr>
              <w:rStyle w:val="52"/>
              <w:rFonts w:ascii="Times New Roman" w:hAnsi="Times New Roman"/>
            </w:rPr>
            <w:t>1.3</w:t>
          </w:r>
          <w:r>
            <w:rPr>
              <w:rStyle w:val="52"/>
              <w:rFonts w:hint="eastAsia" w:ascii="Times New Roman" w:hAnsi="Times New Roman"/>
            </w:rPr>
            <w:t>安装、调试、性能试验、试运行和验收</w:t>
          </w:r>
          <w:r>
            <w:tab/>
          </w:r>
          <w:r>
            <w:fldChar w:fldCharType="begin"/>
          </w:r>
          <w:r>
            <w:instrText xml:space="preserve"> PAGEREF _Toc45613322 \h </w:instrText>
          </w:r>
          <w:r>
            <w:fldChar w:fldCharType="separate"/>
          </w:r>
          <w:r>
            <w:t>4</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"_Toc45613323"</w:instrText>
          </w:r>
          <w:r>
            <w:rPr>
              <w:rStyle w:val="52"/>
            </w:rPr>
            <w:instrText xml:space="preserve"> </w:instrText>
          </w:r>
          <w:r>
            <w:rPr>
              <w:rStyle w:val="52"/>
            </w:rPr>
            <w:fldChar w:fldCharType="separate"/>
          </w:r>
          <w:r>
            <w:rPr>
              <w:rStyle w:val="52"/>
              <w:rFonts w:ascii="Times New Roman" w:hAnsi="Times New Roman"/>
            </w:rPr>
            <w:t xml:space="preserve">1.4 </w:t>
          </w:r>
          <w:r>
            <w:rPr>
              <w:rStyle w:val="52"/>
              <w:rFonts w:hint="eastAsia" w:ascii="Times New Roman" w:hAnsi="Times New Roman"/>
            </w:rPr>
            <w:t>建设目标</w:t>
          </w:r>
          <w:r>
            <w:tab/>
          </w:r>
          <w:r>
            <w:fldChar w:fldCharType="begin"/>
          </w:r>
          <w:r>
            <w:instrText xml:space="preserve"> PAGEREF _Toc45613323 \h </w:instrText>
          </w:r>
          <w:r>
            <w:fldChar w:fldCharType="separate"/>
          </w:r>
          <w:r>
            <w:t>4</w:t>
          </w:r>
          <w:r>
            <w:fldChar w:fldCharType="end"/>
          </w:r>
          <w:r>
            <w:rPr>
              <w:rStyle w:val="52"/>
            </w:rPr>
            <w:fldChar w:fldCharType="end"/>
          </w:r>
        </w:p>
        <w:p>
          <w:pPr>
            <w:pStyle w:val="29"/>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"_Toc45613324"</w:instrText>
          </w:r>
          <w:r>
            <w:rPr>
              <w:rStyle w:val="52"/>
            </w:rPr>
            <w:instrText xml:space="preserve"> </w:instrText>
          </w:r>
          <w:r>
            <w:rPr>
              <w:rStyle w:val="52"/>
            </w:rPr>
            <w:fldChar w:fldCharType="separate"/>
          </w:r>
          <w:r>
            <w:rPr>
              <w:rStyle w:val="52"/>
              <w:lang w:val="zh-CN"/>
            </w:rPr>
            <w:t>2</w:t>
          </w:r>
          <w:r>
            <w:rPr>
              <w:rStyle w:val="52"/>
              <w:rFonts w:hint="eastAsia"/>
              <w:lang w:val="zh-CN"/>
            </w:rPr>
            <w:t>总体设计</w:t>
          </w:r>
          <w:r>
            <w:tab/>
          </w:r>
          <w:r>
            <w:fldChar w:fldCharType="begin"/>
          </w:r>
          <w:r>
            <w:instrText xml:space="preserve"> PAGEREF _Toc45613324 \h </w:instrText>
          </w:r>
          <w:r>
            <w:fldChar w:fldCharType="separate"/>
          </w:r>
          <w:r>
            <w:t>5</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"_Toc45613325"</w:instrText>
          </w:r>
          <w:r>
            <w:rPr>
              <w:rStyle w:val="52"/>
            </w:rPr>
            <w:instrText xml:space="preserve"> </w:instrText>
          </w:r>
          <w:r>
            <w:rPr>
              <w:rStyle w:val="52"/>
            </w:rPr>
            <w:fldChar w:fldCharType="separate"/>
          </w:r>
          <w:r>
            <w:rPr>
              <w:rStyle w:val="52"/>
              <w:rFonts w:ascii="Times New Roman" w:hAnsi="Times New Roman"/>
              <w:lang w:val="zh-CN"/>
            </w:rPr>
            <w:t>2.1</w:t>
          </w:r>
          <w:r>
            <w:rPr>
              <w:rStyle w:val="52"/>
              <w:rFonts w:hint="eastAsia" w:ascii="Times New Roman" w:hAnsi="Times New Roman"/>
              <w:lang w:val="zh-CN"/>
            </w:rPr>
            <w:t>总体设计目标</w:t>
          </w:r>
          <w:r>
            <w:tab/>
          </w:r>
          <w:r>
            <w:fldChar w:fldCharType="begin"/>
          </w:r>
          <w:r>
            <w:instrText xml:space="preserve"> PAGEREF _Toc45613325 \h </w:instrText>
          </w:r>
          <w:r>
            <w:fldChar w:fldCharType="separate"/>
          </w:r>
          <w:r>
            <w:t>5</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"_Toc45613326"</w:instrText>
          </w:r>
          <w:r>
            <w:rPr>
              <w:rStyle w:val="52"/>
            </w:rPr>
            <w:instrText xml:space="preserve"> </w:instrText>
          </w:r>
          <w:r>
            <w:rPr>
              <w:rStyle w:val="52"/>
            </w:rPr>
            <w:fldChar w:fldCharType="separate"/>
          </w:r>
          <w:r>
            <w:rPr>
              <w:rStyle w:val="52"/>
              <w:rFonts w:ascii="Times New Roman" w:hAnsi="Times New Roman"/>
              <w:lang w:val="zh-CN"/>
            </w:rPr>
            <w:t>2.2</w:t>
          </w:r>
          <w:r>
            <w:rPr>
              <w:rStyle w:val="52"/>
              <w:rFonts w:hint="eastAsia" w:ascii="Times New Roman" w:hAnsi="Times New Roman"/>
              <w:lang w:val="zh-CN"/>
            </w:rPr>
            <w:t>总体设计原则</w:t>
          </w:r>
          <w:r>
            <w:tab/>
          </w:r>
          <w:r>
            <w:fldChar w:fldCharType="begin"/>
          </w:r>
          <w:r>
            <w:instrText xml:space="preserve"> PAGEREF _Toc45613326 \h </w:instrText>
          </w:r>
          <w:r>
            <w:fldChar w:fldCharType="separate"/>
          </w:r>
          <w:r>
            <w:t>8</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"_Toc45613327"</w:instrText>
          </w:r>
          <w:r>
            <w:rPr>
              <w:rStyle w:val="52"/>
            </w:rPr>
            <w:instrText xml:space="preserve"> </w:instrText>
          </w:r>
          <w:r>
            <w:rPr>
              <w:rStyle w:val="52"/>
            </w:rPr>
            <w:fldChar w:fldCharType="separate"/>
          </w:r>
          <w:r>
            <w:rPr>
              <w:rStyle w:val="52"/>
              <w:rFonts w:ascii="Times New Roman" w:hAnsi="Times New Roman"/>
              <w:lang w:val="zh-CN"/>
            </w:rPr>
            <w:t>2.3</w:t>
          </w:r>
          <w:r>
            <w:rPr>
              <w:rStyle w:val="52"/>
              <w:rFonts w:hint="eastAsia" w:ascii="Times New Roman" w:hAnsi="Times New Roman"/>
              <w:lang w:val="zh-CN"/>
            </w:rPr>
            <w:t>总体设计标准</w:t>
          </w:r>
          <w:r>
            <w:tab/>
          </w:r>
          <w:r>
            <w:fldChar w:fldCharType="begin"/>
          </w:r>
          <w:r>
            <w:instrText xml:space="preserve"> PAGEREF _Toc45613327 \h </w:instrText>
          </w:r>
          <w:r>
            <w:fldChar w:fldCharType="separate"/>
          </w:r>
          <w:r>
            <w:t>11</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"_Toc45613328"</w:instrText>
          </w:r>
          <w:r>
            <w:rPr>
              <w:rStyle w:val="52"/>
            </w:rPr>
            <w:instrText xml:space="preserve"> </w:instrText>
          </w:r>
          <w:r>
            <w:rPr>
              <w:rStyle w:val="52"/>
            </w:rPr>
            <w:fldChar w:fldCharType="separate"/>
          </w:r>
          <w:r>
            <w:rPr>
              <w:rStyle w:val="52"/>
              <w:rFonts w:ascii="Times New Roman" w:hAnsi="Times New Roman"/>
              <w:lang w:val="zh-CN"/>
            </w:rPr>
            <w:t>2.4</w:t>
          </w:r>
          <w:r>
            <w:rPr>
              <w:rStyle w:val="52"/>
              <w:rFonts w:hint="eastAsia" w:ascii="Times New Roman" w:hAnsi="Times New Roman"/>
              <w:lang w:val="zh-CN"/>
            </w:rPr>
            <w:t>总体设计架构</w:t>
          </w:r>
          <w:r>
            <w:tab/>
          </w:r>
          <w:r>
            <w:fldChar w:fldCharType="begin"/>
          </w:r>
          <w:r>
            <w:instrText xml:space="preserve"> PAGEREF _Toc45613328 \h </w:instrText>
          </w:r>
          <w:r>
            <w:fldChar w:fldCharType="separate"/>
          </w:r>
          <w:r>
            <w:t>17</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"_Toc45613329"</w:instrText>
          </w:r>
          <w:r>
            <w:rPr>
              <w:rStyle w:val="52"/>
            </w:rPr>
            <w:instrText xml:space="preserve"> </w:instrText>
          </w:r>
          <w:r>
            <w:rPr>
              <w:rStyle w:val="52"/>
            </w:rPr>
            <w:fldChar w:fldCharType="separate"/>
          </w:r>
          <w:r>
            <w:rPr>
              <w:rStyle w:val="52"/>
              <w:lang w:val="zh-CN"/>
            </w:rPr>
            <w:t>2.4.1</w:t>
          </w:r>
          <w:r>
            <w:rPr>
              <w:rStyle w:val="52"/>
              <w:rFonts w:hint="eastAsia"/>
              <w:lang w:val="zh-CN"/>
            </w:rPr>
            <w:t>系统结构</w:t>
          </w:r>
          <w:r>
            <w:tab/>
          </w:r>
          <w:r>
            <w:fldChar w:fldCharType="begin"/>
          </w:r>
          <w:r>
            <w:instrText xml:space="preserve"> PAGEREF _Toc45613329 \h </w:instrText>
          </w:r>
          <w:r>
            <w:fldChar w:fldCharType="separate"/>
          </w:r>
          <w:r>
            <w:t>17</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"_Toc45613330"</w:instrText>
          </w:r>
          <w:r>
            <w:rPr>
              <w:rStyle w:val="52"/>
            </w:rPr>
            <w:instrText xml:space="preserve"> </w:instrText>
          </w:r>
          <w:r>
            <w:rPr>
              <w:rStyle w:val="52"/>
            </w:rPr>
            <w:fldChar w:fldCharType="separate"/>
          </w:r>
          <w:r>
            <w:rPr>
              <w:rStyle w:val="52"/>
              <w:lang w:val="zh-CN"/>
            </w:rPr>
            <w:t>2.4.2</w:t>
          </w:r>
          <w:r>
            <w:rPr>
              <w:rStyle w:val="52"/>
              <w:rFonts w:hint="eastAsia"/>
            </w:rPr>
            <w:t>硬件结构</w:t>
          </w:r>
          <w:r>
            <w:tab/>
          </w:r>
          <w:r>
            <w:fldChar w:fldCharType="begin"/>
          </w:r>
          <w:r>
            <w:instrText xml:space="preserve"> PAGEREF _Toc45613330 \h </w:instrText>
          </w:r>
          <w:r>
            <w:fldChar w:fldCharType="separate"/>
          </w:r>
          <w:r>
            <w:t>18</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"_Toc45613331"</w:instrText>
          </w:r>
          <w:r>
            <w:rPr>
              <w:rStyle w:val="52"/>
            </w:rPr>
            <w:instrText xml:space="preserve"> </w:instrText>
          </w:r>
          <w:r>
            <w:rPr>
              <w:rStyle w:val="52"/>
            </w:rPr>
            <w:fldChar w:fldCharType="separate"/>
          </w:r>
          <w:r>
            <w:rPr>
              <w:rStyle w:val="52"/>
              <w:lang w:val="zh-CN"/>
            </w:rPr>
            <w:t>2.4.3</w:t>
          </w:r>
          <w:r>
            <w:rPr>
              <w:rStyle w:val="52"/>
              <w:rFonts w:hint="eastAsia"/>
            </w:rPr>
            <w:t>软件结构</w:t>
          </w:r>
          <w:r>
            <w:tab/>
          </w:r>
          <w:r>
            <w:fldChar w:fldCharType="begin"/>
          </w:r>
          <w:r>
            <w:instrText xml:space="preserve"> PAGEREF _Toc45613331 \h </w:instrText>
          </w:r>
          <w:r>
            <w:fldChar w:fldCharType="separate"/>
          </w:r>
          <w:r>
            <w:t>19</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"_Toc45613332"</w:instrText>
          </w:r>
          <w:r>
            <w:rPr>
              <w:rStyle w:val="52"/>
            </w:rPr>
            <w:instrText xml:space="preserve"> </w:instrText>
          </w:r>
          <w:r>
            <w:rPr>
              <w:rStyle w:val="52"/>
            </w:rPr>
            <w:fldChar w:fldCharType="separate"/>
          </w:r>
          <w:r>
            <w:rPr>
              <w:rStyle w:val="52"/>
              <w:lang w:val="zh-CN"/>
            </w:rPr>
            <w:t>2.4.4</w:t>
          </w:r>
          <w:r>
            <w:rPr>
              <w:rStyle w:val="52"/>
              <w:rFonts w:hint="eastAsia"/>
              <w:lang w:val="zh-CN"/>
            </w:rPr>
            <w:t>网络安全</w:t>
          </w:r>
          <w:r>
            <w:tab/>
          </w:r>
          <w:r>
            <w:fldChar w:fldCharType="begin"/>
          </w:r>
          <w:r>
            <w:instrText xml:space="preserve"> PAGEREF _Toc45613332 \h </w:instrText>
          </w:r>
          <w:r>
            <w:fldChar w:fldCharType="separate"/>
          </w:r>
          <w:r>
            <w:t>20</w:t>
          </w:r>
          <w:r>
            <w:fldChar w:fldCharType="end"/>
          </w:r>
          <w:r>
            <w:rPr>
              <w:rStyle w:val="52"/>
            </w:rPr>
            <w:fldChar w:fldCharType="end"/>
          </w:r>
        </w:p>
        <w:p>
          <w:pPr>
            <w:pStyle w:val="29"/>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"_Toc45613333"</w:instrText>
          </w:r>
          <w:r>
            <w:rPr>
              <w:rStyle w:val="52"/>
            </w:rPr>
            <w:instrText xml:space="preserve"> </w:instrText>
          </w:r>
          <w:r>
            <w:rPr>
              <w:rStyle w:val="52"/>
            </w:rPr>
            <w:fldChar w:fldCharType="separate"/>
          </w:r>
          <w:r>
            <w:rPr>
              <w:rStyle w:val="52"/>
              <w:lang w:val="zh-CN"/>
            </w:rPr>
            <w:t>3</w:t>
          </w:r>
          <w:r>
            <w:rPr>
              <w:rStyle w:val="52"/>
              <w:rFonts w:hint="eastAsia"/>
              <w:lang w:val="zh-CN"/>
            </w:rPr>
            <w:t>数据采集系统设计</w:t>
          </w:r>
          <w:r>
            <w:tab/>
          </w:r>
          <w:r>
            <w:fldChar w:fldCharType="begin"/>
          </w:r>
          <w:r>
            <w:instrText xml:space="preserve"> PAGEREF _Toc45613333 \h </w:instrText>
          </w:r>
          <w:r>
            <w:fldChar w:fldCharType="separate"/>
          </w:r>
          <w:r>
            <w:t>22</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"_Toc45613334"</w:instrText>
          </w:r>
          <w:r>
            <w:rPr>
              <w:rStyle w:val="52"/>
            </w:rPr>
            <w:instrText xml:space="preserve"> </w:instrText>
          </w:r>
          <w:r>
            <w:rPr>
              <w:rStyle w:val="52"/>
            </w:rPr>
            <w:fldChar w:fldCharType="separate"/>
          </w:r>
          <w:r>
            <w:rPr>
              <w:rStyle w:val="52"/>
              <w:rFonts w:ascii="Times New Roman" w:hAnsi="Times New Roman"/>
              <w:lang w:val="zh-CN"/>
            </w:rPr>
            <w:t>3.1</w:t>
          </w:r>
          <w:r>
            <w:rPr>
              <w:rStyle w:val="52"/>
              <w:rFonts w:hint="eastAsia" w:ascii="Times New Roman" w:hAnsi="Times New Roman"/>
              <w:lang w:val="zh-CN"/>
            </w:rPr>
            <w:t>数据采集</w:t>
          </w:r>
          <w:r>
            <w:tab/>
          </w:r>
          <w:r>
            <w:fldChar w:fldCharType="begin"/>
          </w:r>
          <w:r>
            <w:instrText xml:space="preserve"> PAGEREF _Toc45613334 \h </w:instrText>
          </w:r>
          <w:r>
            <w:fldChar w:fldCharType="separate"/>
          </w:r>
          <w:r>
            <w:t>22</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"_Toc45613335"</w:instrText>
          </w:r>
          <w:r>
            <w:rPr>
              <w:rStyle w:val="52"/>
            </w:rPr>
            <w:instrText xml:space="preserve"> </w:instrText>
          </w:r>
          <w:r>
            <w:rPr>
              <w:rStyle w:val="52"/>
            </w:rPr>
            <w:fldChar w:fldCharType="separate"/>
          </w:r>
          <w:r>
            <w:rPr>
              <w:rStyle w:val="52"/>
              <w:rFonts w:ascii="Times New Roman" w:hAnsi="Times New Roman"/>
              <w:lang w:val="zh-CN"/>
            </w:rPr>
            <w:t>3.2</w:t>
          </w:r>
          <w:r>
            <w:rPr>
              <w:rStyle w:val="52"/>
              <w:rFonts w:hint="eastAsia" w:ascii="Times New Roman" w:hAnsi="Times New Roman"/>
              <w:lang w:val="zh-CN"/>
            </w:rPr>
            <w:t>数据加密</w:t>
          </w:r>
          <w:r>
            <w:tab/>
          </w:r>
          <w:r>
            <w:fldChar w:fldCharType="begin"/>
          </w:r>
          <w:r>
            <w:instrText xml:space="preserve"> PAGEREF _Toc45613335 \h </w:instrText>
          </w:r>
          <w:r>
            <w:fldChar w:fldCharType="separate"/>
          </w:r>
          <w:r>
            <w:t>23</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"_Toc45613336"</w:instrText>
          </w:r>
          <w:r>
            <w:rPr>
              <w:rStyle w:val="52"/>
            </w:rPr>
            <w:instrText xml:space="preserve"> </w:instrText>
          </w:r>
          <w:r>
            <w:rPr>
              <w:rStyle w:val="52"/>
            </w:rPr>
            <w:fldChar w:fldCharType="separate"/>
          </w:r>
          <w:r>
            <w:rPr>
              <w:rStyle w:val="52"/>
              <w:rFonts w:ascii="Times New Roman" w:hAnsi="Times New Roman"/>
              <w:lang w:val="zh-CN"/>
            </w:rPr>
            <w:t>3.3</w:t>
          </w:r>
          <w:r>
            <w:rPr>
              <w:rStyle w:val="52"/>
              <w:rFonts w:hint="eastAsia" w:ascii="Times New Roman" w:hAnsi="Times New Roman"/>
              <w:lang w:val="zh-CN"/>
            </w:rPr>
            <w:t>数据处理</w:t>
          </w:r>
          <w:r>
            <w:tab/>
          </w:r>
          <w:r>
            <w:fldChar w:fldCharType="begin"/>
          </w:r>
          <w:r>
            <w:instrText xml:space="preserve"> PAGEREF _Toc45613336 \h </w:instrText>
          </w:r>
          <w:r>
            <w:fldChar w:fldCharType="separate"/>
          </w:r>
          <w:r>
            <w:t>23</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"_Toc45613337"</w:instrText>
          </w:r>
          <w:r>
            <w:rPr>
              <w:rStyle w:val="52"/>
            </w:rPr>
            <w:instrText xml:space="preserve"> </w:instrText>
          </w:r>
          <w:r>
            <w:rPr>
              <w:rStyle w:val="52"/>
            </w:rPr>
            <w:fldChar w:fldCharType="separate"/>
          </w:r>
          <w:r>
            <w:rPr>
              <w:rStyle w:val="52"/>
              <w:rFonts w:ascii="Times New Roman" w:hAnsi="Times New Roman"/>
              <w:lang w:val="zh-CN"/>
            </w:rPr>
            <w:t>3.4</w:t>
          </w:r>
          <w:r>
            <w:rPr>
              <w:rStyle w:val="52"/>
              <w:rFonts w:hint="eastAsia" w:ascii="Times New Roman" w:hAnsi="Times New Roman"/>
              <w:lang w:val="zh-CN"/>
            </w:rPr>
            <w:t>数据存储</w:t>
          </w:r>
          <w:r>
            <w:tab/>
          </w:r>
          <w:r>
            <w:fldChar w:fldCharType="begin"/>
          </w:r>
          <w:r>
            <w:instrText xml:space="preserve"> PAGEREF _Toc45613337 \h </w:instrText>
          </w:r>
          <w:r>
            <w:fldChar w:fldCharType="separate"/>
          </w:r>
          <w:r>
            <w:t>24</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"_Toc45613338"</w:instrText>
          </w:r>
          <w:r>
            <w:rPr>
              <w:rStyle w:val="52"/>
            </w:rPr>
            <w:instrText xml:space="preserve"> </w:instrText>
          </w:r>
          <w:r>
            <w:rPr>
              <w:rStyle w:val="52"/>
            </w:rPr>
            <w:fldChar w:fldCharType="separate"/>
          </w:r>
          <w:r>
            <w:rPr>
              <w:rStyle w:val="52"/>
              <w:rFonts w:ascii="Times New Roman" w:hAnsi="Times New Roman"/>
              <w:lang w:val="zh-CN"/>
            </w:rPr>
            <w:t>3.5</w:t>
          </w:r>
          <w:r>
            <w:rPr>
              <w:rStyle w:val="52"/>
              <w:rFonts w:hint="eastAsia" w:ascii="Times New Roman" w:hAnsi="Times New Roman"/>
              <w:lang w:val="zh-CN"/>
            </w:rPr>
            <w:t>计算与统计</w:t>
          </w:r>
          <w:r>
            <w:tab/>
          </w:r>
          <w:r>
            <w:fldChar w:fldCharType="begin"/>
          </w:r>
          <w:r>
            <w:instrText xml:space="preserve"> PAGEREF _Toc45613338 \h </w:instrText>
          </w:r>
          <w:r>
            <w:fldChar w:fldCharType="separate"/>
          </w:r>
          <w:r>
            <w:t>25</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"_Toc45613339"</w:instrText>
          </w:r>
          <w:r>
            <w:rPr>
              <w:rStyle w:val="52"/>
            </w:rPr>
            <w:instrText xml:space="preserve"> </w:instrText>
          </w:r>
          <w:r>
            <w:rPr>
              <w:rStyle w:val="52"/>
            </w:rPr>
            <w:fldChar w:fldCharType="separate"/>
          </w:r>
          <w:r>
            <w:rPr>
              <w:rStyle w:val="52"/>
              <w:rFonts w:ascii="Times New Roman" w:hAnsi="Times New Roman"/>
              <w:lang w:val="zh-CN"/>
            </w:rPr>
            <w:t>3.6</w:t>
          </w:r>
          <w:r>
            <w:rPr>
              <w:rStyle w:val="52"/>
              <w:rFonts w:hint="eastAsia" w:ascii="Times New Roman" w:hAnsi="Times New Roman"/>
              <w:lang w:val="zh-CN"/>
            </w:rPr>
            <w:t>分区部署切换</w:t>
          </w:r>
          <w:r>
            <w:tab/>
          </w:r>
          <w:r>
            <w:fldChar w:fldCharType="begin"/>
          </w:r>
          <w:r>
            <w:instrText xml:space="preserve"> PAGEREF _Toc45613339 \h </w:instrText>
          </w:r>
          <w:r>
            <w:fldChar w:fldCharType="separate"/>
          </w:r>
          <w:r>
            <w:t>25</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"_Toc45613340"</w:instrText>
          </w:r>
          <w:r>
            <w:rPr>
              <w:rStyle w:val="52"/>
            </w:rPr>
            <w:instrText xml:space="preserve"> </w:instrText>
          </w:r>
          <w:r>
            <w:rPr>
              <w:rStyle w:val="52"/>
            </w:rPr>
            <w:fldChar w:fldCharType="separate"/>
          </w:r>
          <w:r>
            <w:rPr>
              <w:rStyle w:val="52"/>
              <w:rFonts w:ascii="Times New Roman" w:hAnsi="Times New Roman"/>
              <w:lang w:val="zh-CN"/>
            </w:rPr>
            <w:t>3.7</w:t>
          </w:r>
          <w:r>
            <w:rPr>
              <w:rStyle w:val="52"/>
              <w:rFonts w:hint="eastAsia" w:ascii="Times New Roman" w:hAnsi="Times New Roman"/>
              <w:lang w:val="zh-CN"/>
            </w:rPr>
            <w:t>数据接口</w:t>
          </w:r>
          <w:r>
            <w:tab/>
          </w:r>
          <w:r>
            <w:fldChar w:fldCharType="begin"/>
          </w:r>
          <w:r>
            <w:instrText xml:space="preserve"> PAGEREF _Toc45613340 \h </w:instrText>
          </w:r>
          <w:r>
            <w:fldChar w:fldCharType="separate"/>
          </w:r>
          <w:r>
            <w:t>25</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"_Toc45613341"</w:instrText>
          </w:r>
          <w:r>
            <w:rPr>
              <w:rStyle w:val="52"/>
            </w:rPr>
            <w:instrText xml:space="preserve"> </w:instrText>
          </w:r>
          <w:r>
            <w:rPr>
              <w:rStyle w:val="52"/>
            </w:rPr>
            <w:fldChar w:fldCharType="separate"/>
          </w:r>
          <w:r>
            <w:rPr>
              <w:rStyle w:val="52"/>
              <w:rFonts w:ascii="Times New Roman" w:hAnsi="Times New Roman"/>
              <w:lang w:val="zh-CN"/>
            </w:rPr>
            <w:t>3.8</w:t>
          </w:r>
          <w:r>
            <w:rPr>
              <w:rStyle w:val="52"/>
              <w:rFonts w:hint="eastAsia" w:ascii="Times New Roman" w:hAnsi="Times New Roman"/>
              <w:lang w:val="zh-CN"/>
            </w:rPr>
            <w:t>各子系统数据采集设计</w:t>
          </w:r>
          <w:r>
            <w:tab/>
          </w:r>
          <w:r>
            <w:fldChar w:fldCharType="begin"/>
          </w:r>
          <w:r>
            <w:instrText xml:space="preserve"> PAGEREF _Toc45613341 \h </w:instrText>
          </w:r>
          <w:r>
            <w:fldChar w:fldCharType="separate"/>
          </w:r>
          <w:r>
            <w:t>26</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"_Toc45613342"</w:instrText>
          </w:r>
          <w:r>
            <w:rPr>
              <w:rStyle w:val="52"/>
            </w:rPr>
            <w:instrText xml:space="preserve"> </w:instrText>
          </w:r>
          <w:r>
            <w:rPr>
              <w:rStyle w:val="52"/>
            </w:rPr>
            <w:fldChar w:fldCharType="separate"/>
          </w:r>
          <w:r>
            <w:rPr>
              <w:rStyle w:val="52"/>
              <w:lang w:val="zh-CN"/>
            </w:rPr>
            <w:t>3.8.1</w:t>
          </w:r>
          <w:r>
            <w:rPr>
              <w:rStyle w:val="52"/>
              <w:rFonts w:hint="eastAsia"/>
              <w:lang w:val="zh-CN"/>
            </w:rPr>
            <w:t>智慧风场数据采集范围</w:t>
          </w:r>
          <w:r>
            <w:tab/>
          </w:r>
          <w:r>
            <w:fldChar w:fldCharType="begin"/>
          </w:r>
          <w:r>
            <w:instrText xml:space="preserve"> PAGEREF _Toc45613342 \h </w:instrText>
          </w:r>
          <w:r>
            <w:fldChar w:fldCharType="separate"/>
          </w:r>
          <w:r>
            <w:t>26</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"_Toc45613343"</w:instrText>
          </w:r>
          <w:r>
            <w:rPr>
              <w:rStyle w:val="52"/>
            </w:rPr>
            <w:instrText xml:space="preserve"> </w:instrText>
          </w:r>
          <w:r>
            <w:rPr>
              <w:rStyle w:val="52"/>
            </w:rPr>
            <w:fldChar w:fldCharType="separate"/>
          </w:r>
          <w:r>
            <w:rPr>
              <w:rStyle w:val="52"/>
            </w:rPr>
            <w:t>3.8.2</w:t>
          </w:r>
          <w:r>
            <w:rPr>
              <w:rStyle w:val="52"/>
              <w:rFonts w:hint="eastAsia"/>
            </w:rPr>
            <w:t>风机数据采集</w:t>
          </w:r>
          <w:r>
            <w:tab/>
          </w:r>
          <w:r>
            <w:fldChar w:fldCharType="begin"/>
          </w:r>
          <w:r>
            <w:instrText xml:space="preserve"> PAGEREF _Toc45613343 \h </w:instrText>
          </w:r>
          <w:r>
            <w:fldChar w:fldCharType="separate"/>
          </w:r>
          <w:r>
            <w:t>27</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"_Toc45613344"</w:instrText>
          </w:r>
          <w:r>
            <w:rPr>
              <w:rStyle w:val="52"/>
            </w:rPr>
            <w:instrText xml:space="preserve"> </w:instrText>
          </w:r>
          <w:r>
            <w:rPr>
              <w:rStyle w:val="52"/>
            </w:rPr>
            <w:fldChar w:fldCharType="separate"/>
          </w:r>
          <w:r>
            <w:rPr>
              <w:rStyle w:val="52"/>
            </w:rPr>
            <w:t>3.8.3</w:t>
          </w:r>
          <w:r>
            <w:rPr>
              <w:rStyle w:val="52"/>
              <w:rFonts w:hint="eastAsia"/>
            </w:rPr>
            <w:t>变频器运行数据采集</w:t>
          </w:r>
          <w:r>
            <w:tab/>
          </w:r>
          <w:r>
            <w:fldChar w:fldCharType="begin"/>
          </w:r>
          <w:r>
            <w:instrText xml:space="preserve"> PAGEREF _Toc45613344 \h </w:instrText>
          </w:r>
          <w:r>
            <w:fldChar w:fldCharType="separate"/>
          </w:r>
          <w:r>
            <w:t>28</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"_Toc45613345"</w:instrText>
          </w:r>
          <w:r>
            <w:rPr>
              <w:rStyle w:val="52"/>
            </w:rPr>
            <w:instrText xml:space="preserve"> </w:instrText>
          </w:r>
          <w:r>
            <w:rPr>
              <w:rStyle w:val="52"/>
            </w:rPr>
            <w:fldChar w:fldCharType="separate"/>
          </w:r>
          <w:r>
            <w:rPr>
              <w:rStyle w:val="52"/>
            </w:rPr>
            <w:t>3.8.4</w:t>
          </w:r>
          <w:r>
            <w:rPr>
              <w:rStyle w:val="52"/>
              <w:rFonts w:hint="eastAsia"/>
            </w:rPr>
            <w:t>测风塔数据采集</w:t>
          </w:r>
          <w:r>
            <w:tab/>
          </w:r>
          <w:r>
            <w:fldChar w:fldCharType="begin"/>
          </w:r>
          <w:r>
            <w:instrText xml:space="preserve"> PAGEREF _Toc45613345 \h </w:instrText>
          </w:r>
          <w:r>
            <w:fldChar w:fldCharType="separate"/>
          </w:r>
          <w:r>
            <w:t>29</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"_Toc45613346"</w:instrText>
          </w:r>
          <w:r>
            <w:rPr>
              <w:rStyle w:val="52"/>
            </w:rPr>
            <w:instrText xml:space="preserve"> </w:instrText>
          </w:r>
          <w:r>
            <w:rPr>
              <w:rStyle w:val="52"/>
            </w:rPr>
            <w:fldChar w:fldCharType="separate"/>
          </w:r>
          <w:r>
            <w:rPr>
              <w:rStyle w:val="52"/>
            </w:rPr>
            <w:t>3.8.5</w:t>
          </w:r>
          <w:r>
            <w:rPr>
              <w:rStyle w:val="52"/>
              <w:rFonts w:hint="eastAsia"/>
            </w:rPr>
            <w:t>箱变数据采集</w:t>
          </w:r>
          <w:r>
            <w:tab/>
          </w:r>
          <w:r>
            <w:fldChar w:fldCharType="begin"/>
          </w:r>
          <w:r>
            <w:instrText xml:space="preserve"> PAGEREF _Toc45613346 \h </w:instrText>
          </w:r>
          <w:r>
            <w:fldChar w:fldCharType="separate"/>
          </w:r>
          <w:r>
            <w:t>29</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"_Toc45613347"</w:instrText>
          </w:r>
          <w:r>
            <w:rPr>
              <w:rStyle w:val="52"/>
            </w:rPr>
            <w:instrText xml:space="preserve"> </w:instrText>
          </w:r>
          <w:r>
            <w:rPr>
              <w:rStyle w:val="52"/>
            </w:rPr>
            <w:fldChar w:fldCharType="separate"/>
          </w:r>
          <w:r>
            <w:rPr>
              <w:rStyle w:val="52"/>
            </w:rPr>
            <w:t>3.8.6</w:t>
          </w:r>
          <w:r>
            <w:rPr>
              <w:rStyle w:val="52"/>
              <w:rFonts w:hint="eastAsia"/>
            </w:rPr>
            <w:t>升压站数据采集</w:t>
          </w:r>
          <w:r>
            <w:tab/>
          </w:r>
          <w:r>
            <w:fldChar w:fldCharType="begin"/>
          </w:r>
          <w:r>
            <w:instrText xml:space="preserve"> PAGEREF _Toc45613347 \h </w:instrText>
          </w:r>
          <w:r>
            <w:fldChar w:fldCharType="separate"/>
          </w:r>
          <w:r>
            <w:t>29</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"_Toc45613348"</w:instrText>
          </w:r>
          <w:r>
            <w:rPr>
              <w:rStyle w:val="52"/>
            </w:rPr>
            <w:instrText xml:space="preserve"> </w:instrText>
          </w:r>
          <w:r>
            <w:rPr>
              <w:rStyle w:val="52"/>
            </w:rPr>
            <w:fldChar w:fldCharType="separate"/>
          </w:r>
          <w:r>
            <w:rPr>
              <w:rStyle w:val="52"/>
            </w:rPr>
            <w:t>3.8.7</w:t>
          </w:r>
          <w:r>
            <w:rPr>
              <w:rStyle w:val="52"/>
              <w:rFonts w:hint="eastAsia"/>
            </w:rPr>
            <w:t>车辆</w:t>
          </w:r>
          <w:r>
            <w:rPr>
              <w:rStyle w:val="52"/>
            </w:rPr>
            <w:t>GPS</w:t>
          </w:r>
          <w:r>
            <w:rPr>
              <w:rStyle w:val="52"/>
              <w:rFonts w:hint="eastAsia"/>
            </w:rPr>
            <w:t>数据采集</w:t>
          </w:r>
          <w:r>
            <w:tab/>
          </w:r>
          <w:r>
            <w:fldChar w:fldCharType="begin"/>
          </w:r>
          <w:r>
            <w:instrText xml:space="preserve"> PAGEREF _Toc45613348 \h </w:instrText>
          </w:r>
          <w:r>
            <w:fldChar w:fldCharType="separate"/>
          </w:r>
          <w:r>
            <w:t>29</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"_Toc45613349"</w:instrText>
          </w:r>
          <w:r>
            <w:rPr>
              <w:rStyle w:val="52"/>
            </w:rPr>
            <w:instrText xml:space="preserve"> </w:instrText>
          </w:r>
          <w:r>
            <w:rPr>
              <w:rStyle w:val="52"/>
            </w:rPr>
            <w:fldChar w:fldCharType="separate"/>
          </w:r>
          <w:r>
            <w:rPr>
              <w:rStyle w:val="52"/>
            </w:rPr>
            <w:t>3.8.8</w:t>
          </w:r>
          <w:r>
            <w:rPr>
              <w:rStyle w:val="52"/>
              <w:rFonts w:hint="eastAsia"/>
            </w:rPr>
            <w:t>智能手环数据采集</w:t>
          </w:r>
          <w:r>
            <w:tab/>
          </w:r>
          <w:r>
            <w:fldChar w:fldCharType="begin"/>
          </w:r>
          <w:r>
            <w:instrText xml:space="preserve"> PAGEREF _Toc45613349 \h </w:instrText>
          </w:r>
          <w:r>
            <w:fldChar w:fldCharType="separate"/>
          </w:r>
          <w:r>
            <w:t>30</w:t>
          </w:r>
          <w:r>
            <w:fldChar w:fldCharType="end"/>
          </w:r>
          <w:r>
            <w:rPr>
              <w:rStyle w:val="52"/>
            </w:rPr>
            <w:fldChar w:fldCharType="end"/>
          </w:r>
        </w:p>
        <w:p>
          <w:pPr>
            <w:pStyle w:val="29"/>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"_Toc45613350"</w:instrText>
          </w:r>
          <w:r>
            <w:rPr>
              <w:rStyle w:val="52"/>
            </w:rPr>
            <w:instrText xml:space="preserve"> </w:instrText>
          </w:r>
          <w:r>
            <w:rPr>
              <w:rStyle w:val="52"/>
            </w:rPr>
            <w:fldChar w:fldCharType="separate"/>
          </w:r>
          <w:r>
            <w:rPr>
              <w:rStyle w:val="52"/>
              <w:bCs/>
            </w:rPr>
            <w:t>4</w:t>
          </w:r>
          <w:r>
            <w:rPr>
              <w:rStyle w:val="52"/>
              <w:rFonts w:hint="eastAsia"/>
              <w:bCs/>
            </w:rPr>
            <w:t>智慧风场系统功能设计</w:t>
          </w:r>
          <w:r>
            <w:tab/>
          </w:r>
          <w:r>
            <w:fldChar w:fldCharType="begin"/>
          </w:r>
          <w:r>
            <w:instrText xml:space="preserve"> PAGEREF _Toc45613350 \h </w:instrText>
          </w:r>
          <w:r>
            <w:fldChar w:fldCharType="separate"/>
          </w:r>
          <w:r>
            <w:t>30</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"_Toc45613351"</w:instrText>
          </w:r>
          <w:r>
            <w:rPr>
              <w:rStyle w:val="52"/>
            </w:rPr>
            <w:instrText xml:space="preserve"> </w:instrText>
          </w:r>
          <w:r>
            <w:rPr>
              <w:rStyle w:val="52"/>
            </w:rPr>
            <w:fldChar w:fldCharType="separate"/>
          </w:r>
          <w:r>
            <w:rPr>
              <w:rStyle w:val="52"/>
              <w:rFonts w:ascii="Times New Roman" w:hAnsi="Times New Roman"/>
              <w:lang w:val="zh-CN"/>
            </w:rPr>
            <w:t>4.1</w:t>
          </w:r>
          <w:r>
            <w:rPr>
              <w:rStyle w:val="52"/>
              <w:rFonts w:hint="eastAsia" w:ascii="Times New Roman" w:hAnsi="Times New Roman"/>
              <w:lang w:val="zh-CN"/>
            </w:rPr>
            <w:t>智能集中监控系统</w:t>
          </w:r>
          <w:r>
            <w:tab/>
          </w:r>
          <w:r>
            <w:fldChar w:fldCharType="begin"/>
          </w:r>
          <w:r>
            <w:instrText xml:space="preserve"> PAGEREF _Toc45613351 \h </w:instrText>
          </w:r>
          <w:r>
            <w:fldChar w:fldCharType="separate"/>
          </w:r>
          <w:r>
            <w:t>30</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"_Toc45613352"</w:instrText>
          </w:r>
          <w:r>
            <w:rPr>
              <w:rStyle w:val="52"/>
            </w:rPr>
            <w:instrText xml:space="preserve"> </w:instrText>
          </w:r>
          <w:r>
            <w:rPr>
              <w:rStyle w:val="52"/>
            </w:rPr>
            <w:fldChar w:fldCharType="separate"/>
          </w:r>
          <w:r>
            <w:rPr>
              <w:rStyle w:val="52"/>
            </w:rPr>
            <w:t>4.1.1</w:t>
          </w:r>
          <w:r>
            <w:rPr>
              <w:rStyle w:val="52"/>
              <w:rFonts w:hint="eastAsia"/>
            </w:rPr>
            <w:t>风机监控</w:t>
          </w:r>
          <w:r>
            <w:tab/>
          </w:r>
          <w:r>
            <w:fldChar w:fldCharType="begin"/>
          </w:r>
          <w:r>
            <w:instrText xml:space="preserve"> PAGEREF _Toc45613352 \h </w:instrText>
          </w:r>
          <w:r>
            <w:fldChar w:fldCharType="separate"/>
          </w:r>
          <w:r>
            <w:t>31</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"_Toc45613353"</w:instrText>
          </w:r>
          <w:r>
            <w:rPr>
              <w:rStyle w:val="52"/>
            </w:rPr>
            <w:instrText xml:space="preserve"> </w:instrText>
          </w:r>
          <w:r>
            <w:rPr>
              <w:rStyle w:val="52"/>
            </w:rPr>
            <w:fldChar w:fldCharType="separate"/>
          </w:r>
          <w:r>
            <w:rPr>
              <w:rStyle w:val="52"/>
            </w:rPr>
            <w:t>4.1.2</w:t>
          </w:r>
          <w:r>
            <w:rPr>
              <w:rStyle w:val="52"/>
              <w:rFonts w:hint="eastAsia"/>
            </w:rPr>
            <w:t>测风塔监视</w:t>
          </w:r>
          <w:r>
            <w:tab/>
          </w:r>
          <w:r>
            <w:fldChar w:fldCharType="begin"/>
          </w:r>
          <w:r>
            <w:instrText xml:space="preserve"> PAGEREF _Toc45613353 \h </w:instrText>
          </w:r>
          <w:r>
            <w:fldChar w:fldCharType="separate"/>
          </w:r>
          <w:r>
            <w:t>34</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"_Toc45613354"</w:instrText>
          </w:r>
          <w:r>
            <w:rPr>
              <w:rStyle w:val="52"/>
            </w:rPr>
            <w:instrText xml:space="preserve"> </w:instrText>
          </w:r>
          <w:r>
            <w:rPr>
              <w:rStyle w:val="52"/>
            </w:rPr>
            <w:fldChar w:fldCharType="separate"/>
          </w:r>
          <w:r>
            <w:rPr>
              <w:rStyle w:val="52"/>
            </w:rPr>
            <w:t>4.1.3</w:t>
          </w:r>
          <w:r>
            <w:rPr>
              <w:rStyle w:val="52"/>
              <w:rFonts w:hint="eastAsia"/>
            </w:rPr>
            <w:t>箱变监控</w:t>
          </w:r>
          <w:r>
            <w:tab/>
          </w:r>
          <w:r>
            <w:fldChar w:fldCharType="begin"/>
          </w:r>
          <w:r>
            <w:instrText xml:space="preserve"> PAGEREF _Toc45613354 \h </w:instrText>
          </w:r>
          <w:r>
            <w:fldChar w:fldCharType="separate"/>
          </w:r>
          <w:r>
            <w:t>34</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"_Toc45613355"</w:instrText>
          </w:r>
          <w:r>
            <w:rPr>
              <w:rStyle w:val="52"/>
            </w:rPr>
            <w:instrText xml:space="preserve"> </w:instrText>
          </w:r>
          <w:r>
            <w:rPr>
              <w:rStyle w:val="52"/>
            </w:rPr>
            <w:fldChar w:fldCharType="separate"/>
          </w:r>
          <w:r>
            <w:rPr>
              <w:rStyle w:val="52"/>
            </w:rPr>
            <w:t>4.1.4</w:t>
          </w:r>
          <w:r>
            <w:rPr>
              <w:rStyle w:val="52"/>
              <w:rFonts w:hint="eastAsia"/>
            </w:rPr>
            <w:t>升压站监视</w:t>
          </w:r>
          <w:r>
            <w:tab/>
          </w:r>
          <w:r>
            <w:fldChar w:fldCharType="begin"/>
          </w:r>
          <w:r>
            <w:instrText xml:space="preserve"> PAGEREF _Toc45613355 \h </w:instrText>
          </w:r>
          <w:r>
            <w:fldChar w:fldCharType="separate"/>
          </w:r>
          <w:r>
            <w:t>35</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"_Toc45613356"</w:instrText>
          </w:r>
          <w:r>
            <w:rPr>
              <w:rStyle w:val="52"/>
            </w:rPr>
            <w:instrText xml:space="preserve"> </w:instrText>
          </w:r>
          <w:r>
            <w:rPr>
              <w:rStyle w:val="52"/>
            </w:rPr>
            <w:fldChar w:fldCharType="separate"/>
          </w:r>
          <w:r>
            <w:rPr>
              <w:rStyle w:val="52"/>
            </w:rPr>
            <w:t>4.1.5</w:t>
          </w:r>
          <w:r>
            <w:rPr>
              <w:rStyle w:val="52"/>
              <w:rFonts w:hint="eastAsia"/>
            </w:rPr>
            <w:t>车辆</w:t>
          </w:r>
          <w:r>
            <w:rPr>
              <w:rStyle w:val="52"/>
            </w:rPr>
            <w:t>GPS</w:t>
          </w:r>
          <w:r>
            <w:rPr>
              <w:rStyle w:val="52"/>
              <w:rFonts w:hint="eastAsia"/>
            </w:rPr>
            <w:t>监视</w:t>
          </w:r>
          <w:r>
            <w:tab/>
          </w:r>
          <w:r>
            <w:fldChar w:fldCharType="begin"/>
          </w:r>
          <w:r>
            <w:instrText xml:space="preserve"> PAGEREF _Toc45613356 \h </w:instrText>
          </w:r>
          <w:r>
            <w:fldChar w:fldCharType="separate"/>
          </w:r>
          <w:r>
            <w:t>36</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"_Toc45613357"</w:instrText>
          </w:r>
          <w:r>
            <w:rPr>
              <w:rStyle w:val="52"/>
            </w:rPr>
            <w:instrText xml:space="preserve"> </w:instrText>
          </w:r>
          <w:r>
            <w:rPr>
              <w:rStyle w:val="52"/>
            </w:rPr>
            <w:fldChar w:fldCharType="separate"/>
          </w:r>
          <w:r>
            <w:rPr>
              <w:rStyle w:val="52"/>
            </w:rPr>
            <w:t>4.1.6</w:t>
          </w:r>
          <w:r>
            <w:rPr>
              <w:rStyle w:val="52"/>
              <w:rFonts w:hint="eastAsia"/>
            </w:rPr>
            <w:t>智能手环监视</w:t>
          </w:r>
          <w:r>
            <w:tab/>
          </w:r>
          <w:r>
            <w:fldChar w:fldCharType="begin"/>
          </w:r>
          <w:r>
            <w:instrText xml:space="preserve"> PAGEREF _Toc45613357 \h </w:instrText>
          </w:r>
          <w:r>
            <w:fldChar w:fldCharType="separate"/>
          </w:r>
          <w:r>
            <w:t>37</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"_Toc45613358"</w:instrText>
          </w:r>
          <w:r>
            <w:rPr>
              <w:rStyle w:val="52"/>
            </w:rPr>
            <w:instrText xml:space="preserve"> </w:instrText>
          </w:r>
          <w:r>
            <w:rPr>
              <w:rStyle w:val="52"/>
            </w:rPr>
            <w:fldChar w:fldCharType="separate"/>
          </w:r>
          <w:r>
            <w:rPr>
              <w:rStyle w:val="52"/>
            </w:rPr>
            <w:t>4.1.7</w:t>
          </w:r>
          <w:r>
            <w:rPr>
              <w:rStyle w:val="52"/>
              <w:rFonts w:hint="eastAsia"/>
            </w:rPr>
            <w:t>数据分析</w:t>
          </w:r>
          <w:r>
            <w:tab/>
          </w:r>
          <w:r>
            <w:fldChar w:fldCharType="begin"/>
          </w:r>
          <w:r>
            <w:instrText xml:space="preserve"> PAGEREF _Toc45613358 \h </w:instrText>
          </w:r>
          <w:r>
            <w:fldChar w:fldCharType="separate"/>
          </w:r>
          <w:r>
            <w:t>38</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"_Toc45613359"</w:instrText>
          </w:r>
          <w:r>
            <w:rPr>
              <w:rStyle w:val="52"/>
            </w:rPr>
            <w:instrText xml:space="preserve"> </w:instrText>
          </w:r>
          <w:r>
            <w:rPr>
              <w:rStyle w:val="52"/>
            </w:rPr>
            <w:fldChar w:fldCharType="separate"/>
          </w:r>
          <w:r>
            <w:rPr>
              <w:rStyle w:val="52"/>
            </w:rPr>
            <w:t>4.1.8</w:t>
          </w:r>
          <w:r>
            <w:rPr>
              <w:rStyle w:val="52"/>
              <w:rFonts w:hint="eastAsia"/>
            </w:rPr>
            <w:t>故障告警管理</w:t>
          </w:r>
          <w:r>
            <w:tab/>
          </w:r>
          <w:r>
            <w:fldChar w:fldCharType="begin"/>
          </w:r>
          <w:r>
            <w:instrText xml:space="preserve"> PAGEREF _Toc45613359 \h </w:instrText>
          </w:r>
          <w:r>
            <w:fldChar w:fldCharType="separate"/>
          </w:r>
          <w:r>
            <w:t>41</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"_Toc45613360"</w:instrText>
          </w:r>
          <w:r>
            <w:rPr>
              <w:rStyle w:val="52"/>
            </w:rPr>
            <w:instrText xml:space="preserve"> </w:instrText>
          </w:r>
          <w:r>
            <w:rPr>
              <w:rStyle w:val="52"/>
            </w:rPr>
            <w:fldChar w:fldCharType="separate"/>
          </w:r>
          <w:r>
            <w:rPr>
              <w:rStyle w:val="52"/>
            </w:rPr>
            <w:t xml:space="preserve">4.1.9 </w:t>
          </w:r>
          <w:r>
            <w:rPr>
              <w:rStyle w:val="52"/>
              <w:rFonts w:hint="eastAsia"/>
            </w:rPr>
            <w:t>数据查询</w:t>
          </w:r>
          <w:r>
            <w:tab/>
          </w:r>
          <w:r>
            <w:fldChar w:fldCharType="begin"/>
          </w:r>
          <w:r>
            <w:instrText xml:space="preserve"> PAGEREF _Toc45613360 \h </w:instrText>
          </w:r>
          <w:r>
            <w:fldChar w:fldCharType="separate"/>
          </w:r>
          <w:r>
            <w:t>42</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"_Toc45613361"</w:instrText>
          </w:r>
          <w:r>
            <w:rPr>
              <w:rStyle w:val="52"/>
            </w:rPr>
            <w:instrText xml:space="preserve"> </w:instrText>
          </w:r>
          <w:r>
            <w:rPr>
              <w:rStyle w:val="52"/>
            </w:rPr>
            <w:fldChar w:fldCharType="separate"/>
          </w:r>
          <w:r>
            <w:rPr>
              <w:rStyle w:val="52"/>
            </w:rPr>
            <w:t>4.1.10</w:t>
          </w:r>
          <w:r>
            <w:rPr>
              <w:rStyle w:val="52"/>
              <w:rFonts w:hint="eastAsia"/>
            </w:rPr>
            <w:t>电价预测</w:t>
          </w:r>
          <w:r>
            <w:tab/>
          </w:r>
          <w:r>
            <w:fldChar w:fldCharType="begin"/>
          </w:r>
          <w:r>
            <w:instrText xml:space="preserve"> PAGEREF _Toc45613361 \h </w:instrText>
          </w:r>
          <w:r>
            <w:fldChar w:fldCharType="separate"/>
          </w:r>
          <w:r>
            <w:t>44</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"_Toc45613362"</w:instrText>
          </w:r>
          <w:r>
            <w:rPr>
              <w:rStyle w:val="52"/>
            </w:rPr>
            <w:instrText xml:space="preserve"> </w:instrText>
          </w:r>
          <w:r>
            <w:rPr>
              <w:rStyle w:val="52"/>
            </w:rPr>
            <w:fldChar w:fldCharType="separate"/>
          </w:r>
          <w:r>
            <w:rPr>
              <w:rStyle w:val="52"/>
              <w:rFonts w:ascii="Times New Roman" w:hAnsi="Times New Roman"/>
            </w:rPr>
            <w:t>4.2</w:t>
          </w:r>
          <w:r>
            <w:rPr>
              <w:rStyle w:val="52"/>
              <w:rFonts w:hint="eastAsia" w:ascii="Times New Roman" w:hAnsi="Times New Roman"/>
            </w:rPr>
            <w:t>智能辅助监控系统</w:t>
          </w:r>
          <w:r>
            <w:tab/>
          </w:r>
          <w:r>
            <w:fldChar w:fldCharType="begin"/>
          </w:r>
          <w:r>
            <w:instrText xml:space="preserve"> PAGEREF _Toc45613362 \h </w:instrText>
          </w:r>
          <w:r>
            <w:fldChar w:fldCharType="separate"/>
          </w:r>
          <w:r>
            <w:t>44</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"_Toc45613363"</w:instrText>
          </w:r>
          <w:r>
            <w:rPr>
              <w:rStyle w:val="52"/>
            </w:rPr>
            <w:instrText xml:space="preserve"> </w:instrText>
          </w:r>
          <w:r>
            <w:rPr>
              <w:rStyle w:val="52"/>
            </w:rPr>
            <w:fldChar w:fldCharType="separate"/>
          </w:r>
          <w:r>
            <w:rPr>
              <w:rStyle w:val="52"/>
            </w:rPr>
            <w:t>4.2.1</w:t>
          </w:r>
          <w:r>
            <w:rPr>
              <w:rStyle w:val="52"/>
              <w:rFonts w:hint="eastAsia"/>
            </w:rPr>
            <w:t>风机桨叶状态监测系统</w:t>
          </w:r>
          <w:r>
            <w:tab/>
          </w:r>
          <w:r>
            <w:fldChar w:fldCharType="begin"/>
          </w:r>
          <w:r>
            <w:instrText xml:space="preserve"> PAGEREF _Toc45613363 \h </w:instrText>
          </w:r>
          <w:r>
            <w:fldChar w:fldCharType="separate"/>
          </w:r>
          <w:r>
            <w:t>44</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"_Toc45613364"</w:instrText>
          </w:r>
          <w:r>
            <w:rPr>
              <w:rStyle w:val="52"/>
            </w:rPr>
            <w:instrText xml:space="preserve"> </w:instrText>
          </w:r>
          <w:r>
            <w:rPr>
              <w:rStyle w:val="52"/>
            </w:rPr>
            <w:fldChar w:fldCharType="separate"/>
          </w:r>
          <w:r>
            <w:rPr>
              <w:rStyle w:val="52"/>
            </w:rPr>
            <w:t>4.2.2</w:t>
          </w:r>
          <w:r>
            <w:rPr>
              <w:rStyle w:val="52"/>
              <w:rFonts w:hint="eastAsia"/>
            </w:rPr>
            <w:t>螺栓载荷在线监测报警系统</w:t>
          </w:r>
          <w:r>
            <w:tab/>
          </w:r>
          <w:r>
            <w:fldChar w:fldCharType="begin"/>
          </w:r>
          <w:r>
            <w:instrText xml:space="preserve"> PAGEREF _Toc45613364 \h </w:instrText>
          </w:r>
          <w:r>
            <w:fldChar w:fldCharType="separate"/>
          </w:r>
          <w:r>
            <w:t>45</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"_Toc45613365"</w:instrText>
          </w:r>
          <w:r>
            <w:rPr>
              <w:rStyle w:val="52"/>
            </w:rPr>
            <w:instrText xml:space="preserve"> </w:instrText>
          </w:r>
          <w:r>
            <w:rPr>
              <w:rStyle w:val="52"/>
            </w:rPr>
            <w:fldChar w:fldCharType="separate"/>
          </w:r>
          <w:r>
            <w:rPr>
              <w:rStyle w:val="52"/>
            </w:rPr>
            <w:t>4.2.3</w:t>
          </w:r>
          <w:r>
            <w:rPr>
              <w:rStyle w:val="52"/>
              <w:rFonts w:hint="eastAsia"/>
            </w:rPr>
            <w:t>在线振动监测报警系统</w:t>
          </w:r>
          <w:r>
            <w:tab/>
          </w:r>
          <w:r>
            <w:fldChar w:fldCharType="begin"/>
          </w:r>
          <w:r>
            <w:instrText xml:space="preserve"> PAGEREF _Toc45613365 \h </w:instrText>
          </w:r>
          <w:r>
            <w:fldChar w:fldCharType="separate"/>
          </w:r>
          <w:r>
            <w:t>46</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"_Toc45613366"</w:instrText>
          </w:r>
          <w:r>
            <w:rPr>
              <w:rStyle w:val="52"/>
            </w:rPr>
            <w:instrText xml:space="preserve"> </w:instrText>
          </w:r>
          <w:r>
            <w:rPr>
              <w:rStyle w:val="52"/>
            </w:rPr>
            <w:fldChar w:fldCharType="separate"/>
          </w:r>
          <w:r>
            <w:rPr>
              <w:rStyle w:val="52"/>
            </w:rPr>
            <w:t>4.2.4</w:t>
          </w:r>
          <w:r>
            <w:rPr>
              <w:rStyle w:val="52"/>
              <w:rFonts w:hint="eastAsia"/>
            </w:rPr>
            <w:t>塔筒倾斜和基础非均匀沉降监测系统</w:t>
          </w:r>
          <w:r>
            <w:tab/>
          </w:r>
          <w:r>
            <w:fldChar w:fldCharType="begin"/>
          </w:r>
          <w:r>
            <w:instrText xml:space="preserve"> PAGEREF _Toc45613366 \h </w:instrText>
          </w:r>
          <w:r>
            <w:fldChar w:fldCharType="separate"/>
          </w:r>
          <w:r>
            <w:t>47</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"_Toc45613367"</w:instrText>
          </w:r>
          <w:r>
            <w:rPr>
              <w:rStyle w:val="52"/>
            </w:rPr>
            <w:instrText xml:space="preserve"> </w:instrText>
          </w:r>
          <w:r>
            <w:rPr>
              <w:rStyle w:val="52"/>
            </w:rPr>
            <w:fldChar w:fldCharType="separate"/>
          </w:r>
          <w:r>
            <w:rPr>
              <w:rStyle w:val="52"/>
              <w:rFonts w:ascii="Times New Roman" w:hAnsi="Times New Roman"/>
            </w:rPr>
            <w:t>4.3</w:t>
          </w:r>
          <w:r>
            <w:rPr>
              <w:rStyle w:val="52"/>
              <w:rFonts w:hint="eastAsia" w:ascii="Times New Roman" w:hAnsi="Times New Roman"/>
            </w:rPr>
            <w:t>智能能量管理系统</w:t>
          </w:r>
          <w:r>
            <w:tab/>
          </w:r>
          <w:r>
            <w:fldChar w:fldCharType="begin"/>
          </w:r>
          <w:r>
            <w:instrText xml:space="preserve"> PAGEREF _Toc45613367 \h </w:instrText>
          </w:r>
          <w:r>
            <w:fldChar w:fldCharType="separate"/>
          </w:r>
          <w:r>
            <w:t>48</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"_Toc45613368"</w:instrText>
          </w:r>
          <w:r>
            <w:rPr>
              <w:rStyle w:val="52"/>
            </w:rPr>
            <w:instrText xml:space="preserve"> </w:instrText>
          </w:r>
          <w:r>
            <w:rPr>
              <w:rStyle w:val="52"/>
            </w:rPr>
            <w:fldChar w:fldCharType="separate"/>
          </w:r>
          <w:r>
            <w:rPr>
              <w:rStyle w:val="52"/>
            </w:rPr>
            <w:t>4.3.1</w:t>
          </w:r>
          <w:r>
            <w:rPr>
              <w:rStyle w:val="52"/>
              <w:rFonts w:hint="eastAsia"/>
            </w:rPr>
            <w:t>有功控制系统</w:t>
          </w:r>
          <w:r>
            <w:tab/>
          </w:r>
          <w:r>
            <w:fldChar w:fldCharType="begin"/>
          </w:r>
          <w:r>
            <w:instrText xml:space="preserve"> PAGEREF _Toc45613368 \h </w:instrText>
          </w:r>
          <w:r>
            <w:fldChar w:fldCharType="separate"/>
          </w:r>
          <w:r>
            <w:t>48</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"_Toc45613369"</w:instrText>
          </w:r>
          <w:r>
            <w:rPr>
              <w:rStyle w:val="52"/>
            </w:rPr>
            <w:instrText xml:space="preserve"> </w:instrText>
          </w:r>
          <w:r>
            <w:rPr>
              <w:rStyle w:val="52"/>
            </w:rPr>
            <w:fldChar w:fldCharType="separate"/>
          </w:r>
          <w:r>
            <w:rPr>
              <w:rStyle w:val="52"/>
            </w:rPr>
            <w:t>4.3.2</w:t>
          </w:r>
          <w:r>
            <w:rPr>
              <w:rStyle w:val="52"/>
              <w:rFonts w:hint="eastAsia"/>
            </w:rPr>
            <w:t>无功控制系统</w:t>
          </w:r>
          <w:r>
            <w:tab/>
          </w:r>
          <w:r>
            <w:fldChar w:fldCharType="begin"/>
          </w:r>
          <w:r>
            <w:instrText xml:space="preserve"> PAGEREF _Toc45613369 \h </w:instrText>
          </w:r>
          <w:r>
            <w:fldChar w:fldCharType="separate"/>
          </w:r>
          <w:r>
            <w:t>49</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"_Toc45613370"</w:instrText>
          </w:r>
          <w:r>
            <w:rPr>
              <w:rStyle w:val="52"/>
            </w:rPr>
            <w:instrText xml:space="preserve"> </w:instrText>
          </w:r>
          <w:r>
            <w:rPr>
              <w:rStyle w:val="52"/>
            </w:rPr>
            <w:fldChar w:fldCharType="separate"/>
          </w:r>
          <w:r>
            <w:rPr>
              <w:rStyle w:val="52"/>
              <w:rFonts w:ascii="Times New Roman" w:hAnsi="Times New Roman"/>
            </w:rPr>
            <w:t>4.4</w:t>
          </w:r>
          <w:r>
            <w:rPr>
              <w:rStyle w:val="52"/>
              <w:rFonts w:hint="eastAsia" w:ascii="Times New Roman" w:hAnsi="Times New Roman"/>
            </w:rPr>
            <w:t>机组亚健康预警系统</w:t>
          </w:r>
          <w:r>
            <w:tab/>
          </w:r>
          <w:r>
            <w:fldChar w:fldCharType="begin"/>
          </w:r>
          <w:r>
            <w:instrText xml:space="preserve"> PAGEREF _Toc45613370 \h </w:instrText>
          </w:r>
          <w:r>
            <w:fldChar w:fldCharType="separate"/>
          </w:r>
          <w:r>
            <w:t>50</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"_Toc45613371"</w:instrText>
          </w:r>
          <w:r>
            <w:rPr>
              <w:rStyle w:val="52"/>
            </w:rPr>
            <w:instrText xml:space="preserve"> </w:instrText>
          </w:r>
          <w:r>
            <w:rPr>
              <w:rStyle w:val="52"/>
            </w:rPr>
            <w:fldChar w:fldCharType="separate"/>
          </w:r>
          <w:r>
            <w:rPr>
              <w:rStyle w:val="52"/>
            </w:rPr>
            <w:t>4.4.1</w:t>
          </w:r>
          <w:r>
            <w:rPr>
              <w:rStyle w:val="52"/>
              <w:rFonts w:hint="eastAsia"/>
            </w:rPr>
            <w:t>系统介绍</w:t>
          </w:r>
          <w:r>
            <w:tab/>
          </w:r>
          <w:r>
            <w:fldChar w:fldCharType="begin"/>
          </w:r>
          <w:r>
            <w:instrText xml:space="preserve"> PAGEREF _Toc45613371 \h </w:instrText>
          </w:r>
          <w:r>
            <w:fldChar w:fldCharType="separate"/>
          </w:r>
          <w:r>
            <w:t>50</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"_Toc45613372"</w:instrText>
          </w:r>
          <w:r>
            <w:rPr>
              <w:rStyle w:val="52"/>
            </w:rPr>
            <w:instrText xml:space="preserve"> </w:instrText>
          </w:r>
          <w:r>
            <w:rPr>
              <w:rStyle w:val="52"/>
            </w:rPr>
            <w:fldChar w:fldCharType="separate"/>
          </w:r>
          <w:r>
            <w:rPr>
              <w:rStyle w:val="52"/>
            </w:rPr>
            <w:t>4.4.2</w:t>
          </w:r>
          <w:r>
            <w:rPr>
              <w:rStyle w:val="52"/>
              <w:rFonts w:hint="eastAsia"/>
            </w:rPr>
            <w:t>预警原理</w:t>
          </w:r>
          <w:r>
            <w:tab/>
          </w:r>
          <w:r>
            <w:fldChar w:fldCharType="begin"/>
          </w:r>
          <w:r>
            <w:instrText xml:space="preserve"> PAGEREF _Toc45613372 \h </w:instrText>
          </w:r>
          <w:r>
            <w:fldChar w:fldCharType="separate"/>
          </w:r>
          <w:r>
            <w:t>50</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"_Toc45613373"</w:instrText>
          </w:r>
          <w:r>
            <w:rPr>
              <w:rStyle w:val="52"/>
            </w:rPr>
            <w:instrText xml:space="preserve"> </w:instrText>
          </w:r>
          <w:r>
            <w:rPr>
              <w:rStyle w:val="52"/>
            </w:rPr>
            <w:fldChar w:fldCharType="separate"/>
          </w:r>
          <w:r>
            <w:rPr>
              <w:rStyle w:val="52"/>
            </w:rPr>
            <w:t xml:space="preserve">4.4.3 </w:t>
          </w:r>
          <w:r>
            <w:rPr>
              <w:rStyle w:val="52"/>
              <w:rFonts w:hint="eastAsia"/>
            </w:rPr>
            <w:t>预警系统主要功能</w:t>
          </w:r>
          <w:r>
            <w:tab/>
          </w:r>
          <w:r>
            <w:fldChar w:fldCharType="begin"/>
          </w:r>
          <w:r>
            <w:instrText xml:space="preserve"> PAGEREF _Toc45613373 \h </w:instrText>
          </w:r>
          <w:r>
            <w:fldChar w:fldCharType="separate"/>
          </w:r>
          <w:r>
            <w:t>51</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"_Toc45613374"</w:instrText>
          </w:r>
          <w:r>
            <w:rPr>
              <w:rStyle w:val="52"/>
            </w:rPr>
            <w:instrText xml:space="preserve"> </w:instrText>
          </w:r>
          <w:r>
            <w:rPr>
              <w:rStyle w:val="52"/>
            </w:rPr>
            <w:fldChar w:fldCharType="separate"/>
          </w:r>
          <w:r>
            <w:rPr>
              <w:rStyle w:val="52"/>
              <w:rFonts w:ascii="Times New Roman" w:hAnsi="Times New Roman"/>
            </w:rPr>
            <w:t>4.5</w:t>
          </w:r>
          <w:r>
            <w:rPr>
              <w:rStyle w:val="52"/>
              <w:rFonts w:hint="eastAsia" w:ascii="Times New Roman" w:hAnsi="Times New Roman"/>
            </w:rPr>
            <w:t>机组全生命周期健康度管理</w:t>
          </w:r>
          <w:r>
            <w:tab/>
          </w:r>
          <w:r>
            <w:fldChar w:fldCharType="begin"/>
          </w:r>
          <w:r>
            <w:instrText xml:space="preserve"> PAGEREF _Toc45613374 \h </w:instrText>
          </w:r>
          <w:r>
            <w:fldChar w:fldCharType="separate"/>
          </w:r>
          <w:r>
            <w:t>53</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"_Toc45613375"</w:instrText>
          </w:r>
          <w:r>
            <w:rPr>
              <w:rStyle w:val="52"/>
            </w:rPr>
            <w:instrText xml:space="preserve"> </w:instrText>
          </w:r>
          <w:r>
            <w:rPr>
              <w:rStyle w:val="52"/>
            </w:rPr>
            <w:fldChar w:fldCharType="separate"/>
          </w:r>
          <w:r>
            <w:rPr>
              <w:rStyle w:val="52"/>
            </w:rPr>
            <w:t>4.5.1</w:t>
          </w:r>
          <w:r>
            <w:rPr>
              <w:rStyle w:val="52"/>
              <w:rFonts w:hint="eastAsia"/>
            </w:rPr>
            <w:t>系统介绍</w:t>
          </w:r>
          <w:r>
            <w:tab/>
          </w:r>
          <w:r>
            <w:fldChar w:fldCharType="begin"/>
          </w:r>
          <w:r>
            <w:instrText xml:space="preserve"> PAGEREF _Toc45613375 \h </w:instrText>
          </w:r>
          <w:r>
            <w:fldChar w:fldCharType="separate"/>
          </w:r>
          <w:r>
            <w:t>53</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"_Toc45613376"</w:instrText>
          </w:r>
          <w:r>
            <w:rPr>
              <w:rStyle w:val="52"/>
            </w:rPr>
            <w:instrText xml:space="preserve"> </w:instrText>
          </w:r>
          <w:r>
            <w:rPr>
              <w:rStyle w:val="52"/>
            </w:rPr>
            <w:fldChar w:fldCharType="separate"/>
          </w:r>
          <w:r>
            <w:rPr>
              <w:rStyle w:val="52"/>
            </w:rPr>
            <w:t>4.5.2</w:t>
          </w:r>
          <w:r>
            <w:rPr>
              <w:rStyle w:val="52"/>
              <w:rFonts w:hint="eastAsia"/>
            </w:rPr>
            <w:t>系统原理</w:t>
          </w:r>
          <w:r>
            <w:tab/>
          </w:r>
          <w:r>
            <w:fldChar w:fldCharType="begin"/>
          </w:r>
          <w:r>
            <w:instrText xml:space="preserve"> PAGEREF _Toc45613376 \h </w:instrText>
          </w:r>
          <w:r>
            <w:fldChar w:fldCharType="separate"/>
          </w:r>
          <w:r>
            <w:t>53</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"_Toc45613377"</w:instrText>
          </w:r>
          <w:r>
            <w:rPr>
              <w:rStyle w:val="52"/>
            </w:rPr>
            <w:instrText xml:space="preserve"> </w:instrText>
          </w:r>
          <w:r>
            <w:rPr>
              <w:rStyle w:val="52"/>
            </w:rPr>
            <w:fldChar w:fldCharType="separate"/>
          </w:r>
          <w:r>
            <w:rPr>
              <w:rStyle w:val="52"/>
            </w:rPr>
            <w:t>4.5.3</w:t>
          </w:r>
          <w:r>
            <w:rPr>
              <w:rStyle w:val="52"/>
              <w:rFonts w:hint="eastAsia"/>
            </w:rPr>
            <w:t>风机健康度管理系统功能</w:t>
          </w:r>
          <w:r>
            <w:tab/>
          </w:r>
          <w:r>
            <w:fldChar w:fldCharType="begin"/>
          </w:r>
          <w:r>
            <w:instrText xml:space="preserve"> PAGEREF _Toc45613377 \h </w:instrText>
          </w:r>
          <w:r>
            <w:fldChar w:fldCharType="separate"/>
          </w:r>
          <w:r>
            <w:t>55</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"_Toc45613378"</w:instrText>
          </w:r>
          <w:r>
            <w:rPr>
              <w:rStyle w:val="52"/>
            </w:rPr>
            <w:instrText xml:space="preserve"> </w:instrText>
          </w:r>
          <w:r>
            <w:rPr>
              <w:rStyle w:val="52"/>
            </w:rPr>
            <w:fldChar w:fldCharType="separate"/>
          </w:r>
          <w:r>
            <w:rPr>
              <w:rStyle w:val="52"/>
              <w:rFonts w:ascii="Times New Roman" w:hAnsi="Times New Roman"/>
            </w:rPr>
            <w:t>4.6</w:t>
          </w:r>
          <w:r>
            <w:rPr>
              <w:rStyle w:val="52"/>
              <w:rFonts w:hint="eastAsia" w:ascii="Times New Roman" w:hAnsi="Times New Roman"/>
            </w:rPr>
            <w:t>数字化运维管理系统</w:t>
          </w:r>
          <w:r>
            <w:tab/>
          </w:r>
          <w:r>
            <w:fldChar w:fldCharType="begin"/>
          </w:r>
          <w:r>
            <w:instrText xml:space="preserve"> PAGEREF _Toc45613378 \h </w:instrText>
          </w:r>
          <w:r>
            <w:fldChar w:fldCharType="separate"/>
          </w:r>
          <w:r>
            <w:t>57</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"_Toc45613379"</w:instrText>
          </w:r>
          <w:r>
            <w:rPr>
              <w:rStyle w:val="52"/>
            </w:rPr>
            <w:instrText xml:space="preserve"> </w:instrText>
          </w:r>
          <w:r>
            <w:rPr>
              <w:rStyle w:val="52"/>
            </w:rPr>
            <w:fldChar w:fldCharType="separate"/>
          </w:r>
          <w:r>
            <w:rPr>
              <w:rStyle w:val="52"/>
            </w:rPr>
            <w:t>4.6.1</w:t>
          </w:r>
          <w:r>
            <w:rPr>
              <w:rStyle w:val="52"/>
              <w:rFonts w:hint="eastAsia"/>
            </w:rPr>
            <w:t>运行管理</w:t>
          </w:r>
          <w:r>
            <w:tab/>
          </w:r>
          <w:r>
            <w:fldChar w:fldCharType="begin"/>
          </w:r>
          <w:r>
            <w:instrText xml:space="preserve"> PAGEREF _Toc45613379 \h </w:instrText>
          </w:r>
          <w:r>
            <w:fldChar w:fldCharType="separate"/>
          </w:r>
          <w:r>
            <w:t>57</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"_Toc45613380"</w:instrText>
          </w:r>
          <w:r>
            <w:rPr>
              <w:rStyle w:val="52"/>
            </w:rPr>
            <w:instrText xml:space="preserve"> </w:instrText>
          </w:r>
          <w:r>
            <w:rPr>
              <w:rStyle w:val="52"/>
            </w:rPr>
            <w:fldChar w:fldCharType="separate"/>
          </w:r>
          <w:r>
            <w:rPr>
              <w:rStyle w:val="52"/>
            </w:rPr>
            <w:t>4.6.2</w:t>
          </w:r>
          <w:r>
            <w:rPr>
              <w:rStyle w:val="52"/>
              <w:rFonts w:hint="eastAsia"/>
            </w:rPr>
            <w:t>两票管理</w:t>
          </w:r>
          <w:r>
            <w:tab/>
          </w:r>
          <w:r>
            <w:fldChar w:fldCharType="begin"/>
          </w:r>
          <w:r>
            <w:instrText xml:space="preserve"> PAGEREF _Toc45613380 \h </w:instrText>
          </w:r>
          <w:r>
            <w:fldChar w:fldCharType="separate"/>
          </w:r>
          <w:r>
            <w:t>58</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"_Toc45613381"</w:instrText>
          </w:r>
          <w:r>
            <w:rPr>
              <w:rStyle w:val="52"/>
            </w:rPr>
            <w:instrText xml:space="preserve"> </w:instrText>
          </w:r>
          <w:r>
            <w:rPr>
              <w:rStyle w:val="52"/>
            </w:rPr>
            <w:fldChar w:fldCharType="separate"/>
          </w:r>
          <w:r>
            <w:rPr>
              <w:rStyle w:val="52"/>
            </w:rPr>
            <w:t>4.6.3</w:t>
          </w:r>
          <w:r>
            <w:rPr>
              <w:rStyle w:val="52"/>
              <w:rFonts w:hint="eastAsia"/>
            </w:rPr>
            <w:t>缺陷管理</w:t>
          </w:r>
          <w:r>
            <w:tab/>
          </w:r>
          <w:r>
            <w:fldChar w:fldCharType="begin"/>
          </w:r>
          <w:r>
            <w:instrText xml:space="preserve"> PAGEREF _Toc45613381 \h </w:instrText>
          </w:r>
          <w:r>
            <w:fldChar w:fldCharType="separate"/>
          </w:r>
          <w:r>
            <w:t>59</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"_Toc45613382"</w:instrText>
          </w:r>
          <w:r>
            <w:rPr>
              <w:rStyle w:val="52"/>
            </w:rPr>
            <w:instrText xml:space="preserve"> </w:instrText>
          </w:r>
          <w:r>
            <w:rPr>
              <w:rStyle w:val="52"/>
            </w:rPr>
            <w:fldChar w:fldCharType="separate"/>
          </w:r>
          <w:r>
            <w:rPr>
              <w:rStyle w:val="52"/>
            </w:rPr>
            <w:t>4.6.4</w:t>
          </w:r>
          <w:r>
            <w:rPr>
              <w:rStyle w:val="52"/>
              <w:rFonts w:hint="eastAsia"/>
            </w:rPr>
            <w:t>检修管理</w:t>
          </w:r>
          <w:r>
            <w:tab/>
          </w:r>
          <w:r>
            <w:fldChar w:fldCharType="begin"/>
          </w:r>
          <w:r>
            <w:instrText xml:space="preserve"> PAGEREF _Toc45613382 \h </w:instrText>
          </w:r>
          <w:r>
            <w:fldChar w:fldCharType="separate"/>
          </w:r>
          <w:r>
            <w:t>61</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"_Toc45613383"</w:instrText>
          </w:r>
          <w:r>
            <w:rPr>
              <w:rStyle w:val="52"/>
            </w:rPr>
            <w:instrText xml:space="preserve"> </w:instrText>
          </w:r>
          <w:r>
            <w:rPr>
              <w:rStyle w:val="52"/>
            </w:rPr>
            <w:fldChar w:fldCharType="separate"/>
          </w:r>
          <w:r>
            <w:rPr>
              <w:rStyle w:val="52"/>
            </w:rPr>
            <w:t>4.6.5</w:t>
          </w:r>
          <w:r>
            <w:rPr>
              <w:rStyle w:val="52"/>
              <w:rFonts w:hint="eastAsia"/>
            </w:rPr>
            <w:t>巡检管理</w:t>
          </w:r>
          <w:r>
            <w:tab/>
          </w:r>
          <w:r>
            <w:fldChar w:fldCharType="begin"/>
          </w:r>
          <w:r>
            <w:instrText xml:space="preserve"> PAGEREF _Toc45613383 \h </w:instrText>
          </w:r>
          <w:r>
            <w:fldChar w:fldCharType="separate"/>
          </w:r>
          <w:r>
            <w:t>62</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"_Toc45613384"</w:instrText>
          </w:r>
          <w:r>
            <w:rPr>
              <w:rStyle w:val="52"/>
            </w:rPr>
            <w:instrText xml:space="preserve"> </w:instrText>
          </w:r>
          <w:r>
            <w:rPr>
              <w:rStyle w:val="52"/>
            </w:rPr>
            <w:fldChar w:fldCharType="separate"/>
          </w:r>
          <w:r>
            <w:rPr>
              <w:rStyle w:val="52"/>
            </w:rPr>
            <w:t>4.6.6</w:t>
          </w:r>
          <w:r>
            <w:rPr>
              <w:rStyle w:val="52"/>
              <w:rFonts w:hint="eastAsia"/>
            </w:rPr>
            <w:t>工单管理</w:t>
          </w:r>
          <w:r>
            <w:tab/>
          </w:r>
          <w:r>
            <w:fldChar w:fldCharType="begin"/>
          </w:r>
          <w:r>
            <w:instrText xml:space="preserve"> PAGEREF _Toc45613384 \h </w:instrText>
          </w:r>
          <w:r>
            <w:fldChar w:fldCharType="separate"/>
          </w:r>
          <w:r>
            <w:t>63</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"_Toc45613385"</w:instrText>
          </w:r>
          <w:r>
            <w:rPr>
              <w:rStyle w:val="52"/>
            </w:rPr>
            <w:instrText xml:space="preserve"> </w:instrText>
          </w:r>
          <w:r>
            <w:rPr>
              <w:rStyle w:val="52"/>
            </w:rPr>
            <w:fldChar w:fldCharType="separate"/>
          </w:r>
          <w:r>
            <w:rPr>
              <w:rStyle w:val="52"/>
            </w:rPr>
            <w:t>4.6.7</w:t>
          </w:r>
          <w:r>
            <w:rPr>
              <w:rStyle w:val="52"/>
              <w:rFonts w:hint="eastAsia"/>
            </w:rPr>
            <w:t>设备管理</w:t>
          </w:r>
          <w:r>
            <w:tab/>
          </w:r>
          <w:r>
            <w:fldChar w:fldCharType="begin"/>
          </w:r>
          <w:r>
            <w:instrText xml:space="preserve"> PAGEREF _Toc45613385 \h </w:instrText>
          </w:r>
          <w:r>
            <w:fldChar w:fldCharType="separate"/>
          </w:r>
          <w:r>
            <w:t>64</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"_Toc45613386"</w:instrText>
          </w:r>
          <w:r>
            <w:rPr>
              <w:rStyle w:val="52"/>
            </w:rPr>
            <w:instrText xml:space="preserve"> </w:instrText>
          </w:r>
          <w:r>
            <w:rPr>
              <w:rStyle w:val="52"/>
            </w:rPr>
            <w:fldChar w:fldCharType="separate"/>
          </w:r>
          <w:r>
            <w:rPr>
              <w:rStyle w:val="52"/>
            </w:rPr>
            <w:t>4.6.8</w:t>
          </w:r>
          <w:r>
            <w:rPr>
              <w:rStyle w:val="52"/>
              <w:rFonts w:hint="eastAsia"/>
            </w:rPr>
            <w:t>备件管理</w:t>
          </w:r>
          <w:r>
            <w:tab/>
          </w:r>
          <w:r>
            <w:fldChar w:fldCharType="begin"/>
          </w:r>
          <w:r>
            <w:instrText xml:space="preserve"> PAGEREF _Toc45613386 \h </w:instrText>
          </w:r>
          <w:r>
            <w:fldChar w:fldCharType="separate"/>
          </w:r>
          <w:r>
            <w:t>65</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"_Toc45613387"</w:instrText>
          </w:r>
          <w:r>
            <w:rPr>
              <w:rStyle w:val="52"/>
            </w:rPr>
            <w:instrText xml:space="preserve"> </w:instrText>
          </w:r>
          <w:r>
            <w:rPr>
              <w:rStyle w:val="52"/>
            </w:rPr>
            <w:fldChar w:fldCharType="separate"/>
          </w:r>
          <w:r>
            <w:rPr>
              <w:rStyle w:val="52"/>
              <w:rFonts w:ascii="Times New Roman" w:hAnsi="Times New Roman"/>
            </w:rPr>
            <w:t xml:space="preserve">4.7 </w:t>
          </w:r>
          <w:r>
            <w:rPr>
              <w:rStyle w:val="52"/>
              <w:rFonts w:hint="eastAsia" w:ascii="Times New Roman" w:hAnsi="Times New Roman"/>
            </w:rPr>
            <w:t>业务可视化</w:t>
          </w:r>
          <w:r>
            <w:rPr>
              <w:rStyle w:val="52"/>
              <w:rFonts w:ascii="Times New Roman" w:hAnsi="Times New Roman"/>
            </w:rPr>
            <w:t>WBI</w:t>
          </w:r>
          <w:r>
            <w:tab/>
          </w:r>
          <w:r>
            <w:fldChar w:fldCharType="begin"/>
          </w:r>
          <w:r>
            <w:instrText xml:space="preserve"> PAGEREF _Toc45613387 \h </w:instrText>
          </w:r>
          <w:r>
            <w:fldChar w:fldCharType="separate"/>
          </w:r>
          <w:r>
            <w:t>67</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"_Toc45613388"</w:instrText>
          </w:r>
          <w:r>
            <w:rPr>
              <w:rStyle w:val="52"/>
            </w:rPr>
            <w:instrText xml:space="preserve"> </w:instrText>
          </w:r>
          <w:r>
            <w:rPr>
              <w:rStyle w:val="52"/>
            </w:rPr>
            <w:fldChar w:fldCharType="separate"/>
          </w:r>
          <w:r>
            <w:rPr>
              <w:rStyle w:val="52"/>
            </w:rPr>
            <w:t>4.7.1 KPI</w:t>
          </w:r>
          <w:r>
            <w:rPr>
              <w:rStyle w:val="52"/>
              <w:rFonts w:hint="eastAsia"/>
            </w:rPr>
            <w:t>指标分析</w:t>
          </w:r>
          <w:r>
            <w:tab/>
          </w:r>
          <w:r>
            <w:fldChar w:fldCharType="begin"/>
          </w:r>
          <w:r>
            <w:instrText xml:space="preserve"> PAGEREF _Toc45613388 \h </w:instrText>
          </w:r>
          <w:r>
            <w:fldChar w:fldCharType="separate"/>
          </w:r>
          <w:r>
            <w:t>68</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"_Toc45613389"</w:instrText>
          </w:r>
          <w:r>
            <w:rPr>
              <w:rStyle w:val="52"/>
            </w:rPr>
            <w:instrText xml:space="preserve"> </w:instrText>
          </w:r>
          <w:r>
            <w:rPr>
              <w:rStyle w:val="52"/>
            </w:rPr>
            <w:fldChar w:fldCharType="separate"/>
          </w:r>
          <w:r>
            <w:rPr>
              <w:rStyle w:val="52"/>
            </w:rPr>
            <w:t xml:space="preserve">4.7.2 </w:t>
          </w:r>
          <w:r>
            <w:rPr>
              <w:rStyle w:val="52"/>
              <w:rFonts w:hint="eastAsia"/>
            </w:rPr>
            <w:t>智能报表</w:t>
          </w:r>
          <w:r>
            <w:tab/>
          </w:r>
          <w:r>
            <w:fldChar w:fldCharType="begin"/>
          </w:r>
          <w:r>
            <w:instrText xml:space="preserve"> PAGEREF _Toc45613389 \h </w:instrText>
          </w:r>
          <w:r>
            <w:fldChar w:fldCharType="separate"/>
          </w:r>
          <w:r>
            <w:t>70</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"_Toc45613390"</w:instrText>
          </w:r>
          <w:r>
            <w:rPr>
              <w:rStyle w:val="52"/>
            </w:rPr>
            <w:instrText xml:space="preserve"> </w:instrText>
          </w:r>
          <w:r>
            <w:rPr>
              <w:rStyle w:val="52"/>
            </w:rPr>
            <w:fldChar w:fldCharType="separate"/>
          </w:r>
          <w:r>
            <w:rPr>
              <w:rStyle w:val="52"/>
              <w:rFonts w:ascii="Times New Roman" w:hAnsi="Times New Roman"/>
            </w:rPr>
            <w:t>4.8</w:t>
          </w:r>
          <w:r>
            <w:rPr>
              <w:rStyle w:val="52"/>
              <w:rFonts w:hint="eastAsia" w:ascii="Times New Roman" w:hAnsi="Times New Roman"/>
            </w:rPr>
            <w:t>手持移动终端</w:t>
          </w:r>
          <w:r>
            <w:tab/>
          </w:r>
          <w:r>
            <w:fldChar w:fldCharType="begin"/>
          </w:r>
          <w:r>
            <w:instrText xml:space="preserve"> PAGEREF _Toc45613390 \h </w:instrText>
          </w:r>
          <w:r>
            <w:fldChar w:fldCharType="separate"/>
          </w:r>
          <w:r>
            <w:t>75</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"_Toc45613391"</w:instrText>
          </w:r>
          <w:r>
            <w:rPr>
              <w:rStyle w:val="52"/>
            </w:rPr>
            <w:instrText xml:space="preserve"> </w:instrText>
          </w:r>
          <w:r>
            <w:rPr>
              <w:rStyle w:val="52"/>
            </w:rPr>
            <w:fldChar w:fldCharType="separate"/>
          </w:r>
          <w:r>
            <w:rPr>
              <w:rStyle w:val="52"/>
            </w:rPr>
            <w:t xml:space="preserve">4.8.1 </w:t>
          </w:r>
          <w:r>
            <w:rPr>
              <w:rStyle w:val="52"/>
              <w:rFonts w:hint="eastAsia"/>
            </w:rPr>
            <w:t>移动监视</w:t>
          </w:r>
          <w:r>
            <w:tab/>
          </w:r>
          <w:r>
            <w:fldChar w:fldCharType="begin"/>
          </w:r>
          <w:r>
            <w:instrText xml:space="preserve"> PAGEREF _Toc45613391 \h </w:instrText>
          </w:r>
          <w:r>
            <w:fldChar w:fldCharType="separate"/>
          </w:r>
          <w:r>
            <w:t>75</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"_Toc45613392"</w:instrText>
          </w:r>
          <w:r>
            <w:rPr>
              <w:rStyle w:val="52"/>
            </w:rPr>
            <w:instrText xml:space="preserve"> </w:instrText>
          </w:r>
          <w:r>
            <w:rPr>
              <w:rStyle w:val="52"/>
            </w:rPr>
            <w:fldChar w:fldCharType="separate"/>
          </w:r>
          <w:r>
            <w:rPr>
              <w:rStyle w:val="52"/>
            </w:rPr>
            <w:t xml:space="preserve">4.8.2 </w:t>
          </w:r>
          <w:r>
            <w:rPr>
              <w:rStyle w:val="52"/>
              <w:rFonts w:hint="eastAsia"/>
            </w:rPr>
            <w:t>移动分析</w:t>
          </w:r>
          <w:r>
            <w:tab/>
          </w:r>
          <w:r>
            <w:fldChar w:fldCharType="begin"/>
          </w:r>
          <w:r>
            <w:instrText xml:space="preserve"> PAGEREF _Toc45613392 \h </w:instrText>
          </w:r>
          <w:r>
            <w:fldChar w:fldCharType="separate"/>
          </w:r>
          <w:r>
            <w:t>77</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"_Toc45613393"</w:instrText>
          </w:r>
          <w:r>
            <w:rPr>
              <w:rStyle w:val="52"/>
            </w:rPr>
            <w:instrText xml:space="preserve"> </w:instrText>
          </w:r>
          <w:r>
            <w:rPr>
              <w:rStyle w:val="52"/>
            </w:rPr>
            <w:fldChar w:fldCharType="separate"/>
          </w:r>
          <w:r>
            <w:rPr>
              <w:rStyle w:val="52"/>
            </w:rPr>
            <w:t xml:space="preserve">4.8.3 </w:t>
          </w:r>
          <w:r>
            <w:rPr>
              <w:rStyle w:val="52"/>
              <w:rFonts w:hint="eastAsia"/>
            </w:rPr>
            <w:t>移动运维</w:t>
          </w:r>
          <w:r>
            <w:tab/>
          </w:r>
          <w:r>
            <w:fldChar w:fldCharType="begin"/>
          </w:r>
          <w:r>
            <w:instrText xml:space="preserve"> PAGEREF _Toc45613393 \h </w:instrText>
          </w:r>
          <w:r>
            <w:fldChar w:fldCharType="separate"/>
          </w:r>
          <w:r>
            <w:t>78</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"_Toc45613394"</w:instrText>
          </w:r>
          <w:r>
            <w:rPr>
              <w:rStyle w:val="52"/>
            </w:rPr>
            <w:instrText xml:space="preserve"> </w:instrText>
          </w:r>
          <w:r>
            <w:rPr>
              <w:rStyle w:val="52"/>
            </w:rPr>
            <w:fldChar w:fldCharType="separate"/>
          </w:r>
          <w:r>
            <w:rPr>
              <w:rStyle w:val="52"/>
            </w:rPr>
            <w:t xml:space="preserve">4.8.4 </w:t>
          </w:r>
          <w:r>
            <w:rPr>
              <w:rStyle w:val="52"/>
              <w:rFonts w:hint="eastAsia"/>
            </w:rPr>
            <w:t>机组档案二维码管理</w:t>
          </w:r>
          <w:r>
            <w:tab/>
          </w:r>
          <w:r>
            <w:fldChar w:fldCharType="begin"/>
          </w:r>
          <w:r>
            <w:instrText xml:space="preserve"> PAGEREF _Toc45613394 \h </w:instrText>
          </w:r>
          <w:r>
            <w:fldChar w:fldCharType="separate"/>
          </w:r>
          <w:r>
            <w:t>79</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"_Toc45613395"</w:instrText>
          </w:r>
          <w:r>
            <w:rPr>
              <w:rStyle w:val="52"/>
            </w:rPr>
            <w:instrText xml:space="preserve"> </w:instrText>
          </w:r>
          <w:r>
            <w:rPr>
              <w:rStyle w:val="52"/>
            </w:rPr>
            <w:fldChar w:fldCharType="separate"/>
          </w:r>
          <w:r>
            <w:rPr>
              <w:rStyle w:val="52"/>
              <w:rFonts w:ascii="Times New Roman" w:hAnsi="Times New Roman"/>
            </w:rPr>
            <w:t>4.9</w:t>
          </w:r>
          <w:r>
            <w:rPr>
              <w:rStyle w:val="52"/>
              <w:rFonts w:hint="eastAsia" w:ascii="Times New Roman" w:hAnsi="Times New Roman"/>
            </w:rPr>
            <w:t>智能巡检系统</w:t>
          </w:r>
          <w:r>
            <w:tab/>
          </w:r>
          <w:r>
            <w:fldChar w:fldCharType="begin"/>
          </w:r>
          <w:r>
            <w:instrText xml:space="preserve"> PAGEREF _Toc45613395 \h </w:instrText>
          </w:r>
          <w:r>
            <w:fldChar w:fldCharType="separate"/>
          </w:r>
          <w:r>
            <w:t>79</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"_Toc45613396"</w:instrText>
          </w:r>
          <w:r>
            <w:rPr>
              <w:rStyle w:val="52"/>
            </w:rPr>
            <w:instrText xml:space="preserve"> </w:instrText>
          </w:r>
          <w:r>
            <w:rPr>
              <w:rStyle w:val="52"/>
            </w:rPr>
            <w:fldChar w:fldCharType="separate"/>
          </w:r>
          <w:r>
            <w:rPr>
              <w:rStyle w:val="52"/>
            </w:rPr>
            <w:t>4.9.1</w:t>
          </w:r>
          <w:r>
            <w:rPr>
              <w:rStyle w:val="52"/>
              <w:rFonts w:hint="eastAsia"/>
            </w:rPr>
            <w:t>无人机叶片巡检系统</w:t>
          </w:r>
          <w:r>
            <w:tab/>
          </w:r>
          <w:r>
            <w:fldChar w:fldCharType="begin"/>
          </w:r>
          <w:r>
            <w:instrText xml:space="preserve"> PAGEREF _Toc45613396 \h </w:instrText>
          </w:r>
          <w:r>
            <w:fldChar w:fldCharType="separate"/>
          </w:r>
          <w:r>
            <w:t>79</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"_Toc45613397"</w:instrText>
          </w:r>
          <w:r>
            <w:rPr>
              <w:rStyle w:val="52"/>
            </w:rPr>
            <w:instrText xml:space="preserve"> </w:instrText>
          </w:r>
          <w:r>
            <w:rPr>
              <w:rStyle w:val="52"/>
            </w:rPr>
            <w:fldChar w:fldCharType="separate"/>
          </w:r>
          <w:r>
            <w:rPr>
              <w:rStyle w:val="52"/>
              <w:rFonts w:ascii="Times New Roman" w:hAnsi="Times New Roman"/>
            </w:rPr>
            <w:t>4.10</w:t>
          </w:r>
          <w:r>
            <w:rPr>
              <w:rStyle w:val="52"/>
              <w:rFonts w:hint="eastAsia" w:ascii="Times New Roman" w:hAnsi="Times New Roman"/>
            </w:rPr>
            <w:t>风电</w:t>
          </w:r>
          <w:r>
            <w:rPr>
              <w:rStyle w:val="52"/>
              <w:rFonts w:ascii="Times New Roman" w:hAnsi="Times New Roman"/>
            </w:rPr>
            <w:t>AI</w:t>
          </w:r>
          <w:r>
            <w:rPr>
              <w:rStyle w:val="52"/>
              <w:rFonts w:hint="eastAsia" w:ascii="Times New Roman" w:hAnsi="Times New Roman"/>
            </w:rPr>
            <w:t>协调指挥系统</w:t>
          </w:r>
          <w:r>
            <w:tab/>
          </w:r>
          <w:r>
            <w:fldChar w:fldCharType="begin"/>
          </w:r>
          <w:r>
            <w:instrText xml:space="preserve"> PAGEREF _Toc45613397 \h </w:instrText>
          </w:r>
          <w:r>
            <w:fldChar w:fldCharType="separate"/>
          </w:r>
          <w:r>
            <w:t>84</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"_Toc45613398"</w:instrText>
          </w:r>
          <w:r>
            <w:rPr>
              <w:rStyle w:val="52"/>
            </w:rPr>
            <w:instrText xml:space="preserve"> </w:instrText>
          </w:r>
          <w:r>
            <w:rPr>
              <w:rStyle w:val="52"/>
            </w:rPr>
            <w:fldChar w:fldCharType="separate"/>
          </w:r>
          <w:r>
            <w:rPr>
              <w:rStyle w:val="52"/>
            </w:rPr>
            <w:t>4.10.1</w:t>
          </w:r>
          <w:r>
            <w:rPr>
              <w:rStyle w:val="52"/>
              <w:rFonts w:hint="eastAsia"/>
            </w:rPr>
            <w:t>系统目标</w:t>
          </w:r>
          <w:r>
            <w:tab/>
          </w:r>
          <w:r>
            <w:fldChar w:fldCharType="begin"/>
          </w:r>
          <w:r>
            <w:instrText xml:space="preserve"> PAGEREF _Toc45613398 \h </w:instrText>
          </w:r>
          <w:r>
            <w:fldChar w:fldCharType="separate"/>
          </w:r>
          <w:r>
            <w:t>84</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"_Toc45613399"</w:instrText>
          </w:r>
          <w:r>
            <w:rPr>
              <w:rStyle w:val="52"/>
            </w:rPr>
            <w:instrText xml:space="preserve"> </w:instrText>
          </w:r>
          <w:r>
            <w:rPr>
              <w:rStyle w:val="52"/>
            </w:rPr>
            <w:fldChar w:fldCharType="separate"/>
          </w:r>
          <w:r>
            <w:rPr>
              <w:rStyle w:val="52"/>
            </w:rPr>
            <w:t>4.10.2</w:t>
          </w:r>
          <w:r>
            <w:rPr>
              <w:rStyle w:val="52"/>
              <w:rFonts w:hint="eastAsia"/>
            </w:rPr>
            <w:t>系统重点</w:t>
          </w:r>
          <w:r>
            <w:tab/>
          </w:r>
          <w:r>
            <w:fldChar w:fldCharType="begin"/>
          </w:r>
          <w:r>
            <w:instrText xml:space="preserve"> PAGEREF _Toc45613399 \h </w:instrText>
          </w:r>
          <w:r>
            <w:fldChar w:fldCharType="separate"/>
          </w:r>
          <w:r>
            <w:t>85</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"_Toc45613400"</w:instrText>
          </w:r>
          <w:r>
            <w:rPr>
              <w:rStyle w:val="52"/>
            </w:rPr>
            <w:instrText xml:space="preserve"> </w:instrText>
          </w:r>
          <w:r>
            <w:rPr>
              <w:rStyle w:val="52"/>
            </w:rPr>
            <w:fldChar w:fldCharType="separate"/>
          </w:r>
          <w:r>
            <w:rPr>
              <w:rStyle w:val="52"/>
            </w:rPr>
            <w:t>4.10.3</w:t>
          </w:r>
          <w:r>
            <w:rPr>
              <w:rStyle w:val="52"/>
              <w:rFonts w:hint="eastAsia"/>
            </w:rPr>
            <w:t>系统功能</w:t>
          </w:r>
          <w:r>
            <w:tab/>
          </w:r>
          <w:r>
            <w:fldChar w:fldCharType="begin"/>
          </w:r>
          <w:r>
            <w:instrText xml:space="preserve"> PAGEREF _Toc45613400 \h </w:instrText>
          </w:r>
          <w:r>
            <w:fldChar w:fldCharType="separate"/>
          </w:r>
          <w:r>
            <w:t>86</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"_Toc45613401"</w:instrText>
          </w:r>
          <w:r>
            <w:rPr>
              <w:rStyle w:val="52"/>
            </w:rPr>
            <w:instrText xml:space="preserve"> </w:instrText>
          </w:r>
          <w:r>
            <w:rPr>
              <w:rStyle w:val="52"/>
            </w:rPr>
            <w:fldChar w:fldCharType="separate"/>
          </w:r>
          <w:r>
            <w:rPr>
              <w:rStyle w:val="52"/>
              <w:rFonts w:ascii="Times New Roman" w:hAnsi="Times New Roman"/>
            </w:rPr>
            <w:t>4.11</w:t>
          </w:r>
          <w:r>
            <w:rPr>
              <w:rStyle w:val="52"/>
              <w:rFonts w:hint="eastAsia" w:ascii="Times New Roman" w:hAnsi="Times New Roman"/>
            </w:rPr>
            <w:t>风电场安全卫士系统</w:t>
          </w:r>
          <w:r>
            <w:tab/>
          </w:r>
          <w:r>
            <w:fldChar w:fldCharType="begin"/>
          </w:r>
          <w:r>
            <w:instrText xml:space="preserve"> PAGEREF _Toc45613401 \h </w:instrText>
          </w:r>
          <w:r>
            <w:fldChar w:fldCharType="separate"/>
          </w:r>
          <w:r>
            <w:t>88</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"_Toc45613402"</w:instrText>
          </w:r>
          <w:r>
            <w:rPr>
              <w:rStyle w:val="52"/>
            </w:rPr>
            <w:instrText xml:space="preserve"> </w:instrText>
          </w:r>
          <w:r>
            <w:rPr>
              <w:rStyle w:val="52"/>
            </w:rPr>
            <w:fldChar w:fldCharType="separate"/>
          </w:r>
          <w:r>
            <w:rPr>
              <w:rStyle w:val="52"/>
            </w:rPr>
            <w:t>4.11.1</w:t>
          </w:r>
          <w:r>
            <w:rPr>
              <w:rStyle w:val="52"/>
              <w:rFonts w:hint="eastAsia"/>
            </w:rPr>
            <w:t>智能轨道一体化机器人巡检系统</w:t>
          </w:r>
          <w:r>
            <w:tab/>
          </w:r>
          <w:r>
            <w:fldChar w:fldCharType="begin"/>
          </w:r>
          <w:r>
            <w:instrText xml:space="preserve"> PAGEREF _Toc45613402 \h </w:instrText>
          </w:r>
          <w:r>
            <w:fldChar w:fldCharType="separate"/>
          </w:r>
          <w:r>
            <w:t>88</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"_Toc45613403"</w:instrText>
          </w:r>
          <w:r>
            <w:rPr>
              <w:rStyle w:val="52"/>
            </w:rPr>
            <w:instrText xml:space="preserve"> </w:instrText>
          </w:r>
          <w:r>
            <w:rPr>
              <w:rStyle w:val="52"/>
            </w:rPr>
            <w:fldChar w:fldCharType="separate"/>
          </w:r>
          <w:r>
            <w:rPr>
              <w:rStyle w:val="52"/>
            </w:rPr>
            <w:t>4.11.2</w:t>
          </w:r>
          <w:r>
            <w:rPr>
              <w:rStyle w:val="52"/>
              <w:rFonts w:hint="eastAsia"/>
            </w:rPr>
            <w:t>升压站电子围栏</w:t>
          </w:r>
          <w:r>
            <w:tab/>
          </w:r>
          <w:r>
            <w:fldChar w:fldCharType="begin"/>
          </w:r>
          <w:r>
            <w:instrText xml:space="preserve"> PAGEREF _Toc45613403 \h </w:instrText>
          </w:r>
          <w:r>
            <w:fldChar w:fldCharType="separate"/>
          </w:r>
          <w:r>
            <w:t>88</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"_Toc45613404"</w:instrText>
          </w:r>
          <w:r>
            <w:rPr>
              <w:rStyle w:val="52"/>
            </w:rPr>
            <w:instrText xml:space="preserve"> </w:instrText>
          </w:r>
          <w:r>
            <w:rPr>
              <w:rStyle w:val="52"/>
            </w:rPr>
            <w:fldChar w:fldCharType="separate"/>
          </w:r>
          <w:r>
            <w:rPr>
              <w:rStyle w:val="52"/>
            </w:rPr>
            <w:t>4.11.3</w:t>
          </w:r>
          <w:r>
            <w:rPr>
              <w:rStyle w:val="52"/>
              <w:rFonts w:hint="eastAsia"/>
            </w:rPr>
            <w:t>升压站门禁系统</w:t>
          </w:r>
          <w:r>
            <w:tab/>
          </w:r>
          <w:r>
            <w:fldChar w:fldCharType="begin"/>
          </w:r>
          <w:r>
            <w:instrText xml:space="preserve"> PAGEREF _Toc45613404 \h </w:instrText>
          </w:r>
          <w:r>
            <w:fldChar w:fldCharType="separate"/>
          </w:r>
          <w:r>
            <w:t>89</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"_Toc45613405"</w:instrText>
          </w:r>
          <w:r>
            <w:rPr>
              <w:rStyle w:val="52"/>
            </w:rPr>
            <w:instrText xml:space="preserve"> </w:instrText>
          </w:r>
          <w:r>
            <w:rPr>
              <w:rStyle w:val="52"/>
            </w:rPr>
            <w:fldChar w:fldCharType="separate"/>
          </w:r>
          <w:r>
            <w:rPr>
              <w:rStyle w:val="52"/>
              <w:rFonts w:ascii="Times New Roman" w:hAnsi="Times New Roman"/>
            </w:rPr>
            <w:t>4.12 VR</w:t>
          </w:r>
          <w:r>
            <w:rPr>
              <w:rStyle w:val="52"/>
              <w:rFonts w:hint="eastAsia" w:ascii="Times New Roman" w:hAnsi="Times New Roman"/>
            </w:rPr>
            <w:t>仿真实训与考试系统</w:t>
          </w:r>
          <w:r>
            <w:tab/>
          </w:r>
          <w:r>
            <w:fldChar w:fldCharType="begin"/>
          </w:r>
          <w:r>
            <w:instrText xml:space="preserve"> PAGEREF _Toc45613405 \h </w:instrText>
          </w:r>
          <w:r>
            <w:fldChar w:fldCharType="separate"/>
          </w:r>
          <w:r>
            <w:t>89</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"_Toc45613406"</w:instrText>
          </w:r>
          <w:r>
            <w:rPr>
              <w:rStyle w:val="52"/>
            </w:rPr>
            <w:instrText xml:space="preserve"> </w:instrText>
          </w:r>
          <w:r>
            <w:rPr>
              <w:rStyle w:val="52"/>
            </w:rPr>
            <w:fldChar w:fldCharType="separate"/>
          </w:r>
          <w:r>
            <w:rPr>
              <w:rStyle w:val="52"/>
            </w:rPr>
            <w:t>4.12.1 VR</w:t>
          </w:r>
          <w:r>
            <w:rPr>
              <w:rStyle w:val="52"/>
              <w:rFonts w:hint="eastAsia"/>
            </w:rPr>
            <w:t>仿真实训系统</w:t>
          </w:r>
          <w:r>
            <w:tab/>
          </w:r>
          <w:r>
            <w:fldChar w:fldCharType="begin"/>
          </w:r>
          <w:r>
            <w:instrText xml:space="preserve"> PAGEREF _Toc45613406 \h </w:instrText>
          </w:r>
          <w:r>
            <w:fldChar w:fldCharType="separate"/>
          </w:r>
          <w:r>
            <w:t>89</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"_Toc45613407"</w:instrText>
          </w:r>
          <w:r>
            <w:rPr>
              <w:rStyle w:val="52"/>
            </w:rPr>
            <w:instrText xml:space="preserve"> </w:instrText>
          </w:r>
          <w:r>
            <w:rPr>
              <w:rStyle w:val="52"/>
            </w:rPr>
            <w:fldChar w:fldCharType="separate"/>
          </w:r>
          <w:r>
            <w:rPr>
              <w:rStyle w:val="52"/>
            </w:rPr>
            <w:t>4.12.2</w:t>
          </w:r>
          <w:r>
            <w:rPr>
              <w:rStyle w:val="52"/>
              <w:rFonts w:hint="eastAsia"/>
            </w:rPr>
            <w:t>在线考试系统</w:t>
          </w:r>
          <w:r>
            <w:tab/>
          </w:r>
          <w:r>
            <w:fldChar w:fldCharType="begin"/>
          </w:r>
          <w:r>
            <w:instrText xml:space="preserve"> PAGEREF _Toc45613407 \h </w:instrText>
          </w:r>
          <w:r>
            <w:fldChar w:fldCharType="separate"/>
          </w:r>
          <w:r>
            <w:t>97</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"_Toc45613408"</w:instrText>
          </w:r>
          <w:r>
            <w:rPr>
              <w:rStyle w:val="52"/>
            </w:rPr>
            <w:instrText xml:space="preserve"> </w:instrText>
          </w:r>
          <w:r>
            <w:rPr>
              <w:rStyle w:val="52"/>
            </w:rPr>
            <w:fldChar w:fldCharType="separate"/>
          </w:r>
          <w:r>
            <w:rPr>
              <w:rStyle w:val="52"/>
              <w:rFonts w:ascii="Times New Roman" w:hAnsi="Times New Roman"/>
            </w:rPr>
            <w:t>4.13</w:t>
          </w:r>
          <w:r>
            <w:rPr>
              <w:rStyle w:val="52"/>
              <w:rFonts w:hint="eastAsia" w:ascii="Times New Roman" w:hAnsi="Times New Roman"/>
            </w:rPr>
            <w:t>风功率预测系统</w:t>
          </w:r>
          <w:r>
            <w:tab/>
          </w:r>
          <w:r>
            <w:fldChar w:fldCharType="begin"/>
          </w:r>
          <w:r>
            <w:instrText xml:space="preserve"> PAGEREF _Toc45613408 \h </w:instrText>
          </w:r>
          <w:r>
            <w:fldChar w:fldCharType="separate"/>
          </w:r>
          <w:r>
            <w:t>101</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"_Toc45613409"</w:instrText>
          </w:r>
          <w:r>
            <w:rPr>
              <w:rStyle w:val="52"/>
            </w:rPr>
            <w:instrText xml:space="preserve"> </w:instrText>
          </w:r>
          <w:r>
            <w:rPr>
              <w:rStyle w:val="52"/>
            </w:rPr>
            <w:fldChar w:fldCharType="separate"/>
          </w:r>
          <w:r>
            <w:rPr>
              <w:rStyle w:val="52"/>
              <w:rFonts w:ascii="Times New Roman" w:hAnsi="Times New Roman"/>
            </w:rPr>
            <w:t xml:space="preserve">4.14 </w:t>
          </w:r>
          <w:r>
            <w:rPr>
              <w:rStyle w:val="52"/>
              <w:rFonts w:hint="eastAsia" w:ascii="Times New Roman" w:hAnsi="Times New Roman"/>
            </w:rPr>
            <w:t>集电线路电缆故障测距系统</w:t>
          </w:r>
          <w:r>
            <w:tab/>
          </w:r>
          <w:r>
            <w:fldChar w:fldCharType="begin"/>
          </w:r>
          <w:r>
            <w:instrText xml:space="preserve"> PAGEREF _Toc45613409 \h </w:instrText>
          </w:r>
          <w:r>
            <w:fldChar w:fldCharType="separate"/>
          </w:r>
          <w:r>
            <w:t>103</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"_Toc45613410"</w:instrText>
          </w:r>
          <w:r>
            <w:rPr>
              <w:rStyle w:val="52"/>
            </w:rPr>
            <w:instrText xml:space="preserve"> </w:instrText>
          </w:r>
          <w:r>
            <w:rPr>
              <w:rStyle w:val="52"/>
            </w:rPr>
            <w:fldChar w:fldCharType="separate"/>
          </w:r>
          <w:r>
            <w:rPr>
              <w:rStyle w:val="52"/>
              <w:rFonts w:ascii="Times New Roman" w:hAnsi="Times New Roman"/>
            </w:rPr>
            <w:t>4.15</w:t>
          </w:r>
          <w:r>
            <w:rPr>
              <w:rStyle w:val="52"/>
              <w:rFonts w:hint="eastAsia" w:ascii="Times New Roman" w:hAnsi="Times New Roman"/>
            </w:rPr>
            <w:t>时钟同步系统</w:t>
          </w:r>
          <w:r>
            <w:tab/>
          </w:r>
          <w:r>
            <w:fldChar w:fldCharType="begin"/>
          </w:r>
          <w:r>
            <w:instrText xml:space="preserve"> PAGEREF _Toc45613410 \h </w:instrText>
          </w:r>
          <w:r>
            <w:fldChar w:fldCharType="separate"/>
          </w:r>
          <w:r>
            <w:t>104</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"_Toc45613411"</w:instrText>
          </w:r>
          <w:r>
            <w:rPr>
              <w:rStyle w:val="52"/>
            </w:rPr>
            <w:instrText xml:space="preserve"> </w:instrText>
          </w:r>
          <w:r>
            <w:rPr>
              <w:rStyle w:val="52"/>
            </w:rPr>
            <w:fldChar w:fldCharType="separate"/>
          </w:r>
          <w:r>
            <w:rPr>
              <w:rStyle w:val="52"/>
              <w:rFonts w:ascii="Times New Roman" w:hAnsi="Times New Roman"/>
            </w:rPr>
            <w:t>4.16</w:t>
          </w:r>
          <w:r>
            <w:rPr>
              <w:rStyle w:val="52"/>
              <w:rFonts w:hint="eastAsia" w:ascii="Times New Roman" w:hAnsi="Times New Roman"/>
            </w:rPr>
            <w:t>系统管理</w:t>
          </w:r>
          <w:r>
            <w:tab/>
          </w:r>
          <w:r>
            <w:fldChar w:fldCharType="begin"/>
          </w:r>
          <w:r>
            <w:instrText xml:space="preserve"> PAGEREF _Toc45613411 \h </w:instrText>
          </w:r>
          <w:r>
            <w:fldChar w:fldCharType="separate"/>
          </w:r>
          <w:r>
            <w:t>105</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"_Toc45613412"</w:instrText>
          </w:r>
          <w:r>
            <w:rPr>
              <w:rStyle w:val="52"/>
            </w:rPr>
            <w:instrText xml:space="preserve"> </w:instrText>
          </w:r>
          <w:r>
            <w:rPr>
              <w:rStyle w:val="52"/>
            </w:rPr>
            <w:fldChar w:fldCharType="separate"/>
          </w:r>
          <w:r>
            <w:rPr>
              <w:rStyle w:val="52"/>
            </w:rPr>
            <w:t xml:space="preserve">4.16.1 </w:t>
          </w:r>
          <w:r>
            <w:rPr>
              <w:rStyle w:val="52"/>
              <w:rFonts w:hint="eastAsia"/>
            </w:rPr>
            <w:t>账号管理</w:t>
          </w:r>
          <w:r>
            <w:tab/>
          </w:r>
          <w:r>
            <w:fldChar w:fldCharType="begin"/>
          </w:r>
          <w:r>
            <w:instrText xml:space="preserve"> PAGEREF _Toc45613412 \h </w:instrText>
          </w:r>
          <w:r>
            <w:fldChar w:fldCharType="separate"/>
          </w:r>
          <w:r>
            <w:t>105</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"_Toc45613413"</w:instrText>
          </w:r>
          <w:r>
            <w:rPr>
              <w:rStyle w:val="52"/>
            </w:rPr>
            <w:instrText xml:space="preserve"> </w:instrText>
          </w:r>
          <w:r>
            <w:rPr>
              <w:rStyle w:val="52"/>
            </w:rPr>
            <w:fldChar w:fldCharType="separate"/>
          </w:r>
          <w:r>
            <w:rPr>
              <w:rStyle w:val="52"/>
            </w:rPr>
            <w:t xml:space="preserve">4.16.2 </w:t>
          </w:r>
          <w:r>
            <w:rPr>
              <w:rStyle w:val="52"/>
              <w:rFonts w:hint="eastAsia"/>
            </w:rPr>
            <w:t>角色管理</w:t>
          </w:r>
          <w:r>
            <w:tab/>
          </w:r>
          <w:r>
            <w:fldChar w:fldCharType="begin"/>
          </w:r>
          <w:r>
            <w:instrText xml:space="preserve"> PAGEREF _Toc45613413 \h </w:instrText>
          </w:r>
          <w:r>
            <w:fldChar w:fldCharType="separate"/>
          </w:r>
          <w:r>
            <w:t>105</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"_Toc45613414"</w:instrText>
          </w:r>
          <w:r>
            <w:rPr>
              <w:rStyle w:val="52"/>
            </w:rPr>
            <w:instrText xml:space="preserve"> </w:instrText>
          </w:r>
          <w:r>
            <w:rPr>
              <w:rStyle w:val="52"/>
            </w:rPr>
            <w:fldChar w:fldCharType="separate"/>
          </w:r>
          <w:r>
            <w:rPr>
              <w:rStyle w:val="52"/>
            </w:rPr>
            <w:t xml:space="preserve">4.16.3 </w:t>
          </w:r>
          <w:r>
            <w:rPr>
              <w:rStyle w:val="52"/>
              <w:rFonts w:hint="eastAsia"/>
            </w:rPr>
            <w:t>功能权限菜单管理</w:t>
          </w:r>
          <w:r>
            <w:tab/>
          </w:r>
          <w:r>
            <w:fldChar w:fldCharType="begin"/>
          </w:r>
          <w:r>
            <w:instrText xml:space="preserve"> PAGEREF _Toc45613414 \h </w:instrText>
          </w:r>
          <w:r>
            <w:fldChar w:fldCharType="separate"/>
          </w:r>
          <w:r>
            <w:t>105</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"_Toc45613415"</w:instrText>
          </w:r>
          <w:r>
            <w:rPr>
              <w:rStyle w:val="52"/>
            </w:rPr>
            <w:instrText xml:space="preserve"> </w:instrText>
          </w:r>
          <w:r>
            <w:rPr>
              <w:rStyle w:val="52"/>
            </w:rPr>
            <w:fldChar w:fldCharType="separate"/>
          </w:r>
          <w:r>
            <w:rPr>
              <w:rStyle w:val="52"/>
            </w:rPr>
            <w:t xml:space="preserve">4.16.4 </w:t>
          </w:r>
          <w:r>
            <w:rPr>
              <w:rStyle w:val="52"/>
              <w:rFonts w:hint="eastAsia"/>
            </w:rPr>
            <w:t>数据权限菜单管理</w:t>
          </w:r>
          <w:r>
            <w:tab/>
          </w:r>
          <w:r>
            <w:fldChar w:fldCharType="begin"/>
          </w:r>
          <w:r>
            <w:instrText xml:space="preserve"> PAGEREF _Toc45613415 \h </w:instrText>
          </w:r>
          <w:r>
            <w:fldChar w:fldCharType="separate"/>
          </w:r>
          <w:r>
            <w:t>106</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"_Toc45613416"</w:instrText>
          </w:r>
          <w:r>
            <w:rPr>
              <w:rStyle w:val="52"/>
            </w:rPr>
            <w:instrText xml:space="preserve"> </w:instrText>
          </w:r>
          <w:r>
            <w:rPr>
              <w:rStyle w:val="52"/>
            </w:rPr>
            <w:fldChar w:fldCharType="separate"/>
          </w:r>
          <w:r>
            <w:rPr>
              <w:rStyle w:val="52"/>
            </w:rPr>
            <w:t xml:space="preserve">4.16.5 </w:t>
          </w:r>
          <w:r>
            <w:rPr>
              <w:rStyle w:val="52"/>
              <w:rFonts w:hint="eastAsia"/>
            </w:rPr>
            <w:t>系统访问日志</w:t>
          </w:r>
          <w:r>
            <w:tab/>
          </w:r>
          <w:r>
            <w:fldChar w:fldCharType="begin"/>
          </w:r>
          <w:r>
            <w:instrText xml:space="preserve"> PAGEREF _Toc45613416 \h </w:instrText>
          </w:r>
          <w:r>
            <w:fldChar w:fldCharType="separate"/>
          </w:r>
          <w:r>
            <w:t>106</w:t>
          </w:r>
          <w:r>
            <w:fldChar w:fldCharType="end"/>
          </w:r>
          <w:r>
            <w:rPr>
              <w:rStyle w:val="52"/>
            </w:rPr>
            <w:fldChar w:fldCharType="end"/>
          </w:r>
        </w:p>
        <w:p>
          <w:pPr>
            <w:pStyle w:val="29"/>
            <w:tabs>
              <w:tab w:val="left" w:pos="1260"/>
            </w:tabs>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"_Toc45613417"</w:instrText>
          </w:r>
          <w:r>
            <w:rPr>
              <w:rStyle w:val="52"/>
            </w:rPr>
            <w:instrText xml:space="preserve"> </w:instrText>
          </w:r>
          <w:r>
            <w:rPr>
              <w:rStyle w:val="52"/>
            </w:rPr>
            <w:fldChar w:fldCharType="separate"/>
          </w:r>
          <w:r>
            <w:rPr>
              <w:rStyle w:val="52"/>
              <w:rFonts w:hint="eastAsia"/>
            </w:rPr>
            <w:t>二、</w:t>
          </w:r>
          <w:r>
            <w:rPr>
              <w:rFonts w:asciiTheme="minorHAnsi" w:hAnsiTheme="minorHAnsi" w:eastAsiaTheme="minorEastAsia" w:cstheme="minorBidi"/>
              <w:szCs w:val="22"/>
            </w:rPr>
            <w:tab/>
          </w:r>
          <w:r>
            <w:rPr>
              <w:rStyle w:val="52"/>
              <w:rFonts w:hint="eastAsia"/>
            </w:rPr>
            <w:t>供货范围</w:t>
          </w:r>
          <w:r>
            <w:tab/>
          </w:r>
          <w:r>
            <w:fldChar w:fldCharType="begin"/>
          </w:r>
          <w:r>
            <w:instrText xml:space="preserve"> PAGEREF _Toc45613417 \h </w:instrText>
          </w:r>
          <w:r>
            <w:fldChar w:fldCharType="separate"/>
          </w:r>
          <w:r>
            <w:t>107</w:t>
          </w:r>
          <w:r>
            <w:fldChar w:fldCharType="end"/>
          </w:r>
          <w:r>
            <w:rPr>
              <w:rStyle w:val="52"/>
            </w:rPr>
            <w:fldChar w:fldCharType="end"/>
          </w:r>
        </w:p>
        <w:p>
          <w:pPr>
            <w:pStyle w:val="29"/>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"_Toc45613418"</w:instrText>
          </w:r>
          <w:r>
            <w:rPr>
              <w:rStyle w:val="52"/>
            </w:rPr>
            <w:instrText xml:space="preserve"> </w:instrText>
          </w:r>
          <w:r>
            <w:rPr>
              <w:rStyle w:val="52"/>
            </w:rPr>
            <w:fldChar w:fldCharType="separate"/>
          </w:r>
          <w:r>
            <w:rPr>
              <w:rStyle w:val="52"/>
              <w:rFonts w:hint="eastAsia"/>
            </w:rPr>
            <w:t>三、技术资料及交付进度</w:t>
          </w:r>
          <w:r>
            <w:tab/>
          </w:r>
          <w:r>
            <w:fldChar w:fldCharType="begin"/>
          </w:r>
          <w:r>
            <w:instrText xml:space="preserve"> PAGEREF _Toc45613418 \h </w:instrText>
          </w:r>
          <w:r>
            <w:fldChar w:fldCharType="separate"/>
          </w:r>
          <w:r>
            <w:t>123</w:t>
          </w:r>
          <w:r>
            <w:fldChar w:fldCharType="end"/>
          </w:r>
          <w:r>
            <w:rPr>
              <w:rStyle w:val="52"/>
            </w:rPr>
            <w:fldChar w:fldCharType="end"/>
          </w:r>
        </w:p>
        <w:p>
          <w:pPr>
            <w:pStyle w:val="29"/>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"_Toc45613419"</w:instrText>
          </w:r>
          <w:r>
            <w:rPr>
              <w:rStyle w:val="52"/>
            </w:rPr>
            <w:instrText xml:space="preserve"> </w:instrText>
          </w:r>
          <w:r>
            <w:rPr>
              <w:rStyle w:val="52"/>
            </w:rPr>
            <w:fldChar w:fldCharType="separate"/>
          </w:r>
          <w:r>
            <w:rPr>
              <w:rStyle w:val="52"/>
              <w:rFonts w:hint="eastAsia"/>
            </w:rPr>
            <w:t>四、交货进度</w:t>
          </w:r>
          <w:r>
            <w:tab/>
          </w:r>
          <w:r>
            <w:fldChar w:fldCharType="begin"/>
          </w:r>
          <w:r>
            <w:instrText xml:space="preserve"> PAGEREF _Toc45613419 \h </w:instrText>
          </w:r>
          <w:r>
            <w:fldChar w:fldCharType="separate"/>
          </w:r>
          <w:r>
            <w:t>125</w:t>
          </w:r>
          <w:r>
            <w:fldChar w:fldCharType="end"/>
          </w:r>
          <w:r>
            <w:rPr>
              <w:rStyle w:val="52"/>
            </w:rPr>
            <w:fldChar w:fldCharType="end"/>
          </w:r>
        </w:p>
        <w:p>
          <w:pPr>
            <w:pStyle w:val="29"/>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"_Toc45613420"</w:instrText>
          </w:r>
          <w:r>
            <w:rPr>
              <w:rStyle w:val="52"/>
            </w:rPr>
            <w:instrText xml:space="preserve"> </w:instrText>
          </w:r>
          <w:r>
            <w:rPr>
              <w:rStyle w:val="52"/>
            </w:rPr>
            <w:fldChar w:fldCharType="separate"/>
          </w:r>
          <w:r>
            <w:rPr>
              <w:rStyle w:val="52"/>
              <w:rFonts w:hint="eastAsia"/>
            </w:rPr>
            <w:t>五、监造、检查和性能验收试验</w:t>
          </w:r>
          <w:r>
            <w:tab/>
          </w:r>
          <w:r>
            <w:fldChar w:fldCharType="begin"/>
          </w:r>
          <w:r>
            <w:instrText xml:space="preserve"> PAGEREF _Toc45613420 \h </w:instrText>
          </w:r>
          <w:r>
            <w:fldChar w:fldCharType="separate"/>
          </w:r>
          <w:r>
            <w:t>125</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"_Toc45613421"</w:instrText>
          </w:r>
          <w:r>
            <w:rPr>
              <w:rStyle w:val="52"/>
            </w:rPr>
            <w:instrText xml:space="preserve"> </w:instrText>
          </w:r>
          <w:r>
            <w:rPr>
              <w:rStyle w:val="52"/>
            </w:rPr>
            <w:fldChar w:fldCharType="separate"/>
          </w:r>
          <w:r>
            <w:rPr>
              <w:rStyle w:val="52"/>
              <w:rFonts w:ascii="Times New Roman" w:hAnsi="Times New Roman"/>
            </w:rPr>
            <w:t>5.1</w:t>
          </w:r>
          <w:r>
            <w:rPr>
              <w:rStyle w:val="52"/>
              <w:rFonts w:hint="eastAsia" w:ascii="Times New Roman" w:hAnsi="Times New Roman"/>
            </w:rPr>
            <w:t>现场验收</w:t>
          </w:r>
          <w:r>
            <w:tab/>
          </w:r>
          <w:r>
            <w:fldChar w:fldCharType="begin"/>
          </w:r>
          <w:r>
            <w:instrText xml:space="preserve"> PAGEREF _Toc45613421 \h </w:instrText>
          </w:r>
          <w:r>
            <w:fldChar w:fldCharType="separate"/>
          </w:r>
          <w:r>
            <w:t>126</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"_Toc45613422"</w:instrText>
          </w:r>
          <w:r>
            <w:rPr>
              <w:rStyle w:val="52"/>
            </w:rPr>
            <w:instrText xml:space="preserve"> </w:instrText>
          </w:r>
          <w:r>
            <w:rPr>
              <w:rStyle w:val="52"/>
            </w:rPr>
            <w:fldChar w:fldCharType="separate"/>
          </w:r>
          <w:r>
            <w:rPr>
              <w:rStyle w:val="52"/>
              <w:rFonts w:ascii="Times New Roman" w:hAnsi="Times New Roman"/>
            </w:rPr>
            <w:t>5.2</w:t>
          </w:r>
          <w:r>
            <w:rPr>
              <w:rStyle w:val="52"/>
              <w:rFonts w:hint="eastAsia" w:ascii="Times New Roman" w:hAnsi="Times New Roman"/>
            </w:rPr>
            <w:t>项目技术资料验收</w:t>
          </w:r>
          <w:r>
            <w:tab/>
          </w:r>
          <w:r>
            <w:fldChar w:fldCharType="begin"/>
          </w:r>
          <w:r>
            <w:instrText xml:space="preserve"> PAGEREF _Toc45613422 \h </w:instrText>
          </w:r>
          <w:r>
            <w:fldChar w:fldCharType="separate"/>
          </w:r>
          <w:r>
            <w:t>127</w:t>
          </w:r>
          <w:r>
            <w:fldChar w:fldCharType="end"/>
          </w:r>
          <w:r>
            <w:rPr>
              <w:rStyle w:val="52"/>
            </w:rPr>
            <w:fldChar w:fldCharType="end"/>
          </w:r>
        </w:p>
        <w:p>
          <w:pPr>
            <w:pStyle w:val="29"/>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"_Toc45613423"</w:instrText>
          </w:r>
          <w:r>
            <w:rPr>
              <w:rStyle w:val="52"/>
            </w:rPr>
            <w:instrText xml:space="preserve"> </w:instrText>
          </w:r>
          <w:r>
            <w:rPr>
              <w:rStyle w:val="52"/>
            </w:rPr>
            <w:fldChar w:fldCharType="separate"/>
          </w:r>
          <w:r>
            <w:rPr>
              <w:rStyle w:val="52"/>
              <w:rFonts w:hint="eastAsia"/>
            </w:rPr>
            <w:t>六、价格表</w:t>
          </w:r>
          <w:r>
            <w:rPr>
              <w:rStyle w:val="52"/>
            </w:rPr>
            <w:t>(</w:t>
          </w:r>
          <w:r>
            <w:rPr>
              <w:rStyle w:val="52"/>
              <w:rFonts w:hint="eastAsia"/>
            </w:rPr>
            <w:t>未填写价格的报价表</w:t>
          </w:r>
          <w:r>
            <w:rPr>
              <w:rStyle w:val="52"/>
            </w:rPr>
            <w:t>)</w:t>
          </w:r>
          <w:r>
            <w:tab/>
          </w:r>
          <w:r>
            <w:fldChar w:fldCharType="begin"/>
          </w:r>
          <w:r>
            <w:instrText xml:space="preserve"> PAGEREF _Toc45613423 \h </w:instrText>
          </w:r>
          <w:r>
            <w:fldChar w:fldCharType="separate"/>
          </w:r>
          <w:r>
            <w:t>127</w:t>
          </w:r>
          <w:r>
            <w:fldChar w:fldCharType="end"/>
          </w:r>
          <w:r>
            <w:rPr>
              <w:rStyle w:val="52"/>
            </w:rPr>
            <w:fldChar w:fldCharType="end"/>
          </w:r>
        </w:p>
        <w:p>
          <w:pPr>
            <w:pStyle w:val="29"/>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"_Toc45613424"</w:instrText>
          </w:r>
          <w:r>
            <w:rPr>
              <w:rStyle w:val="52"/>
            </w:rPr>
            <w:instrText xml:space="preserve"> </w:instrText>
          </w:r>
          <w:r>
            <w:rPr>
              <w:rStyle w:val="52"/>
            </w:rPr>
            <w:fldChar w:fldCharType="separate"/>
          </w:r>
          <w:r>
            <w:rPr>
              <w:rStyle w:val="52"/>
              <w:rFonts w:hint="eastAsia"/>
            </w:rPr>
            <w:t>七、技术服务和联络</w:t>
          </w:r>
          <w:r>
            <w:tab/>
          </w:r>
          <w:r>
            <w:fldChar w:fldCharType="begin"/>
          </w:r>
          <w:r>
            <w:instrText xml:space="preserve"> PAGEREF _Toc45613424 \h </w:instrText>
          </w:r>
          <w:r>
            <w:fldChar w:fldCharType="separate"/>
          </w:r>
          <w:r>
            <w:t>128</w:t>
          </w:r>
          <w:r>
            <w:fldChar w:fldCharType="end"/>
          </w:r>
          <w:r>
            <w:rPr>
              <w:rStyle w:val="52"/>
            </w:rPr>
            <w:fldChar w:fldCharType="end"/>
          </w:r>
        </w:p>
        <w:p>
          <w:pPr>
            <w:pStyle w:val="29"/>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"_Toc45613425"</w:instrText>
          </w:r>
          <w:r>
            <w:rPr>
              <w:rStyle w:val="52"/>
            </w:rPr>
            <w:instrText xml:space="preserve"> </w:instrText>
          </w:r>
          <w:r>
            <w:rPr>
              <w:rStyle w:val="52"/>
            </w:rPr>
            <w:fldChar w:fldCharType="separate"/>
          </w:r>
          <w:r>
            <w:rPr>
              <w:rStyle w:val="52"/>
              <w:rFonts w:hint="eastAsia"/>
            </w:rPr>
            <w:t>八、分包与外购</w:t>
          </w:r>
          <w:r>
            <w:tab/>
          </w:r>
          <w:r>
            <w:fldChar w:fldCharType="begin"/>
          </w:r>
          <w:r>
            <w:instrText xml:space="preserve"> PAGEREF _Toc45613425 \h </w:instrText>
          </w:r>
          <w:r>
            <w:fldChar w:fldCharType="separate"/>
          </w:r>
          <w:r>
            <w:t>129</w:t>
          </w:r>
          <w:r>
            <w:fldChar w:fldCharType="end"/>
          </w:r>
          <w:r>
            <w:rPr>
              <w:rStyle w:val="52"/>
            </w:rPr>
            <w:fldChar w:fldCharType="end"/>
          </w:r>
        </w:p>
        <w:p>
          <w:pPr>
            <w:pStyle w:val="29"/>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"_Toc45613426"</w:instrText>
          </w:r>
          <w:r>
            <w:rPr>
              <w:rStyle w:val="52"/>
            </w:rPr>
            <w:instrText xml:space="preserve"> </w:instrText>
          </w:r>
          <w:r>
            <w:rPr>
              <w:rStyle w:val="52"/>
            </w:rPr>
            <w:fldChar w:fldCharType="separate"/>
          </w:r>
          <w:r>
            <w:rPr>
              <w:rStyle w:val="52"/>
              <w:rFonts w:hint="eastAsia"/>
            </w:rPr>
            <w:t>九、大件部件情况</w:t>
          </w:r>
          <w:r>
            <w:tab/>
          </w:r>
          <w:r>
            <w:fldChar w:fldCharType="begin"/>
          </w:r>
          <w:r>
            <w:instrText xml:space="preserve"> PAGEREF _Toc45613426 \h </w:instrText>
          </w:r>
          <w:r>
            <w:fldChar w:fldCharType="separate"/>
          </w:r>
          <w:r>
            <w:t>130</w:t>
          </w:r>
          <w:r>
            <w:fldChar w:fldCharType="end"/>
          </w:r>
          <w:r>
            <w:rPr>
              <w:rStyle w:val="52"/>
            </w:rPr>
            <w:fldChar w:fldCharType="end"/>
          </w:r>
        </w:p>
        <w:p>
          <w:pPr>
            <w:pStyle w:val="29"/>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"_Toc45613427"</w:instrText>
          </w:r>
          <w:r>
            <w:rPr>
              <w:rStyle w:val="52"/>
            </w:rPr>
            <w:instrText xml:space="preserve"> </w:instrText>
          </w:r>
          <w:r>
            <w:rPr>
              <w:rStyle w:val="52"/>
            </w:rPr>
            <w:fldChar w:fldCharType="separate"/>
          </w:r>
          <w:r>
            <w:rPr>
              <w:rStyle w:val="52"/>
              <w:rFonts w:hint="eastAsia"/>
            </w:rPr>
            <w:t>十、差异表</w:t>
          </w:r>
          <w:r>
            <w:tab/>
          </w:r>
          <w:r>
            <w:fldChar w:fldCharType="begin"/>
          </w:r>
          <w:r>
            <w:instrText xml:space="preserve"> PAGEREF _Toc45613427 \h </w:instrText>
          </w:r>
          <w:r>
            <w:fldChar w:fldCharType="separate"/>
          </w:r>
          <w:r>
            <w:t>130</w:t>
          </w:r>
          <w:r>
            <w:fldChar w:fldCharType="end"/>
          </w:r>
          <w:r>
            <w:rPr>
              <w:rStyle w:val="52"/>
            </w:rPr>
            <w:fldChar w:fldCharType="end"/>
          </w:r>
        </w:p>
        <w:p>
          <w:pPr>
            <w:pStyle w:val="29"/>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"_Toc45613428"</w:instrText>
          </w:r>
          <w:r>
            <w:rPr>
              <w:rStyle w:val="52"/>
            </w:rPr>
            <w:instrText xml:space="preserve"> </w:instrText>
          </w:r>
          <w:r>
            <w:rPr>
              <w:rStyle w:val="52"/>
            </w:rPr>
            <w:fldChar w:fldCharType="separate"/>
          </w:r>
          <w:r>
            <w:rPr>
              <w:rStyle w:val="52"/>
              <w:rFonts w:hint="eastAsia"/>
            </w:rPr>
            <w:t>十一、投标文件附图</w:t>
          </w:r>
          <w:r>
            <w:tab/>
          </w:r>
          <w:r>
            <w:fldChar w:fldCharType="begin"/>
          </w:r>
          <w:r>
            <w:instrText xml:space="preserve"> PAGEREF _Toc45613428 \h </w:instrText>
          </w:r>
          <w:r>
            <w:fldChar w:fldCharType="separate"/>
          </w:r>
          <w:r>
            <w:t>130</w:t>
          </w:r>
          <w:r>
            <w:fldChar w:fldCharType="end"/>
          </w:r>
          <w:r>
            <w:rPr>
              <w:rStyle w:val="52"/>
            </w:rPr>
            <w:fldChar w:fldCharType="end"/>
          </w:r>
        </w:p>
        <w:p>
          <w:pPr>
            <w:pStyle w:val="29"/>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"_Toc45613429"</w:instrText>
          </w:r>
          <w:r>
            <w:rPr>
              <w:rStyle w:val="52"/>
            </w:rPr>
            <w:instrText xml:space="preserve"> </w:instrText>
          </w:r>
          <w:r>
            <w:rPr>
              <w:rStyle w:val="52"/>
            </w:rPr>
            <w:fldChar w:fldCharType="separate"/>
          </w:r>
          <w:r>
            <w:rPr>
              <w:rStyle w:val="52"/>
              <w:rFonts w:hint="eastAsia"/>
            </w:rPr>
            <w:t>十二、</w:t>
          </w:r>
          <w:r>
            <w:rPr>
              <w:rStyle w:val="52"/>
              <w:rFonts w:hint="eastAsia"/>
              <w:lang w:val="zh-CN"/>
            </w:rPr>
            <w:t>技术服务、设计联络、工厂检验和监造</w:t>
          </w:r>
          <w:r>
            <w:tab/>
          </w:r>
          <w:r>
            <w:fldChar w:fldCharType="begin"/>
          </w:r>
          <w:r>
            <w:instrText xml:space="preserve"> PAGEREF _Toc45613429 \h </w:instrText>
          </w:r>
          <w:r>
            <w:fldChar w:fldCharType="separate"/>
          </w:r>
          <w:r>
            <w:t>131</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"_Toc45613430"</w:instrText>
          </w:r>
          <w:r>
            <w:rPr>
              <w:rStyle w:val="52"/>
            </w:rPr>
            <w:instrText xml:space="preserve"> </w:instrText>
          </w:r>
          <w:r>
            <w:rPr>
              <w:rStyle w:val="52"/>
            </w:rPr>
            <w:fldChar w:fldCharType="separate"/>
          </w:r>
          <w:r>
            <w:rPr>
              <w:rStyle w:val="52"/>
              <w:rFonts w:ascii="Times New Roman" w:hAnsi="Times New Roman"/>
              <w:lang w:val="zh-CN"/>
            </w:rPr>
            <w:t>12.1</w:t>
          </w:r>
          <w:r>
            <w:rPr>
              <w:rStyle w:val="52"/>
              <w:rFonts w:hint="eastAsia" w:ascii="Times New Roman" w:hAnsi="Times New Roman"/>
              <w:lang w:val="zh-CN"/>
            </w:rPr>
            <w:t>　技术服务</w:t>
          </w:r>
          <w:r>
            <w:tab/>
          </w:r>
          <w:r>
            <w:fldChar w:fldCharType="begin"/>
          </w:r>
          <w:r>
            <w:instrText xml:space="preserve"> PAGEREF _Toc45613430 \h </w:instrText>
          </w:r>
          <w:r>
            <w:fldChar w:fldCharType="separate"/>
          </w:r>
          <w:r>
            <w:t>131</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"_Toc45613431"</w:instrText>
          </w:r>
          <w:r>
            <w:rPr>
              <w:rStyle w:val="52"/>
            </w:rPr>
            <w:instrText xml:space="preserve"> </w:instrText>
          </w:r>
          <w:r>
            <w:rPr>
              <w:rStyle w:val="52"/>
            </w:rPr>
            <w:fldChar w:fldCharType="separate"/>
          </w:r>
          <w:r>
            <w:rPr>
              <w:rStyle w:val="52"/>
              <w:lang w:val="zh-CN"/>
            </w:rPr>
            <w:t>12.1.1</w:t>
          </w:r>
          <w:r>
            <w:rPr>
              <w:rStyle w:val="52"/>
              <w:rFonts w:hint="eastAsia"/>
              <w:lang w:val="zh-CN"/>
            </w:rPr>
            <w:t>　概述</w:t>
          </w:r>
          <w:r>
            <w:tab/>
          </w:r>
          <w:r>
            <w:fldChar w:fldCharType="begin"/>
          </w:r>
          <w:r>
            <w:instrText xml:space="preserve"> PAGEREF _Toc45613431 \h </w:instrText>
          </w:r>
          <w:r>
            <w:fldChar w:fldCharType="separate"/>
          </w:r>
          <w:r>
            <w:t>131</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"_Toc45613432"</w:instrText>
          </w:r>
          <w:r>
            <w:rPr>
              <w:rStyle w:val="52"/>
            </w:rPr>
            <w:instrText xml:space="preserve"> </w:instrText>
          </w:r>
          <w:r>
            <w:rPr>
              <w:rStyle w:val="52"/>
            </w:rPr>
            <w:fldChar w:fldCharType="separate"/>
          </w:r>
          <w:r>
            <w:rPr>
              <w:rStyle w:val="52"/>
              <w:lang w:val="zh-CN"/>
            </w:rPr>
            <w:t>12.1.2</w:t>
          </w:r>
          <w:r>
            <w:rPr>
              <w:rStyle w:val="52"/>
              <w:rFonts w:hint="eastAsia"/>
              <w:lang w:val="zh-CN"/>
            </w:rPr>
            <w:t>任务和责任</w:t>
          </w:r>
          <w:r>
            <w:tab/>
          </w:r>
          <w:r>
            <w:fldChar w:fldCharType="begin"/>
          </w:r>
          <w:r>
            <w:instrText xml:space="preserve"> PAGEREF _Toc45613432 \h </w:instrText>
          </w:r>
          <w:r>
            <w:fldChar w:fldCharType="separate"/>
          </w:r>
          <w:r>
            <w:t>132</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"_Toc45613433"</w:instrText>
          </w:r>
          <w:r>
            <w:rPr>
              <w:rStyle w:val="52"/>
            </w:rPr>
            <w:instrText xml:space="preserve"> </w:instrText>
          </w:r>
          <w:r>
            <w:rPr>
              <w:rStyle w:val="52"/>
            </w:rPr>
            <w:fldChar w:fldCharType="separate"/>
          </w:r>
          <w:r>
            <w:rPr>
              <w:rStyle w:val="52"/>
              <w:rFonts w:ascii="Times New Roman" w:hAnsi="Times New Roman"/>
              <w:lang w:val="zh-CN"/>
            </w:rPr>
            <w:t>12.2</w:t>
          </w:r>
          <w:r>
            <w:rPr>
              <w:rStyle w:val="52"/>
              <w:rFonts w:hint="eastAsia" w:ascii="Times New Roman" w:hAnsi="Times New Roman"/>
              <w:lang w:val="zh-CN"/>
            </w:rPr>
            <w:t>设计联络会</w:t>
          </w:r>
          <w:r>
            <w:tab/>
          </w:r>
          <w:r>
            <w:fldChar w:fldCharType="begin"/>
          </w:r>
          <w:r>
            <w:instrText xml:space="preserve"> PAGEREF _Toc45613433 \h </w:instrText>
          </w:r>
          <w:r>
            <w:fldChar w:fldCharType="separate"/>
          </w:r>
          <w:r>
            <w:t>132</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"_Toc45613434"</w:instrText>
          </w:r>
          <w:r>
            <w:rPr>
              <w:rStyle w:val="52"/>
            </w:rPr>
            <w:instrText xml:space="preserve"> </w:instrText>
          </w:r>
          <w:r>
            <w:rPr>
              <w:rStyle w:val="52"/>
            </w:rPr>
            <w:fldChar w:fldCharType="separate"/>
          </w:r>
          <w:r>
            <w:rPr>
              <w:rStyle w:val="52"/>
              <w:lang w:val="zh-CN"/>
            </w:rPr>
            <w:t>12.2.1</w:t>
          </w:r>
          <w:r>
            <w:rPr>
              <w:rStyle w:val="52"/>
              <w:rFonts w:hint="eastAsia"/>
              <w:lang w:val="zh-CN"/>
            </w:rPr>
            <w:t>联络会主要内容</w:t>
          </w:r>
          <w:r>
            <w:tab/>
          </w:r>
          <w:r>
            <w:fldChar w:fldCharType="begin"/>
          </w:r>
          <w:r>
            <w:instrText xml:space="preserve"> PAGEREF _Toc45613434 \h </w:instrText>
          </w:r>
          <w:r>
            <w:fldChar w:fldCharType="separate"/>
          </w:r>
          <w:r>
            <w:t>132</w:t>
          </w:r>
          <w:r>
            <w:fldChar w:fldCharType="end"/>
          </w:r>
          <w:r>
            <w:rPr>
              <w:rStyle w:val="52"/>
            </w:rPr>
            <w:fldChar w:fldCharType="end"/>
          </w:r>
        </w:p>
        <w:p>
          <w:pPr>
            <w:pStyle w:val="21"/>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"_Toc45613435"</w:instrText>
          </w:r>
          <w:r>
            <w:rPr>
              <w:rStyle w:val="52"/>
            </w:rPr>
            <w:instrText xml:space="preserve"> </w:instrText>
          </w:r>
          <w:r>
            <w:rPr>
              <w:rStyle w:val="52"/>
            </w:rPr>
            <w:fldChar w:fldCharType="separate"/>
          </w:r>
          <w:r>
            <w:rPr>
              <w:rStyle w:val="52"/>
              <w:lang w:val="zh-CN"/>
            </w:rPr>
            <w:t>12.2.2</w:t>
          </w:r>
          <w:r>
            <w:rPr>
              <w:rStyle w:val="52"/>
              <w:rFonts w:hint="eastAsia"/>
              <w:lang w:val="zh-CN"/>
            </w:rPr>
            <w:t>其它</w:t>
          </w:r>
          <w:r>
            <w:tab/>
          </w:r>
          <w:r>
            <w:fldChar w:fldCharType="begin"/>
          </w:r>
          <w:r>
            <w:instrText xml:space="preserve"> PAGEREF _Toc45613435 \h </w:instrText>
          </w:r>
          <w:r>
            <w:fldChar w:fldCharType="separate"/>
          </w:r>
          <w:r>
            <w:t>133</w:t>
          </w:r>
          <w:r>
            <w:fldChar w:fldCharType="end"/>
          </w:r>
          <w:r>
            <w:rPr>
              <w:rStyle w:val="52"/>
            </w:rPr>
            <w:fldChar w:fldCharType="end"/>
          </w:r>
        </w:p>
        <w:p>
          <w:pPr>
            <w:pStyle w:val="29"/>
            <w:spacing w:before="156" w:after="156"/>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"_Toc45613436"</w:instrText>
          </w:r>
          <w:r>
            <w:rPr>
              <w:rStyle w:val="52"/>
            </w:rPr>
            <w:instrText xml:space="preserve"> </w:instrText>
          </w:r>
          <w:r>
            <w:rPr>
              <w:rStyle w:val="52"/>
            </w:rPr>
            <w:fldChar w:fldCharType="separate"/>
          </w:r>
          <w:r>
            <w:rPr>
              <w:rStyle w:val="52"/>
              <w:rFonts w:hint="eastAsia"/>
            </w:rPr>
            <w:t>十三、产品相关资料</w:t>
          </w:r>
          <w:r>
            <w:tab/>
          </w:r>
          <w:r>
            <w:fldChar w:fldCharType="begin"/>
          </w:r>
          <w:r>
            <w:instrText xml:space="preserve"> PAGEREF _Toc45613436 \h </w:instrText>
          </w:r>
          <w:r>
            <w:fldChar w:fldCharType="separate"/>
          </w:r>
          <w:r>
            <w:t>133</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"_Toc45613437"</w:instrText>
          </w:r>
          <w:r>
            <w:rPr>
              <w:rStyle w:val="52"/>
            </w:rPr>
            <w:instrText xml:space="preserve"> </w:instrText>
          </w:r>
          <w:r>
            <w:rPr>
              <w:rStyle w:val="52"/>
            </w:rPr>
            <w:fldChar w:fldCharType="separate"/>
          </w:r>
          <w:r>
            <w:rPr>
              <w:rStyle w:val="52"/>
              <w:rFonts w:ascii="Times New Roman" w:hAnsi="Times New Roman"/>
            </w:rPr>
            <w:t>13.1</w:t>
          </w:r>
          <w:r>
            <w:rPr>
              <w:rStyle w:val="52"/>
              <w:rFonts w:hint="eastAsia" w:ascii="Times New Roman" w:hAnsi="Times New Roman"/>
            </w:rPr>
            <w:t>投标人需提供的设备图纸及资料</w:t>
          </w:r>
          <w:r>
            <w:tab/>
          </w:r>
          <w:r>
            <w:fldChar w:fldCharType="begin"/>
          </w:r>
          <w:r>
            <w:instrText xml:space="preserve"> PAGEREF _Toc45613437 \h </w:instrText>
          </w:r>
          <w:r>
            <w:fldChar w:fldCharType="separate"/>
          </w:r>
          <w:r>
            <w:t>133</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r>
            <w:rPr>
              <w:rStyle w:val="52"/>
            </w:rPr>
            <w:fldChar w:fldCharType="begin"/>
          </w:r>
          <w:r>
            <w:rPr>
              <w:rStyle w:val="52"/>
            </w:rPr>
            <w:instrText xml:space="preserve"> </w:instrText>
          </w:r>
          <w:r>
            <w:instrText xml:space="preserve">HYPERLINK \l "_Toc45613438"</w:instrText>
          </w:r>
          <w:r>
            <w:rPr>
              <w:rStyle w:val="52"/>
            </w:rPr>
            <w:instrText xml:space="preserve"> </w:instrText>
          </w:r>
          <w:r>
            <w:rPr>
              <w:rStyle w:val="52"/>
            </w:rPr>
            <w:fldChar w:fldCharType="separate"/>
          </w:r>
          <w:r>
            <w:rPr>
              <w:rStyle w:val="52"/>
              <w:rFonts w:ascii="Times New Roman" w:hAnsi="Times New Roman"/>
            </w:rPr>
            <w:t>13.2</w:t>
          </w:r>
          <w:r>
            <w:rPr>
              <w:rStyle w:val="52"/>
              <w:rFonts w:hint="eastAsia" w:ascii="Times New Roman" w:hAnsi="Times New Roman"/>
            </w:rPr>
            <w:t>主要组部件材料</w:t>
          </w:r>
          <w:r>
            <w:tab/>
          </w:r>
          <w:r>
            <w:fldChar w:fldCharType="begin"/>
          </w:r>
          <w:r>
            <w:instrText xml:space="preserve"> PAGEREF _Toc45613438 \h </w:instrText>
          </w:r>
          <w:r>
            <w:fldChar w:fldCharType="separate"/>
          </w:r>
          <w:r>
            <w:t>135</w:t>
          </w:r>
          <w:r>
            <w:fldChar w:fldCharType="end"/>
          </w:r>
          <w:r>
            <w:rPr>
              <w:rStyle w:val="52"/>
            </w:rPr>
            <w:fldChar w:fldCharType="end"/>
          </w:r>
        </w:p>
        <w:p>
          <w:pPr>
            <w:pStyle w:val="36"/>
            <w:tabs>
              <w:tab w:val="right" w:leader="dot" w:pos="8296"/>
            </w:tabs>
            <w:spacing w:before="156" w:after="156"/>
            <w:ind w:firstLine="420"/>
            <w:rPr>
              <w:rFonts w:asciiTheme="minorHAnsi" w:hAnsiTheme="minorHAnsi" w:eastAsiaTheme="minorEastAsia" w:cstheme="minorBidi"/>
              <w:szCs w:val="22"/>
            </w:rPr>
          </w:pPr>
        </w:p>
        <w:p>
          <w:r>
            <w:rPr>
              <w:b/>
              <w:bCs/>
              <w:lang w:val="zh-CN"/>
            </w:rPr>
            <w:fldChar w:fldCharType="end"/>
          </w:r>
        </w:p>
      </w:sdtContent>
    </w:sdt>
    <w:p>
      <w:pPr>
        <w:tabs>
          <w:tab w:val="left" w:pos="2685"/>
          <w:tab w:val="center" w:pos="4213"/>
        </w:tabs>
        <w:jc w:val="left"/>
        <w:rPr>
          <w:rFonts w:hint="eastAsia" w:eastAsia="宋体"/>
          <w:b/>
          <w:snapToGrid w:val="0"/>
          <w:sz w:val="28"/>
          <w:szCs w:val="28"/>
          <w:lang w:eastAsia="zh-CN"/>
        </w:rPr>
      </w:pPr>
      <w:r>
        <w:rPr>
          <w:rFonts w:hint="eastAsia"/>
          <w:b/>
          <w:snapToGrid w:val="0"/>
          <w:sz w:val="28"/>
          <w:szCs w:val="28"/>
          <w:lang w:eastAsia="zh-CN"/>
        </w:rPr>
        <w:tab/>
        <w:t/>
      </w:r>
      <w:r>
        <w:rPr>
          <w:rFonts w:hint="eastAsia"/>
          <w:b/>
          <w:snapToGrid w:val="0"/>
          <w:sz w:val="28"/>
          <w:szCs w:val="28"/>
          <w:lang w:eastAsia="zh-CN"/>
        </w:rPr>
        <w:tab/>
      </w:r>
    </w:p>
    <w:p>
      <w:pPr>
        <w:pStyle w:val="2"/>
        <w:numPr>
          <w:ilvl w:val="0"/>
          <w:numId w:val="1"/>
        </w:numPr>
        <w:sectPr>
          <w:footerReference r:id="rId5" w:type="default"/>
          <w:pgSz w:w="11906" w:h="16838"/>
          <w:pgMar w:top="1440" w:right="1800" w:bottom="1440" w:left="1800" w:header="851" w:footer="992" w:gutter="0"/>
          <w:cols w:space="425" w:num="1"/>
          <w:docGrid w:type="lines" w:linePitch="312" w:charSpace="0"/>
        </w:sectPr>
      </w:pPr>
    </w:p>
    <w:p>
      <w:pPr>
        <w:pStyle w:val="2"/>
        <w:numPr>
          <w:ilvl w:val="0"/>
          <w:numId w:val="1"/>
        </w:numPr>
      </w:pPr>
      <w:bookmarkStart w:id="0" w:name="_Toc45613318"/>
      <w:r>
        <w:t>技术规范</w:t>
      </w:r>
      <w:bookmarkEnd w:id="0"/>
    </w:p>
    <w:p>
      <w:pPr>
        <w:pStyle w:val="2"/>
      </w:pPr>
      <w:bookmarkStart w:id="1" w:name="_Toc45613319"/>
      <w:r>
        <w:t>1智慧风场概述</w:t>
      </w:r>
      <w:bookmarkEnd w:id="1"/>
    </w:p>
    <w:p>
      <w:pPr>
        <w:spacing w:line="360" w:lineRule="auto"/>
        <w:ind w:firstLine="480" w:firstLineChars="200"/>
      </w:pPr>
      <w:r>
        <w:rPr>
          <w:sz w:val="24"/>
        </w:rPr>
        <w:t>随着风电行业的发展，风电生产运营的模式也发生了改变，正在向集中化、共享化和智能化方向发展。物联网、大数据、人工智能等技术在风电场的应用，催生了智慧风场管理的需求。智慧风场管理平台打通了风场运行、后台监控、运营维护等单元节点，逐渐减少人员的参与，让风电场能够自己“思考”和自我“管理”，逐步实现运营自动化、智慧化，将风场打造为“少人值守，无人值守”的目标逐步成为现实。一系列的案例证实智慧风场管理的模式可以给运营商带来效益的显著提升。</w:t>
      </w:r>
    </w:p>
    <w:p>
      <w:pPr>
        <w:spacing w:line="360" w:lineRule="auto"/>
        <w:ind w:firstLine="480" w:firstLineChars="200"/>
        <w:rPr>
          <w:szCs w:val="21"/>
        </w:rPr>
      </w:pPr>
      <w:r>
        <w:rPr>
          <w:sz w:val="24"/>
        </w:rPr>
        <w:t>智慧风电场管理在保证风电场收益提升的同时解决了传统风电场存在的一系列难题，如：</w:t>
      </w:r>
    </w:p>
    <w:p>
      <w:pPr>
        <w:spacing w:line="360" w:lineRule="auto"/>
        <w:ind w:firstLine="480" w:firstLineChars="200"/>
        <w:rPr>
          <w:sz w:val="24"/>
        </w:rPr>
      </w:pPr>
      <w:r>
        <w:rPr>
          <w:sz w:val="24"/>
        </w:rPr>
        <w:t>1）风场本地运行值班模式人员冗余效率低下；</w:t>
      </w:r>
    </w:p>
    <w:p>
      <w:pPr>
        <w:spacing w:line="360" w:lineRule="auto"/>
        <w:ind w:firstLine="480" w:firstLineChars="200"/>
        <w:rPr>
          <w:sz w:val="24"/>
        </w:rPr>
      </w:pPr>
      <w:r>
        <w:rPr>
          <w:sz w:val="24"/>
        </w:rPr>
        <w:t>2）设备检修维护水平不足，工作质量无法保证；</w:t>
      </w:r>
    </w:p>
    <w:p>
      <w:pPr>
        <w:spacing w:line="360" w:lineRule="auto"/>
        <w:ind w:firstLine="480" w:firstLineChars="200"/>
        <w:rPr>
          <w:sz w:val="24"/>
        </w:rPr>
      </w:pPr>
      <w:r>
        <w:rPr>
          <w:sz w:val="24"/>
        </w:rPr>
        <w:t>3）总部与现场信息严重不对称，绩效指标不合理；</w:t>
      </w:r>
    </w:p>
    <w:p>
      <w:pPr>
        <w:spacing w:line="360" w:lineRule="auto"/>
        <w:ind w:firstLine="480" w:firstLineChars="200"/>
        <w:rPr>
          <w:sz w:val="24"/>
        </w:rPr>
      </w:pPr>
      <w:r>
        <w:rPr>
          <w:sz w:val="24"/>
        </w:rPr>
        <w:t>4）电网友好性差，功率预测不准确，限电管理损失大；</w:t>
      </w:r>
    </w:p>
    <w:p>
      <w:pPr>
        <w:spacing w:line="360" w:lineRule="auto"/>
        <w:ind w:firstLine="480" w:firstLineChars="200"/>
        <w:rPr>
          <w:szCs w:val="21"/>
        </w:rPr>
      </w:pPr>
      <w:r>
        <w:rPr>
          <w:sz w:val="24"/>
        </w:rPr>
        <w:t>5）资产缺乏健康度管理，最大成本风险大部件失效和折旧无管控。</w:t>
      </w:r>
    </w:p>
    <w:p>
      <w:pPr>
        <w:spacing w:line="360" w:lineRule="auto"/>
        <w:ind w:firstLine="480" w:firstLineChars="200"/>
        <w:rPr>
          <w:szCs w:val="21"/>
        </w:rPr>
      </w:pPr>
      <w:r>
        <w:rPr>
          <w:sz w:val="24"/>
        </w:rPr>
        <w:t>智慧风电场可以带来更好的效益且较传统的有更好的优越性，要想风电场具有智慧属性，应当使其具备一定的智能基因，智能感知自身存在的同时又能对电网进行有效支撑。风场同时还要具备如下功能才能称之为智慧。</w:t>
      </w:r>
    </w:p>
    <w:p>
      <w:pPr>
        <w:pStyle w:val="3"/>
        <w:rPr>
          <w:rFonts w:ascii="Times New Roman" w:hAnsi="Times New Roman"/>
        </w:rPr>
      </w:pPr>
      <w:bookmarkStart w:id="2" w:name="_Toc45613320"/>
      <w:bookmarkStart w:id="3" w:name="_Toc38446558"/>
      <w:bookmarkStart w:id="4" w:name="_Toc35415288"/>
      <w:r>
        <w:rPr>
          <w:rFonts w:ascii="Times New Roman" w:hAnsi="Times New Roman"/>
        </w:rPr>
        <w:t>1.1  智慧风场功能</w:t>
      </w:r>
      <w:bookmarkEnd w:id="2"/>
      <w:bookmarkEnd w:id="3"/>
      <w:bookmarkEnd w:id="4"/>
    </w:p>
    <w:p>
      <w:pPr>
        <w:spacing w:line="360" w:lineRule="auto"/>
        <w:ind w:firstLine="480" w:firstLineChars="200"/>
      </w:pPr>
      <w:r>
        <w:rPr>
          <w:sz w:val="24"/>
        </w:rPr>
        <w:t>学习功能：基于风电机组群体行为记忆的学习功能；</w:t>
      </w:r>
    </w:p>
    <w:p>
      <w:pPr>
        <w:spacing w:line="360" w:lineRule="auto"/>
        <w:ind w:firstLine="480" w:firstLineChars="200"/>
        <w:rPr>
          <w:sz w:val="24"/>
        </w:rPr>
      </w:pPr>
      <w:r>
        <w:rPr>
          <w:sz w:val="24"/>
        </w:rPr>
        <w:t>组织功能：对所有风电机组个体进行动员的组织功能；</w:t>
      </w:r>
    </w:p>
    <w:p>
      <w:pPr>
        <w:spacing w:line="360" w:lineRule="auto"/>
        <w:ind w:firstLine="480" w:firstLineChars="200"/>
      </w:pPr>
      <w:r>
        <w:rPr>
          <w:sz w:val="24"/>
        </w:rPr>
        <w:t>思考功能：基于大数据技术的搜索、分类、感知、归纳、演绎等思考功能。</w:t>
      </w:r>
    </w:p>
    <w:p>
      <w:pPr>
        <w:spacing w:line="360" w:lineRule="auto"/>
        <w:ind w:firstLine="480" w:firstLineChars="200"/>
      </w:pPr>
      <w:r>
        <w:rPr>
          <w:sz w:val="24"/>
        </w:rPr>
        <w:t>1.学习功能</w:t>
      </w:r>
    </w:p>
    <w:p>
      <w:pPr>
        <w:spacing w:line="360" w:lineRule="auto"/>
        <w:ind w:firstLine="480" w:firstLineChars="200"/>
      </w:pPr>
      <w:r>
        <w:rPr>
          <w:sz w:val="24"/>
        </w:rPr>
        <w:t>基于数据挖掘和机器学习技术，根据风电机组运行状态数据库中的海量历史记录样本，进行统计分析和推断、发现数据间的耦合规律，例如：单机发电量与机位、地形、气象条件的关联；全场历年发电量与季节变化的关系；特定风况与特定部件故障的关联关系等。</w:t>
      </w:r>
    </w:p>
    <w:p>
      <w:pPr>
        <w:spacing w:line="360" w:lineRule="auto"/>
        <w:ind w:firstLine="480" w:firstLineChars="200"/>
        <w:rPr>
          <w:sz w:val="24"/>
        </w:rPr>
      </w:pPr>
      <w:r>
        <w:rPr>
          <w:sz w:val="24"/>
        </w:rPr>
        <w:t>2.组织功能</w:t>
      </w:r>
    </w:p>
    <w:p>
      <w:pPr>
        <w:spacing w:line="360" w:lineRule="auto"/>
        <w:ind w:firstLine="480" w:firstLineChars="200"/>
      </w:pPr>
      <w:r>
        <w:rPr>
          <w:sz w:val="24"/>
        </w:rPr>
        <w:t>风电场级控制根据电网指令、环境条件、各机组运行状况，对各个风电机组个体发送群体协同目标而非单机目标。</w:t>
      </w:r>
    </w:p>
    <w:p>
      <w:pPr>
        <w:spacing w:line="360" w:lineRule="auto"/>
        <w:ind w:firstLine="480" w:firstLineChars="200"/>
        <w:rPr>
          <w:sz w:val="24"/>
        </w:rPr>
      </w:pPr>
      <w:r>
        <w:rPr>
          <w:sz w:val="24"/>
        </w:rPr>
        <w:t>风电机组个体在风电机组群体目标指引下，结合其它所有个体的状态信息，自动解析出自身单机目标，进而驱动单机控制系统。</w:t>
      </w:r>
    </w:p>
    <w:p>
      <w:pPr>
        <w:spacing w:line="360" w:lineRule="auto"/>
        <w:ind w:firstLine="480" w:firstLineChars="200"/>
        <w:rPr>
          <w:sz w:val="24"/>
        </w:rPr>
      </w:pPr>
      <w:r>
        <w:rPr>
          <w:sz w:val="24"/>
        </w:rPr>
        <w:t>风电场级控制根据所有单机运行状态反馈信息，判断系统群体协同目标的达成情况，调整下一步的群体协同目标，并再次发送给所有风电机组个体。</w:t>
      </w:r>
    </w:p>
    <w:p>
      <w:pPr>
        <w:spacing w:line="360" w:lineRule="auto"/>
        <w:ind w:firstLine="480" w:firstLineChars="200"/>
      </w:pPr>
      <w:r>
        <w:rPr>
          <w:sz w:val="24"/>
        </w:rPr>
        <w:t>以上各个步骤循环更迭。这种通过发送群体目标而非单机目标的分布式控制技术，可以有效提高整个系统的功能完整性，避免个体行为的失调和群体目标的失控。</w:t>
      </w:r>
    </w:p>
    <w:p>
      <w:pPr>
        <w:spacing w:line="360" w:lineRule="auto"/>
        <w:ind w:firstLine="480" w:firstLineChars="200"/>
        <w:rPr>
          <w:sz w:val="24"/>
        </w:rPr>
      </w:pPr>
      <w:r>
        <w:rPr>
          <w:sz w:val="24"/>
        </w:rPr>
        <w:t>3.思考功能</w:t>
      </w:r>
    </w:p>
    <w:p>
      <w:pPr>
        <w:spacing w:line="360" w:lineRule="auto"/>
        <w:ind w:firstLine="480" w:firstLineChars="200"/>
        <w:rPr>
          <w:sz w:val="24"/>
        </w:rPr>
      </w:pPr>
      <w:r>
        <w:rPr>
          <w:sz w:val="24"/>
        </w:rPr>
        <w:t>思考功能基于学习功能和组织功能，是风电场系统智能的高级表现形式，目前在逐步探索和完善之中。</w:t>
      </w:r>
    </w:p>
    <w:p>
      <w:pPr>
        <w:spacing w:line="360" w:lineRule="auto"/>
        <w:ind w:firstLine="480" w:firstLineChars="200"/>
        <w:rPr>
          <w:sz w:val="24"/>
        </w:rPr>
      </w:pPr>
      <w:r>
        <w:rPr>
          <w:sz w:val="24"/>
        </w:rPr>
        <w:t>感知：感知就是特征提取和模式识别，例如：风电机组个体的何种运行模式组合在时间和空间两个维度上的配置，是最适合某一特定风电场的运行模式，使得该风场的发电量的季节收益最高，如何提取出这一运行模式组合。</w:t>
      </w:r>
    </w:p>
    <w:p>
      <w:pPr>
        <w:spacing w:line="360" w:lineRule="auto"/>
        <w:ind w:firstLine="480" w:firstLineChars="200"/>
        <w:rPr>
          <w:sz w:val="24"/>
        </w:rPr>
      </w:pPr>
      <w:r>
        <w:rPr>
          <w:sz w:val="24"/>
        </w:rPr>
        <w:t>分类：分类就是特征和模式的标签化，例如：特定的风电场，根据发电量收益和运行载荷剧烈程度可以分成若干类，每一类对应哪些运行模式。</w:t>
      </w:r>
    </w:p>
    <w:p>
      <w:pPr>
        <w:spacing w:line="360" w:lineRule="auto"/>
        <w:ind w:firstLine="480" w:firstLineChars="200"/>
        <w:rPr>
          <w:sz w:val="24"/>
        </w:rPr>
      </w:pPr>
      <w:r>
        <w:rPr>
          <w:sz w:val="24"/>
        </w:rPr>
        <w:t>搜索：搜索就是寻找类别中的特定个案模式，例如：对于高发电量和低载荷剧烈程度这一类别，包含了哪些风电机组个体有利运行模式的组合，其在时间和空间两个维度上的配置如何分布。</w:t>
      </w:r>
    </w:p>
    <w:p>
      <w:pPr>
        <w:spacing w:line="360" w:lineRule="auto"/>
        <w:ind w:firstLine="480" w:firstLineChars="200"/>
        <w:rPr>
          <w:sz w:val="24"/>
        </w:rPr>
      </w:pPr>
      <w:r>
        <w:rPr>
          <w:sz w:val="24"/>
        </w:rPr>
        <w:t>归纳：归纳就是将感知和分类形成的知识进行总结，形成指导性的启发性规则，例如：对于高发电量和低载荷剧烈程度这一类别，搜索得出的风电机组个体有利运行模式的组合有哪些共性，如何将这些共性编制成指导各风电机组个体运行的启发性规则。</w:t>
      </w:r>
    </w:p>
    <w:p>
      <w:pPr>
        <w:spacing w:line="360" w:lineRule="auto"/>
        <w:ind w:firstLine="480" w:firstLineChars="200"/>
        <w:rPr>
          <w:sz w:val="24"/>
        </w:rPr>
      </w:pPr>
      <w:r>
        <w:rPr>
          <w:sz w:val="24"/>
        </w:rPr>
        <w:t>演绎：演绎就是将归纳形成的启发性规则进行适时适地的应用，例如：在有利的气象条件下，如何根据启发性规则形成各个风电机组个体的运行模式。</w:t>
      </w:r>
    </w:p>
    <w:p>
      <w:pPr>
        <w:pStyle w:val="3"/>
        <w:spacing w:before="120" w:after="120"/>
        <w:ind w:firstLine="420"/>
      </w:pPr>
      <w:bookmarkStart w:id="5" w:name="_Toc467249760"/>
      <w:bookmarkStart w:id="6" w:name="_Toc464847063"/>
      <w:bookmarkStart w:id="7" w:name="_Toc467249614"/>
      <w:bookmarkStart w:id="8" w:name="_Toc2050634"/>
      <w:bookmarkStart w:id="9" w:name="_Toc464841256"/>
      <w:bookmarkStart w:id="10" w:name="_Toc467250191"/>
      <w:bookmarkStart w:id="11" w:name="_Toc45613321"/>
      <w:bookmarkStart w:id="12" w:name="_Toc246740222"/>
      <w:r>
        <w:rPr>
          <w:rFonts w:ascii="Times New Roman" w:hAnsi="Times New Roman"/>
        </w:rPr>
        <w:t>1.</w:t>
      </w:r>
      <w:r>
        <w:rPr>
          <w:rFonts w:hint="eastAsia" w:ascii="Times New Roman" w:hAnsi="Times New Roman"/>
        </w:rPr>
        <w:t>2　对设计图纸、说明书和试验报告的要求</w:t>
      </w:r>
      <w:bookmarkEnd w:id="5"/>
      <w:bookmarkEnd w:id="6"/>
      <w:bookmarkEnd w:id="7"/>
      <w:bookmarkEnd w:id="8"/>
      <w:bookmarkEnd w:id="9"/>
      <w:bookmarkEnd w:id="10"/>
      <w:bookmarkEnd w:id="11"/>
      <w:bookmarkEnd w:id="12"/>
    </w:p>
    <w:p>
      <w:pPr>
        <w:spacing w:before="0" w:after="0" w:line="360" w:lineRule="auto"/>
        <w:ind w:firstLine="480" w:firstLineChars="200"/>
        <w:rPr>
          <w:sz w:val="24"/>
        </w:rPr>
      </w:pPr>
      <w:r>
        <w:rPr>
          <w:sz w:val="24"/>
        </w:rPr>
        <w:t>1.2.1</w:t>
      </w:r>
      <w:r>
        <w:rPr>
          <w:rFonts w:hint="eastAsia"/>
          <w:sz w:val="24"/>
        </w:rPr>
        <w:t>　图纸及图纸的认可程序：</w:t>
      </w:r>
    </w:p>
    <w:p>
      <w:pPr>
        <w:spacing w:before="0" w:after="0" w:line="360" w:lineRule="auto"/>
        <w:ind w:firstLine="480" w:firstLineChars="200"/>
        <w:rPr>
          <w:sz w:val="24"/>
        </w:rPr>
      </w:pPr>
      <w:r>
        <w:rPr>
          <w:sz w:val="24"/>
        </w:rPr>
        <w:t>(1)</w:t>
      </w:r>
      <w:r>
        <w:rPr>
          <w:rFonts w:hint="eastAsia"/>
          <w:sz w:val="24"/>
        </w:rPr>
        <w:t>所有需经</w:t>
      </w:r>
      <w:r>
        <w:rPr>
          <w:rFonts w:hint="eastAsia"/>
          <w:sz w:val="24"/>
          <w:lang w:eastAsia="zh-CN"/>
        </w:rPr>
        <w:t>买方</w:t>
      </w:r>
      <w:r>
        <w:rPr>
          <w:rFonts w:hint="eastAsia"/>
          <w:sz w:val="24"/>
        </w:rPr>
        <w:t>确认的图纸和说明文件，均应由</w:t>
      </w:r>
      <w:r>
        <w:rPr>
          <w:rFonts w:hint="eastAsia"/>
          <w:sz w:val="24"/>
          <w:lang w:eastAsia="zh-CN"/>
        </w:rPr>
        <w:t>卖方</w:t>
      </w:r>
      <w:r>
        <w:rPr>
          <w:rFonts w:hint="eastAsia"/>
          <w:sz w:val="24"/>
        </w:rPr>
        <w:t>在合同生效后的</w:t>
      </w:r>
      <w:r>
        <w:rPr>
          <w:sz w:val="24"/>
        </w:rPr>
        <w:t>1</w:t>
      </w:r>
      <w:r>
        <w:rPr>
          <w:rFonts w:hint="eastAsia"/>
          <w:sz w:val="24"/>
        </w:rPr>
        <w:t>周内提交给</w:t>
      </w:r>
      <w:r>
        <w:rPr>
          <w:rFonts w:hint="eastAsia"/>
          <w:sz w:val="24"/>
          <w:lang w:eastAsia="zh-CN"/>
        </w:rPr>
        <w:t>买方</w:t>
      </w:r>
      <w:r>
        <w:rPr>
          <w:rFonts w:hint="eastAsia"/>
          <w:sz w:val="24"/>
        </w:rPr>
        <w:t>进行审定认可。这些资料包括智慧风场硬件部署拓扑图、软件结构图、电气原理及二次线布置图等。</w:t>
      </w:r>
      <w:r>
        <w:rPr>
          <w:rFonts w:hint="eastAsia"/>
          <w:sz w:val="24"/>
          <w:lang w:eastAsia="zh-CN"/>
        </w:rPr>
        <w:t>买方</w:t>
      </w:r>
      <w:r>
        <w:rPr>
          <w:rFonts w:hint="eastAsia"/>
          <w:sz w:val="24"/>
        </w:rPr>
        <w:t>审定时有权提出修改意见。</w:t>
      </w:r>
    </w:p>
    <w:p>
      <w:pPr>
        <w:spacing w:before="0" w:after="0" w:line="360" w:lineRule="auto"/>
        <w:ind w:firstLine="480" w:firstLineChars="200"/>
        <w:rPr>
          <w:sz w:val="24"/>
        </w:rPr>
      </w:pPr>
      <w:r>
        <w:rPr>
          <w:sz w:val="24"/>
        </w:rPr>
        <w:t>(2)</w:t>
      </w:r>
      <w:r>
        <w:rPr>
          <w:rFonts w:hint="eastAsia"/>
          <w:sz w:val="24"/>
          <w:lang w:eastAsia="zh-CN"/>
        </w:rPr>
        <w:t>买方</w:t>
      </w:r>
      <w:r>
        <w:rPr>
          <w:rFonts w:hint="eastAsia"/>
          <w:sz w:val="24"/>
        </w:rPr>
        <w:t>在收到需认可图纸</w:t>
      </w:r>
      <w:r>
        <w:rPr>
          <w:sz w:val="24"/>
        </w:rPr>
        <w:t>4</w:t>
      </w:r>
      <w:r>
        <w:rPr>
          <w:rFonts w:hint="eastAsia"/>
          <w:sz w:val="24"/>
        </w:rPr>
        <w:t>周后，将一套确认的或签有</w:t>
      </w:r>
      <w:r>
        <w:rPr>
          <w:rFonts w:hint="eastAsia"/>
          <w:sz w:val="24"/>
          <w:lang w:eastAsia="zh-CN"/>
        </w:rPr>
        <w:t>买方</w:t>
      </w:r>
      <w:r>
        <w:rPr>
          <w:rFonts w:hint="eastAsia"/>
          <w:sz w:val="24"/>
        </w:rPr>
        <w:t>校定标记的图纸（</w:t>
      </w:r>
      <w:r>
        <w:rPr>
          <w:rFonts w:hint="eastAsia"/>
          <w:sz w:val="24"/>
          <w:lang w:eastAsia="zh-CN"/>
        </w:rPr>
        <w:t>买方</w:t>
      </w:r>
      <w:r>
        <w:rPr>
          <w:rFonts w:hint="eastAsia"/>
          <w:sz w:val="24"/>
        </w:rPr>
        <w:t>负责人签字）返还给</w:t>
      </w:r>
      <w:r>
        <w:rPr>
          <w:rFonts w:hint="eastAsia"/>
          <w:sz w:val="24"/>
          <w:lang w:eastAsia="zh-CN"/>
        </w:rPr>
        <w:t>卖方</w:t>
      </w:r>
      <w:r>
        <w:rPr>
          <w:rFonts w:hint="eastAsia"/>
          <w:sz w:val="24"/>
        </w:rPr>
        <w:t>。凡</w:t>
      </w:r>
      <w:r>
        <w:rPr>
          <w:rFonts w:hint="eastAsia"/>
          <w:sz w:val="24"/>
          <w:lang w:eastAsia="zh-CN"/>
        </w:rPr>
        <w:t>买方</w:t>
      </w:r>
      <w:r>
        <w:rPr>
          <w:rFonts w:hint="eastAsia"/>
          <w:sz w:val="24"/>
        </w:rPr>
        <w:t>认为需要修改且经</w:t>
      </w:r>
      <w:r>
        <w:rPr>
          <w:rFonts w:hint="eastAsia"/>
          <w:sz w:val="24"/>
          <w:lang w:eastAsia="zh-CN"/>
        </w:rPr>
        <w:t>卖方</w:t>
      </w:r>
      <w:r>
        <w:rPr>
          <w:rFonts w:hint="eastAsia"/>
          <w:sz w:val="24"/>
        </w:rPr>
        <w:t>认可的，不得对</w:t>
      </w:r>
      <w:r>
        <w:rPr>
          <w:rFonts w:hint="eastAsia"/>
          <w:sz w:val="24"/>
          <w:lang w:eastAsia="zh-CN"/>
        </w:rPr>
        <w:t>买方</w:t>
      </w:r>
      <w:r>
        <w:rPr>
          <w:rFonts w:hint="eastAsia"/>
          <w:sz w:val="24"/>
        </w:rPr>
        <w:t>增加费用。在未经</w:t>
      </w:r>
      <w:r>
        <w:rPr>
          <w:rFonts w:hint="eastAsia"/>
          <w:sz w:val="24"/>
          <w:lang w:eastAsia="zh-CN"/>
        </w:rPr>
        <w:t>买方</w:t>
      </w:r>
      <w:r>
        <w:rPr>
          <w:rFonts w:hint="eastAsia"/>
          <w:sz w:val="24"/>
        </w:rPr>
        <w:t>对图纸作最后认可前任何采购或加工的材料损失应由</w:t>
      </w:r>
      <w:r>
        <w:rPr>
          <w:rFonts w:hint="eastAsia"/>
          <w:sz w:val="24"/>
          <w:lang w:eastAsia="zh-CN"/>
        </w:rPr>
        <w:t>卖方</w:t>
      </w:r>
      <w:r>
        <w:rPr>
          <w:rFonts w:hint="eastAsia"/>
          <w:sz w:val="24"/>
        </w:rPr>
        <w:t>单独承担。</w:t>
      </w:r>
    </w:p>
    <w:p>
      <w:pPr>
        <w:spacing w:before="0" w:after="0" w:line="360" w:lineRule="auto"/>
        <w:ind w:firstLine="480" w:firstLineChars="200"/>
        <w:rPr>
          <w:sz w:val="24"/>
        </w:rPr>
      </w:pPr>
      <w:r>
        <w:rPr>
          <w:sz w:val="24"/>
        </w:rPr>
        <w:t>(3)</w:t>
      </w:r>
      <w:r>
        <w:rPr>
          <w:rFonts w:hint="eastAsia"/>
          <w:sz w:val="24"/>
        </w:rPr>
        <w:t>完工后的产品应与最后确认的图纸一致。</w:t>
      </w:r>
      <w:r>
        <w:rPr>
          <w:rFonts w:hint="eastAsia"/>
          <w:sz w:val="24"/>
          <w:lang w:eastAsia="zh-CN"/>
        </w:rPr>
        <w:t>买方</w:t>
      </w:r>
      <w:r>
        <w:rPr>
          <w:rFonts w:hint="eastAsia"/>
          <w:sz w:val="24"/>
        </w:rPr>
        <w:t>对图纸的认可并不减轻</w:t>
      </w:r>
      <w:r>
        <w:rPr>
          <w:rFonts w:hint="eastAsia"/>
          <w:sz w:val="24"/>
          <w:lang w:eastAsia="zh-CN"/>
        </w:rPr>
        <w:t>卖方</w:t>
      </w:r>
      <w:r>
        <w:rPr>
          <w:rFonts w:hint="eastAsia"/>
          <w:sz w:val="24"/>
        </w:rPr>
        <w:t>关于其图纸的正确性的责任。设备在现场安装时，如</w:t>
      </w:r>
      <w:r>
        <w:rPr>
          <w:rFonts w:hint="eastAsia"/>
          <w:sz w:val="24"/>
          <w:lang w:eastAsia="zh-CN"/>
        </w:rPr>
        <w:t>卖方</w:t>
      </w:r>
      <w:r>
        <w:rPr>
          <w:rFonts w:hint="eastAsia"/>
          <w:sz w:val="24"/>
        </w:rPr>
        <w:t>技术人员进一步修改图纸，</w:t>
      </w:r>
      <w:r>
        <w:rPr>
          <w:rFonts w:hint="eastAsia"/>
          <w:sz w:val="24"/>
          <w:lang w:eastAsia="zh-CN"/>
        </w:rPr>
        <w:t>卖方</w:t>
      </w:r>
      <w:r>
        <w:rPr>
          <w:rFonts w:hint="eastAsia"/>
          <w:sz w:val="24"/>
        </w:rPr>
        <w:t>应对图纸重新收编成册，正式递交</w:t>
      </w:r>
      <w:r>
        <w:rPr>
          <w:rFonts w:hint="eastAsia"/>
          <w:sz w:val="24"/>
          <w:lang w:eastAsia="zh-CN"/>
        </w:rPr>
        <w:t>买方</w:t>
      </w:r>
      <w:r>
        <w:rPr>
          <w:rFonts w:hint="eastAsia"/>
          <w:sz w:val="24"/>
        </w:rPr>
        <w:t>，并保证安装后的设备与图纸完全相符。</w:t>
      </w:r>
    </w:p>
    <w:p>
      <w:pPr>
        <w:spacing w:before="0" w:after="0" w:line="360" w:lineRule="auto"/>
        <w:ind w:firstLine="480" w:firstLineChars="200"/>
        <w:rPr>
          <w:sz w:val="24"/>
        </w:rPr>
      </w:pPr>
      <w:r>
        <w:rPr>
          <w:sz w:val="24"/>
        </w:rPr>
        <w:t>(4)</w:t>
      </w:r>
      <w:r>
        <w:rPr>
          <w:rFonts w:hint="eastAsia"/>
          <w:sz w:val="24"/>
        </w:rPr>
        <w:t>图纸的格式：所有图纸均应有标题栏、相应编号、全部符号和部件标志，文字均用中文，并使用</w:t>
      </w:r>
      <w:r>
        <w:rPr>
          <w:sz w:val="24"/>
        </w:rPr>
        <w:t>SI</w:t>
      </w:r>
      <w:r>
        <w:rPr>
          <w:rFonts w:hint="eastAsia"/>
          <w:sz w:val="24"/>
        </w:rPr>
        <w:t>国际单位制。对于进口设备以中文为主，当</w:t>
      </w:r>
      <w:r>
        <w:rPr>
          <w:rFonts w:hint="eastAsia"/>
          <w:sz w:val="24"/>
          <w:lang w:eastAsia="zh-CN"/>
        </w:rPr>
        <w:t>买方</w:t>
      </w:r>
      <w:r>
        <w:rPr>
          <w:rFonts w:hint="eastAsia"/>
          <w:sz w:val="24"/>
        </w:rPr>
        <w:t>对英文局部有疑问时，</w:t>
      </w:r>
      <w:r>
        <w:rPr>
          <w:rFonts w:hint="eastAsia"/>
          <w:sz w:val="24"/>
          <w:lang w:eastAsia="zh-CN"/>
        </w:rPr>
        <w:t>卖方</w:t>
      </w:r>
      <w:r>
        <w:rPr>
          <w:rFonts w:hint="eastAsia"/>
          <w:sz w:val="24"/>
        </w:rPr>
        <w:t>应进行书面解释。</w:t>
      </w:r>
    </w:p>
    <w:p>
      <w:pPr>
        <w:spacing w:before="0" w:after="0" w:line="360" w:lineRule="auto"/>
        <w:ind w:firstLine="480" w:firstLineChars="200"/>
        <w:rPr>
          <w:sz w:val="24"/>
        </w:rPr>
      </w:pPr>
      <w:r>
        <w:rPr>
          <w:sz w:val="24"/>
        </w:rPr>
        <w:t>(5)</w:t>
      </w:r>
      <w:r>
        <w:rPr>
          <w:rFonts w:hint="eastAsia"/>
          <w:sz w:val="24"/>
          <w:lang w:eastAsia="zh-CN"/>
        </w:rPr>
        <w:t>卖方</w:t>
      </w:r>
      <w:r>
        <w:rPr>
          <w:rFonts w:hint="eastAsia"/>
          <w:sz w:val="24"/>
        </w:rPr>
        <w:t>免费提供给</w:t>
      </w:r>
      <w:r>
        <w:rPr>
          <w:rFonts w:hint="eastAsia"/>
          <w:sz w:val="24"/>
          <w:lang w:eastAsia="zh-CN"/>
        </w:rPr>
        <w:t>买方</w:t>
      </w:r>
      <w:r>
        <w:rPr>
          <w:rFonts w:hint="eastAsia"/>
          <w:sz w:val="24"/>
        </w:rPr>
        <w:t>全部最终版的图纸、资料及说明书。其中图纸应包括上述涉及的图纸和</w:t>
      </w:r>
      <w:r>
        <w:rPr>
          <w:rFonts w:hint="eastAsia"/>
          <w:sz w:val="24"/>
          <w:lang w:eastAsia="zh-CN"/>
        </w:rPr>
        <w:t>卖方</w:t>
      </w:r>
      <w:r>
        <w:rPr>
          <w:rFonts w:hint="eastAsia"/>
          <w:sz w:val="24"/>
        </w:rPr>
        <w:t>自带的电缆清册，并且应保证</w:t>
      </w:r>
      <w:r>
        <w:rPr>
          <w:rFonts w:hint="eastAsia"/>
          <w:sz w:val="24"/>
          <w:lang w:eastAsia="zh-CN"/>
        </w:rPr>
        <w:t>买方</w:t>
      </w:r>
      <w:r>
        <w:rPr>
          <w:rFonts w:hint="eastAsia"/>
          <w:sz w:val="24"/>
        </w:rPr>
        <w:t>可按最终版的图纸资料对所供设备进行维护，并在运行中进行更换零部件等工作。</w:t>
      </w:r>
    </w:p>
    <w:p>
      <w:pPr>
        <w:spacing w:before="0" w:after="0" w:line="360" w:lineRule="auto"/>
        <w:ind w:firstLine="480" w:firstLineChars="200"/>
        <w:rPr>
          <w:sz w:val="24"/>
        </w:rPr>
      </w:pPr>
      <w:r>
        <w:rPr>
          <w:sz w:val="24"/>
        </w:rPr>
        <w:t>1.2.2</w:t>
      </w:r>
      <w:r>
        <w:rPr>
          <w:rFonts w:hint="eastAsia"/>
          <w:sz w:val="24"/>
        </w:rPr>
        <w:t>　说明书的要求。</w:t>
      </w:r>
    </w:p>
    <w:p>
      <w:pPr>
        <w:spacing w:before="0" w:after="0" w:line="360" w:lineRule="auto"/>
        <w:ind w:firstLine="480" w:firstLineChars="200"/>
        <w:rPr>
          <w:sz w:val="24"/>
        </w:rPr>
      </w:pPr>
      <w:r>
        <w:rPr>
          <w:sz w:val="24"/>
        </w:rPr>
        <w:t>(1)</w:t>
      </w:r>
      <w:r>
        <w:rPr>
          <w:rFonts w:hint="eastAsia"/>
          <w:sz w:val="24"/>
          <w:lang w:eastAsia="zh-CN"/>
        </w:rPr>
        <w:t>卖方</w:t>
      </w:r>
      <w:r>
        <w:rPr>
          <w:rFonts w:hint="eastAsia"/>
          <w:sz w:val="24"/>
        </w:rPr>
        <w:t>应提供智慧风场硬件检修和全部附件的完整说明和技术数据：</w:t>
      </w:r>
    </w:p>
    <w:p>
      <w:pPr>
        <w:spacing w:before="0" w:after="0" w:line="360" w:lineRule="auto"/>
        <w:ind w:firstLine="480" w:firstLineChars="200"/>
        <w:rPr>
          <w:sz w:val="24"/>
        </w:rPr>
      </w:pPr>
      <w:r>
        <w:rPr>
          <w:sz w:val="24"/>
        </w:rPr>
        <w:t>(2)</w:t>
      </w:r>
      <w:r>
        <w:rPr>
          <w:rFonts w:hint="eastAsia"/>
          <w:sz w:val="24"/>
        </w:rPr>
        <w:t>各软件模块的配置参数、系统</w:t>
      </w:r>
      <w:r>
        <w:rPr>
          <w:sz w:val="24"/>
        </w:rPr>
        <w:t>IP</w:t>
      </w:r>
      <w:r>
        <w:rPr>
          <w:rFonts w:hint="eastAsia"/>
          <w:sz w:val="24"/>
        </w:rPr>
        <w:t>等技术数据。</w:t>
      </w:r>
    </w:p>
    <w:p>
      <w:pPr>
        <w:spacing w:before="0" w:after="0" w:line="360" w:lineRule="auto"/>
        <w:ind w:firstLine="480" w:firstLineChars="200"/>
        <w:rPr>
          <w:sz w:val="24"/>
        </w:rPr>
      </w:pPr>
      <w:r>
        <w:rPr>
          <w:sz w:val="24"/>
        </w:rPr>
        <w:t>(3)</w:t>
      </w:r>
      <w:r>
        <w:rPr>
          <w:rFonts w:hint="eastAsia"/>
          <w:sz w:val="24"/>
        </w:rPr>
        <w:t>各系统的操作说明。</w:t>
      </w:r>
    </w:p>
    <w:p>
      <w:pPr>
        <w:spacing w:before="0" w:after="0" w:line="360" w:lineRule="auto"/>
        <w:ind w:firstLine="480" w:firstLineChars="200"/>
        <w:rPr>
          <w:sz w:val="24"/>
        </w:rPr>
      </w:pPr>
      <w:r>
        <w:rPr>
          <w:sz w:val="24"/>
        </w:rPr>
        <w:t>(4)</w:t>
      </w:r>
      <w:r>
        <w:rPr>
          <w:rFonts w:hint="eastAsia"/>
          <w:sz w:val="24"/>
        </w:rPr>
        <w:t>备品备件、专用工具和专用仪器仪表的使用说明。</w:t>
      </w:r>
    </w:p>
    <w:p>
      <w:pPr>
        <w:spacing w:before="0" w:after="0" w:line="360" w:lineRule="auto"/>
        <w:ind w:firstLine="480" w:firstLineChars="200"/>
        <w:rPr>
          <w:sz w:val="24"/>
        </w:rPr>
      </w:pPr>
      <w:r>
        <w:rPr>
          <w:sz w:val="24"/>
        </w:rPr>
        <w:t>(5)</w:t>
      </w:r>
      <w:r>
        <w:rPr>
          <w:rFonts w:hint="eastAsia"/>
          <w:sz w:val="24"/>
        </w:rPr>
        <w:t>说明书使用中文。</w:t>
      </w:r>
    </w:p>
    <w:p>
      <w:pPr>
        <w:spacing w:before="0" w:after="0" w:line="360" w:lineRule="auto"/>
        <w:ind w:firstLine="480" w:firstLineChars="200"/>
        <w:rPr>
          <w:sz w:val="24"/>
        </w:rPr>
      </w:pPr>
      <w:r>
        <w:rPr>
          <w:sz w:val="24"/>
        </w:rPr>
        <w:t>1.2.3</w:t>
      </w:r>
      <w:r>
        <w:rPr>
          <w:rFonts w:hint="eastAsia"/>
          <w:sz w:val="24"/>
        </w:rPr>
        <w:t>　测试报告</w:t>
      </w:r>
    </w:p>
    <w:p>
      <w:pPr>
        <w:spacing w:before="0" w:after="0" w:line="360" w:lineRule="auto"/>
        <w:ind w:firstLine="480" w:firstLineChars="200"/>
        <w:rPr>
          <w:sz w:val="24"/>
        </w:rPr>
      </w:pPr>
      <w:r>
        <w:rPr>
          <w:rFonts w:hint="eastAsia"/>
          <w:sz w:val="24"/>
          <w:lang w:eastAsia="zh-CN"/>
        </w:rPr>
        <w:t>卖方</w:t>
      </w:r>
      <w:r>
        <w:rPr>
          <w:rFonts w:hint="eastAsia"/>
          <w:sz w:val="24"/>
        </w:rPr>
        <w:t>应提供下列测试报告：</w:t>
      </w:r>
    </w:p>
    <w:p>
      <w:pPr>
        <w:spacing w:before="0" w:after="0" w:line="360" w:lineRule="auto"/>
        <w:ind w:firstLine="480" w:firstLineChars="200"/>
        <w:rPr>
          <w:sz w:val="24"/>
        </w:rPr>
      </w:pPr>
      <w:r>
        <w:rPr>
          <w:sz w:val="24"/>
        </w:rPr>
        <w:t>(1)</w:t>
      </w:r>
      <w:r>
        <w:rPr>
          <w:rFonts w:hint="eastAsia"/>
          <w:sz w:val="24"/>
        </w:rPr>
        <w:t>硬件配置功能报告。</w:t>
      </w:r>
    </w:p>
    <w:p>
      <w:pPr>
        <w:spacing w:before="0" w:after="0" w:line="360" w:lineRule="auto"/>
        <w:ind w:firstLine="480" w:firstLineChars="200"/>
        <w:rPr>
          <w:sz w:val="24"/>
        </w:rPr>
      </w:pPr>
      <w:r>
        <w:rPr>
          <w:sz w:val="24"/>
        </w:rPr>
        <w:t>(2)</w:t>
      </w:r>
      <w:r>
        <w:rPr>
          <w:rFonts w:hint="eastAsia"/>
          <w:sz w:val="24"/>
        </w:rPr>
        <w:t>软件功能测试报告。</w:t>
      </w:r>
    </w:p>
    <w:p>
      <w:pPr>
        <w:pStyle w:val="3"/>
        <w:spacing w:before="120" w:after="120"/>
        <w:ind w:firstLine="420"/>
      </w:pPr>
      <w:bookmarkStart w:id="13" w:name="_Toc467419961"/>
      <w:bookmarkStart w:id="14" w:name="_Toc467250196"/>
      <w:bookmarkStart w:id="15" w:name="_Toc45613322"/>
      <w:bookmarkStart w:id="16" w:name="_Toc464847068"/>
      <w:bookmarkStart w:id="17" w:name="_Toc467249619"/>
      <w:bookmarkStart w:id="18" w:name="_Toc2050639"/>
      <w:bookmarkStart w:id="19" w:name="_Toc246740227"/>
      <w:bookmarkStart w:id="20" w:name="_Toc466260118"/>
      <w:bookmarkStart w:id="21" w:name="_Toc467421431"/>
      <w:bookmarkStart w:id="22" w:name="_Toc467249765"/>
      <w:bookmarkStart w:id="23" w:name="_Toc466253667"/>
      <w:bookmarkStart w:id="24" w:name="_Toc466252998"/>
      <w:bookmarkStart w:id="25" w:name="_Toc464841261"/>
      <w:bookmarkStart w:id="26" w:name="_Toc467421404"/>
      <w:r>
        <w:rPr>
          <w:rFonts w:ascii="Times New Roman" w:hAnsi="Times New Roman"/>
        </w:rPr>
        <w:t>1.3</w:t>
      </w:r>
      <w:r>
        <w:rPr>
          <w:rFonts w:hint="eastAsia" w:ascii="Times New Roman" w:hAnsi="Times New Roman"/>
        </w:rPr>
        <w:t>　安装、调试、性能试验、试运行和验收</w:t>
      </w:r>
      <w:bookmarkEnd w:id="13"/>
      <w:bookmarkEnd w:id="14"/>
      <w:bookmarkEnd w:id="15"/>
      <w:bookmarkEnd w:id="16"/>
      <w:bookmarkEnd w:id="17"/>
      <w:bookmarkEnd w:id="18"/>
      <w:bookmarkEnd w:id="19"/>
      <w:bookmarkEnd w:id="20"/>
      <w:bookmarkEnd w:id="21"/>
      <w:bookmarkEnd w:id="22"/>
      <w:bookmarkEnd w:id="23"/>
      <w:bookmarkEnd w:id="24"/>
      <w:bookmarkEnd w:id="25"/>
      <w:bookmarkEnd w:id="26"/>
    </w:p>
    <w:p>
      <w:pPr>
        <w:spacing w:before="0" w:after="0" w:line="360" w:lineRule="auto"/>
        <w:ind w:firstLine="480" w:firstLineChars="200"/>
        <w:rPr>
          <w:sz w:val="24"/>
        </w:rPr>
      </w:pPr>
      <w:r>
        <w:rPr>
          <w:sz w:val="24"/>
        </w:rPr>
        <w:t>1.3.1</w:t>
      </w:r>
      <w:r>
        <w:rPr>
          <w:rFonts w:hint="eastAsia"/>
          <w:sz w:val="24"/>
        </w:rPr>
        <w:t>　合同设备的安装、调试，将由</w:t>
      </w:r>
      <w:r>
        <w:rPr>
          <w:rFonts w:hint="eastAsia"/>
          <w:sz w:val="24"/>
          <w:lang w:eastAsia="zh-CN"/>
        </w:rPr>
        <w:t>买方</w:t>
      </w:r>
      <w:r>
        <w:rPr>
          <w:rFonts w:hint="eastAsia"/>
          <w:sz w:val="24"/>
        </w:rPr>
        <w:t>根据</w:t>
      </w:r>
      <w:r>
        <w:rPr>
          <w:rFonts w:hint="eastAsia"/>
          <w:sz w:val="24"/>
          <w:lang w:eastAsia="zh-CN"/>
        </w:rPr>
        <w:t>卖方</w:t>
      </w:r>
      <w:r>
        <w:rPr>
          <w:rFonts w:hint="eastAsia"/>
          <w:sz w:val="24"/>
        </w:rPr>
        <w:t>提供的技术文件和说明书的规定，在</w:t>
      </w:r>
      <w:r>
        <w:rPr>
          <w:rFonts w:hint="eastAsia"/>
          <w:sz w:val="24"/>
          <w:lang w:eastAsia="zh-CN"/>
        </w:rPr>
        <w:t>卖方</w:t>
      </w:r>
      <w:r>
        <w:rPr>
          <w:rFonts w:hint="eastAsia"/>
          <w:sz w:val="24"/>
        </w:rPr>
        <w:t>技术人员指导下进行。</w:t>
      </w:r>
    </w:p>
    <w:p>
      <w:pPr>
        <w:spacing w:before="0" w:after="0" w:line="360" w:lineRule="auto"/>
        <w:ind w:firstLine="480" w:firstLineChars="200"/>
        <w:rPr>
          <w:sz w:val="24"/>
        </w:rPr>
      </w:pPr>
      <w:r>
        <w:rPr>
          <w:sz w:val="24"/>
        </w:rPr>
        <w:t>1.3.2</w:t>
      </w:r>
      <w:r>
        <w:rPr>
          <w:rFonts w:hint="eastAsia"/>
          <w:sz w:val="24"/>
        </w:rPr>
        <w:t>　合同设备的性能试验、试运行和验收，根据本规范规定的标准、规程规范进行。</w:t>
      </w:r>
    </w:p>
    <w:p>
      <w:pPr>
        <w:spacing w:before="0" w:after="0" w:line="360" w:lineRule="auto"/>
        <w:ind w:firstLine="480" w:firstLineChars="200"/>
        <w:rPr>
          <w:sz w:val="24"/>
        </w:rPr>
      </w:pPr>
      <w:r>
        <w:rPr>
          <w:sz w:val="24"/>
        </w:rPr>
        <w:t>1.3.3</w:t>
      </w:r>
      <w:r>
        <w:rPr>
          <w:rFonts w:hint="eastAsia"/>
          <w:sz w:val="24"/>
        </w:rPr>
        <w:t>　完成合同设备安装后，</w:t>
      </w:r>
      <w:r>
        <w:rPr>
          <w:rFonts w:hint="eastAsia"/>
          <w:sz w:val="24"/>
          <w:lang w:eastAsia="zh-CN"/>
        </w:rPr>
        <w:t>买方</w:t>
      </w:r>
      <w:r>
        <w:rPr>
          <w:rFonts w:hint="eastAsia"/>
          <w:sz w:val="24"/>
        </w:rPr>
        <w:t>和</w:t>
      </w:r>
      <w:r>
        <w:rPr>
          <w:rFonts w:hint="eastAsia"/>
          <w:sz w:val="24"/>
          <w:lang w:eastAsia="zh-CN"/>
        </w:rPr>
        <w:t>卖方</w:t>
      </w:r>
      <w:r>
        <w:rPr>
          <w:rFonts w:hint="eastAsia"/>
          <w:sz w:val="24"/>
        </w:rPr>
        <w:t>应检查和确认安装工作，并签署安装工作证明书，共两份，双方各执一份。</w:t>
      </w:r>
    </w:p>
    <w:p>
      <w:pPr>
        <w:spacing w:before="0" w:after="0" w:line="360" w:lineRule="auto"/>
        <w:ind w:firstLine="480" w:firstLineChars="200"/>
        <w:rPr>
          <w:sz w:val="24"/>
        </w:rPr>
      </w:pPr>
      <w:r>
        <w:rPr>
          <w:sz w:val="24"/>
        </w:rPr>
        <w:t>1.3.4</w:t>
      </w:r>
      <w:r>
        <w:rPr>
          <w:rFonts w:hint="eastAsia"/>
          <w:sz w:val="24"/>
        </w:rPr>
        <w:t>　设备安装、调试和性能试验合格后方可投入试运行。试运行后招投双方应签署合同设备的验收证明书（试运行时间在合同谈判中商定）。该证明书共两份，双方各执一份。</w:t>
      </w:r>
    </w:p>
    <w:p>
      <w:pPr>
        <w:spacing w:before="0" w:after="0" w:line="360" w:lineRule="auto"/>
        <w:ind w:firstLine="480" w:firstLineChars="200"/>
        <w:rPr>
          <w:sz w:val="24"/>
        </w:rPr>
      </w:pPr>
      <w:r>
        <w:rPr>
          <w:sz w:val="24"/>
        </w:rPr>
        <w:t>1.3.5</w:t>
      </w:r>
      <w:r>
        <w:rPr>
          <w:rFonts w:hint="eastAsia"/>
          <w:sz w:val="24"/>
        </w:rPr>
        <w:t>　如果在安装、调试、性能试验、试运行及质保期内，技术指标一项或多项不能满足合同技术部分要求，招投双方应共同分析原因、分清责任。如属制造方面的原因，或涉及索赔部分，按商务部分有关条款执行。</w:t>
      </w:r>
    </w:p>
    <w:p>
      <w:pPr>
        <w:spacing w:before="0" w:after="0" w:line="360" w:lineRule="auto"/>
        <w:ind w:firstLine="480" w:firstLineChars="200"/>
        <w:rPr>
          <w:sz w:val="24"/>
        </w:rPr>
      </w:pPr>
      <w:r>
        <w:rPr>
          <w:sz w:val="24"/>
        </w:rPr>
        <w:t>1.3.6</w:t>
      </w:r>
      <w:r>
        <w:rPr>
          <w:rFonts w:hint="eastAsia"/>
          <w:sz w:val="24"/>
        </w:rPr>
        <w:t>　质保期后，若投标人及其供货商不生产合同范围内备品备件，则投标人有义务免费提供相应备品备件的设计图纸和技术规范。</w:t>
      </w:r>
    </w:p>
    <w:p>
      <w:pPr>
        <w:pStyle w:val="3"/>
        <w:rPr>
          <w:rFonts w:ascii="Times New Roman" w:hAnsi="Times New Roman"/>
        </w:rPr>
      </w:pPr>
      <w:bookmarkStart w:id="27" w:name="_Toc45613323"/>
      <w:bookmarkStart w:id="28" w:name="_Toc35415289"/>
      <w:bookmarkStart w:id="29" w:name="_Toc38446559"/>
      <w:r>
        <w:rPr>
          <w:rFonts w:ascii="Times New Roman" w:hAnsi="Times New Roman"/>
        </w:rPr>
        <w:t>1.4  建设目标</w:t>
      </w:r>
      <w:bookmarkEnd w:id="27"/>
      <w:bookmarkEnd w:id="28"/>
      <w:bookmarkEnd w:id="29"/>
    </w:p>
    <w:p>
      <w:pPr>
        <w:spacing w:line="360" w:lineRule="auto"/>
        <w:ind w:firstLine="480" w:firstLineChars="200"/>
      </w:pPr>
      <w:r>
        <w:rPr>
          <w:sz w:val="24"/>
        </w:rPr>
        <w:t>本系统的建设目标是基于风机数据采集技术，以海量风机数据为基础，对风机点表、故障代码及运行状态进行标准化处理。借助大数据分析技术及人工智能技术，构建风电场大数据分析及智能诊断系统，解决风电场分析运行能力差，精准梳理机组健康问题，助力风电场从事后的故障维修向事前的预防性维护过度，从运行、维护和设备健康管理上研究制定应对措施和指导意见，实现从“被动治理”到“主动预防”目标的转变，确保机组的稳定运行及风电场的发电效益提升。具体达到：</w:t>
      </w:r>
    </w:p>
    <w:p>
      <w:pPr>
        <w:spacing w:line="360" w:lineRule="auto"/>
        <w:ind w:firstLine="480" w:firstLineChars="200"/>
        <w:rPr>
          <w:sz w:val="24"/>
        </w:rPr>
      </w:pPr>
      <w:r>
        <w:rPr>
          <w:sz w:val="24"/>
        </w:rPr>
        <w:t>1.</w:t>
      </w:r>
      <w:r>
        <w:rPr>
          <w:sz w:val="24"/>
        </w:rPr>
        <w:tab/>
      </w:r>
      <w:r>
        <w:rPr>
          <w:sz w:val="24"/>
        </w:rPr>
        <w:t>机组故障小时数的降低。能够实现机组运行问题、故障率降低。</w:t>
      </w:r>
    </w:p>
    <w:p>
      <w:pPr>
        <w:spacing w:line="360" w:lineRule="auto"/>
        <w:ind w:firstLine="480" w:firstLineChars="200"/>
        <w:rPr>
          <w:sz w:val="24"/>
        </w:rPr>
      </w:pPr>
      <w:r>
        <w:rPr>
          <w:sz w:val="24"/>
        </w:rPr>
        <w:t>2.</w:t>
      </w:r>
      <w:r>
        <w:rPr>
          <w:sz w:val="24"/>
        </w:rPr>
        <w:tab/>
      </w:r>
      <w:r>
        <w:rPr>
          <w:sz w:val="24"/>
        </w:rPr>
        <w:t>发电量的提升，达到稳定、增值运行的目标。</w:t>
      </w:r>
    </w:p>
    <w:p>
      <w:pPr>
        <w:spacing w:line="360" w:lineRule="auto"/>
        <w:ind w:firstLine="480" w:firstLineChars="200"/>
        <w:rPr>
          <w:sz w:val="24"/>
        </w:rPr>
      </w:pPr>
      <w:r>
        <w:rPr>
          <w:sz w:val="24"/>
        </w:rPr>
        <w:t>3.</w:t>
      </w:r>
      <w:r>
        <w:rPr>
          <w:sz w:val="24"/>
        </w:rPr>
        <w:tab/>
      </w:r>
      <w:r>
        <w:rPr>
          <w:sz w:val="24"/>
        </w:rPr>
        <w:t>备件更换率降低，达到备件的预防维护，减少备件更换。</w:t>
      </w:r>
    </w:p>
    <w:p>
      <w:pPr>
        <w:spacing w:line="360" w:lineRule="auto"/>
        <w:ind w:firstLine="480" w:firstLineChars="200"/>
        <w:rPr>
          <w:sz w:val="24"/>
        </w:rPr>
      </w:pPr>
      <w:r>
        <w:rPr>
          <w:sz w:val="24"/>
        </w:rPr>
        <w:t>将子系统的数据接入大数据分析系统内，提升风电场综合管理水平，实现“标准化、高质量、高效率”的管理模式，统一管理，减少运行维护成本。系统维护方便，可扩充性强，能真正促进企业自动化水平的提高，保证风电场生产运行的安全、稳定、经济运行。</w:t>
      </w:r>
    </w:p>
    <w:p>
      <w:pPr>
        <w:spacing w:line="360" w:lineRule="auto"/>
        <w:ind w:firstLine="480" w:firstLineChars="200"/>
        <w:rPr>
          <w:sz w:val="24"/>
        </w:rPr>
      </w:pPr>
      <w:r>
        <w:rPr>
          <w:sz w:val="24"/>
        </w:rPr>
        <w:t>网络结构设计采用双机双网冗余结构。网络传输协议采用TCP/IP网络协议，网络传输速率不小于1000Mbit/s，系统容量应满足数据全息接入、处理要求。系统设备包括但不限于数据库服务器、磁盘存储、操作员站、应用服务器、应用工作站、工程师站及网络交换机等。这些设备硬件上应各自独立，数据库应各自独立，应能共享站内的所有信息，这种功能划分的独立结构有利于系统中某处硬件、软件异常或退出运行时应不致影响其他设备的正常工作，以提高系统的整体容错能力。</w:t>
      </w:r>
    </w:p>
    <w:p>
      <w:pPr>
        <w:spacing w:line="360" w:lineRule="auto"/>
        <w:ind w:firstLine="480" w:firstLineChars="200"/>
        <w:rPr>
          <w:sz w:val="24"/>
        </w:rPr>
      </w:pPr>
      <w:r>
        <w:rPr>
          <w:sz w:val="24"/>
        </w:rPr>
        <w:t>本系统的建设满足22.5万千瓦时装机容量风场智慧运营的软硬件整体设计，同时还兼顾未来软件系统的兼容性和可扩展性。</w:t>
      </w:r>
    </w:p>
    <w:p>
      <w:pPr>
        <w:spacing w:line="360" w:lineRule="auto"/>
        <w:ind w:firstLine="480" w:firstLineChars="200"/>
        <w:rPr>
          <w:sz w:val="24"/>
        </w:rPr>
      </w:pPr>
      <w:r>
        <w:rPr>
          <w:sz w:val="24"/>
        </w:rPr>
        <w:t>本系统在软硬件配置设计上考虑与上层（区域级系统或集团级系统）数据中心的对接及兼容。</w:t>
      </w:r>
    </w:p>
    <w:p>
      <w:pPr>
        <w:pStyle w:val="2"/>
        <w:rPr>
          <w:lang w:val="zh-CN"/>
        </w:rPr>
      </w:pPr>
      <w:bookmarkStart w:id="30" w:name="_Toc45613324"/>
      <w:r>
        <w:rPr>
          <w:lang w:val="zh-CN"/>
        </w:rPr>
        <w:t>2总体设计</w:t>
      </w:r>
      <w:bookmarkEnd w:id="30"/>
    </w:p>
    <w:p>
      <w:pPr>
        <w:pStyle w:val="3"/>
        <w:tabs>
          <w:tab w:val="left" w:pos="718"/>
        </w:tabs>
        <w:spacing w:before="120" w:after="120" w:line="440" w:lineRule="exact"/>
        <w:rPr>
          <w:rFonts w:ascii="Times New Roman" w:hAnsi="Times New Roman" w:eastAsia="宋体"/>
          <w:lang w:val="zh-CN"/>
        </w:rPr>
      </w:pPr>
      <w:bookmarkStart w:id="31" w:name="_Toc359339034"/>
      <w:bookmarkStart w:id="32" w:name="_Toc421026127"/>
      <w:bookmarkStart w:id="33" w:name="_Toc45613325"/>
      <w:bookmarkStart w:id="34" w:name="_Toc35415291"/>
      <w:bookmarkStart w:id="35" w:name="_Toc38446561"/>
      <w:r>
        <w:rPr>
          <w:rFonts w:ascii="Times New Roman" w:hAnsi="Times New Roman" w:eastAsia="宋体"/>
          <w:lang w:val="zh-CN"/>
        </w:rPr>
        <w:t>2.1总体</w:t>
      </w:r>
      <w:bookmarkEnd w:id="31"/>
      <w:bookmarkEnd w:id="32"/>
      <w:r>
        <w:rPr>
          <w:rFonts w:ascii="Times New Roman" w:hAnsi="Times New Roman" w:eastAsia="宋体"/>
          <w:lang w:val="zh-CN"/>
        </w:rPr>
        <w:t>设计目标</w:t>
      </w:r>
      <w:bookmarkEnd w:id="33"/>
      <w:bookmarkEnd w:id="34"/>
      <w:bookmarkEnd w:id="35"/>
    </w:p>
    <w:p>
      <w:pPr>
        <w:spacing w:line="360" w:lineRule="auto"/>
        <w:ind w:firstLine="480" w:firstLineChars="200"/>
      </w:pPr>
      <w:r>
        <w:rPr>
          <w:sz w:val="24"/>
        </w:rPr>
        <w:t>风电场智慧运营平台以打造智慧运营、进行预防性维护、基于健康情况的状态维护、损失电量闭环管理的透明度高且电网友好风电场为目标。在智慧风场运营平台中，将多个系统进行整合，实现系统间信息交换及数据共享功能，持续提升风电场精益化管理能力。本方案主要进行智慧风场运营平台的14大功能系统的设计：</w:t>
      </w:r>
    </w:p>
    <w:p>
      <w:pPr>
        <w:pStyle w:val="57"/>
        <w:numPr>
          <w:ilvl w:val="0"/>
          <w:numId w:val="2"/>
        </w:numPr>
        <w:spacing w:before="156" w:after="156" w:line="360" w:lineRule="auto"/>
        <w:ind w:left="823" w:hanging="823" w:hangingChars="343"/>
        <w:rPr>
          <w:rFonts w:ascii="Times New Roman" w:hAnsi="Times New Roman"/>
          <w:kern w:val="2"/>
          <w:sz w:val="24"/>
          <w:szCs w:val="24"/>
        </w:rPr>
      </w:pPr>
      <w:r>
        <w:rPr>
          <w:rFonts w:ascii="Times New Roman" w:hAnsi="Times New Roman"/>
          <w:kern w:val="2"/>
          <w:sz w:val="24"/>
          <w:szCs w:val="24"/>
        </w:rPr>
        <w:t>智能集中监控实现将风电场内的所有风机、变频器、箱变、测风塔、升压站设备、运维车辆、智能手环的数据进行采集和智能集中管理。实现风机秒级数据采集，能够读取风机故障录波文件并进行分析，实现风机自定义故障录波功能。实现毫秒级的变频器数据采集和故障录波文件采集。运维车辆定位数据分辨率不超过1分钟。实现基于智能手环和智能安全帽的人员定位和监控功能。实时全面掌控风场设备的运行状态，掌握风电场的实时发电量等相关生产指标，并具备故障告警管理、趋势分析、风机各大部件健康监视等功能。通过友好的用户界面实现与后台的交互，完成对风机、变频器、箱变、升压站、测风塔、运维车辆等风电场设备的监视和人员监控，实时掌控风场相关设备的运行状态。同时，电价预测软件功能集成在智能集中监控中，通过电价预测来指导风电场进行电价的申报。</w:t>
      </w:r>
      <w:r>
        <w:rPr>
          <w:rFonts w:hint="eastAsia" w:ascii="Times New Roman" w:hAnsi="Times New Roman"/>
          <w:kern w:val="2"/>
          <w:sz w:val="24"/>
          <w:szCs w:val="24"/>
        </w:rPr>
        <w:t>智能手环和车辆GPS基于流量卡，手持移动终端、智能安全帽基于流量卡和互联网条件下应用。</w:t>
      </w:r>
    </w:p>
    <w:p>
      <w:pPr>
        <w:pStyle w:val="57"/>
        <w:numPr>
          <w:ilvl w:val="0"/>
          <w:numId w:val="2"/>
        </w:numPr>
        <w:spacing w:before="156" w:after="156" w:line="360" w:lineRule="auto"/>
        <w:ind w:left="823" w:hanging="823" w:hangingChars="343"/>
        <w:rPr>
          <w:rFonts w:ascii="Times New Roman" w:hAnsi="Times New Roman"/>
          <w:kern w:val="2"/>
          <w:sz w:val="21"/>
        </w:rPr>
      </w:pPr>
      <w:r>
        <w:rPr>
          <w:rFonts w:ascii="Times New Roman" w:hAnsi="Times New Roman"/>
          <w:kern w:val="2"/>
          <w:sz w:val="24"/>
          <w:szCs w:val="24"/>
        </w:rPr>
        <w:t>智能辅助监控系统实现对风机中安装的辅控子系统（如光纤和叶片噪音监测子系统、在线塔筒晃动监测子系统、在线基础沉降监测子系统、塔筒螺栓状态自动监测子系统、齿轮箱油液监测子系统、定子线圈绝缘监测子系统、在线振动监测子系统、自动消防监测子系统系统等）进行数据采集、展示、查询、分析等功能，并能实现早期安全预警，实现预防性维护，确保风机安全运行。辅助监控系统最终监视的辅控子系统以主机配置的辅控子系统为准。</w:t>
      </w:r>
    </w:p>
    <w:p>
      <w:pPr>
        <w:pStyle w:val="57"/>
        <w:numPr>
          <w:ilvl w:val="0"/>
          <w:numId w:val="2"/>
        </w:numPr>
        <w:spacing w:before="156" w:after="156" w:line="360" w:lineRule="auto"/>
        <w:ind w:left="823" w:hanging="823" w:hangingChars="343"/>
        <w:rPr>
          <w:rFonts w:ascii="Times New Roman" w:hAnsi="Times New Roman"/>
          <w:kern w:val="2"/>
          <w:sz w:val="24"/>
          <w:szCs w:val="24"/>
        </w:rPr>
      </w:pPr>
      <w:r>
        <w:rPr>
          <w:rFonts w:ascii="Times New Roman" w:hAnsi="Times New Roman"/>
          <w:kern w:val="2"/>
          <w:sz w:val="24"/>
          <w:szCs w:val="24"/>
        </w:rPr>
        <w:t>智能能量管理系统</w:t>
      </w:r>
      <w:r>
        <w:rPr>
          <w:rFonts w:hint="eastAsia" w:ascii="Times New Roman" w:hAnsi="Times New Roman"/>
          <w:kern w:val="2"/>
          <w:sz w:val="24"/>
          <w:szCs w:val="24"/>
        </w:rPr>
        <w:t>监视</w:t>
      </w:r>
      <w:r>
        <w:rPr>
          <w:rFonts w:ascii="Times New Roman" w:hAnsi="Times New Roman"/>
          <w:kern w:val="2"/>
          <w:sz w:val="24"/>
          <w:szCs w:val="24"/>
        </w:rPr>
        <w:t>风电场的有功控制和无功控制</w:t>
      </w:r>
      <w:r>
        <w:rPr>
          <w:rFonts w:hint="eastAsia" w:ascii="Times New Roman" w:hAnsi="Times New Roman"/>
          <w:kern w:val="2"/>
          <w:sz w:val="24"/>
          <w:szCs w:val="24"/>
        </w:rPr>
        <w:t>的结果</w:t>
      </w:r>
      <w:r>
        <w:rPr>
          <w:rFonts w:ascii="Times New Roman" w:hAnsi="Times New Roman"/>
          <w:kern w:val="2"/>
          <w:sz w:val="24"/>
          <w:szCs w:val="24"/>
        </w:rPr>
        <w:t>。（</w:t>
      </w:r>
      <w:r>
        <w:rPr>
          <w:rFonts w:hint="eastAsia" w:ascii="Times New Roman" w:hAnsi="Times New Roman"/>
          <w:kern w:val="2"/>
          <w:sz w:val="24"/>
          <w:szCs w:val="24"/>
        </w:rPr>
        <w:t>由甲方协调AGC、AVC厂家配合进行智慧风场数据上传工作</w:t>
      </w:r>
      <w:r>
        <w:rPr>
          <w:rFonts w:ascii="Times New Roman" w:hAnsi="Times New Roman"/>
          <w:kern w:val="2"/>
          <w:sz w:val="24"/>
          <w:szCs w:val="24"/>
        </w:rPr>
        <w:t>）</w:t>
      </w:r>
    </w:p>
    <w:p>
      <w:pPr>
        <w:pStyle w:val="57"/>
        <w:numPr>
          <w:ilvl w:val="0"/>
          <w:numId w:val="2"/>
        </w:numPr>
        <w:spacing w:before="156" w:after="156" w:line="360" w:lineRule="auto"/>
        <w:ind w:left="823" w:hanging="823" w:hangingChars="343"/>
        <w:rPr>
          <w:rFonts w:ascii="Times New Roman" w:hAnsi="Times New Roman"/>
          <w:kern w:val="2"/>
          <w:sz w:val="21"/>
        </w:rPr>
      </w:pPr>
      <w:r>
        <w:rPr>
          <w:rFonts w:ascii="Times New Roman" w:hAnsi="Times New Roman"/>
          <w:kern w:val="2"/>
          <w:sz w:val="24"/>
          <w:szCs w:val="24"/>
        </w:rPr>
        <w:t>机组亚健康预警系统，实现机组亚健康预警功能，防患机组故障于未然，基于经验和数据挖掘等方法建立多个亚健康预警模型，涵盖机械、电气等多个范畴，实现设备监控隐患的提前报警，帮助客户实现从被动的故障后维护向主动预防维护的转变，实现亚健康预警工作闭环体系。实现不少于60个半直驱风机的亚健康预警模型。</w:t>
      </w:r>
    </w:p>
    <w:p>
      <w:pPr>
        <w:pStyle w:val="57"/>
        <w:numPr>
          <w:ilvl w:val="0"/>
          <w:numId w:val="2"/>
        </w:numPr>
        <w:spacing w:before="156" w:after="156" w:line="360" w:lineRule="auto"/>
        <w:ind w:left="823" w:hanging="823" w:hangingChars="343"/>
        <w:rPr>
          <w:rFonts w:ascii="Times New Roman" w:hAnsi="Times New Roman"/>
          <w:kern w:val="2"/>
          <w:sz w:val="24"/>
          <w:szCs w:val="24"/>
        </w:rPr>
      </w:pPr>
      <w:r>
        <w:rPr>
          <w:rFonts w:ascii="Times New Roman" w:hAnsi="Times New Roman"/>
          <w:kern w:val="2"/>
          <w:sz w:val="24"/>
          <w:szCs w:val="24"/>
        </w:rPr>
        <w:t>全生命周期机组健康度管理系统，利用机组的传感器标签点从可靠度、寿命分析、异常状态等多个维度进行健康评估，构建机组整机和部件的健康评价体系。让风电机组工作过程中全局健康状态和各个关键部件监控状况透明化，评估运行风险并预测剩余寿命，及时对机组进行维护避免故障发生。健康度模型覆盖半直驱机组12大部件，并且每个大部件的健康度模型不少于3个。</w:t>
      </w:r>
    </w:p>
    <w:p>
      <w:pPr>
        <w:pStyle w:val="57"/>
        <w:numPr>
          <w:ilvl w:val="0"/>
          <w:numId w:val="2"/>
        </w:numPr>
        <w:spacing w:before="156" w:after="156" w:line="360" w:lineRule="auto"/>
        <w:ind w:left="823" w:hanging="823" w:hangingChars="343"/>
        <w:rPr>
          <w:rFonts w:ascii="Times New Roman" w:hAnsi="Times New Roman"/>
          <w:kern w:val="2"/>
          <w:sz w:val="24"/>
          <w:szCs w:val="24"/>
        </w:rPr>
      </w:pPr>
      <w:r>
        <w:rPr>
          <w:rFonts w:ascii="Times New Roman" w:hAnsi="Times New Roman"/>
          <w:kern w:val="2"/>
          <w:sz w:val="24"/>
          <w:szCs w:val="24"/>
        </w:rPr>
        <w:t>智能运维系统基于</w:t>
      </w:r>
      <w:r>
        <w:rPr>
          <w:rFonts w:hint="eastAsia" w:ascii="Times New Roman" w:hAnsi="Times New Roman"/>
          <w:kern w:val="2"/>
          <w:sz w:val="24"/>
          <w:szCs w:val="24"/>
        </w:rPr>
        <w:t>KKS</w:t>
      </w:r>
      <w:r>
        <w:rPr>
          <w:rFonts w:ascii="Times New Roman" w:hAnsi="Times New Roman"/>
          <w:kern w:val="2"/>
          <w:sz w:val="24"/>
          <w:szCs w:val="24"/>
        </w:rPr>
        <w:t>编码</w:t>
      </w:r>
      <w:r>
        <w:rPr>
          <w:rFonts w:hint="eastAsia" w:ascii="Times New Roman" w:hAnsi="Times New Roman"/>
          <w:kern w:val="2"/>
          <w:sz w:val="24"/>
          <w:szCs w:val="24"/>
        </w:rPr>
        <w:t>规则</w:t>
      </w:r>
      <w:r>
        <w:rPr>
          <w:rFonts w:ascii="Times New Roman" w:hAnsi="Times New Roman"/>
          <w:kern w:val="2"/>
          <w:sz w:val="24"/>
          <w:szCs w:val="24"/>
        </w:rPr>
        <w:t>建立完备的风场设备资产管理体系，建立风机全生命周期电子化档案并实现二维码管理。建立规范化、标准化的运维作业线上流程体系，线上运维与线下运维融合，实现运维闭环管理；利用先进的状态监测技术，逐步开始实现基于状态的运维作业，力争实现“无人运维”或“少人运维”。</w:t>
      </w:r>
    </w:p>
    <w:p>
      <w:pPr>
        <w:pStyle w:val="57"/>
        <w:numPr>
          <w:ilvl w:val="0"/>
          <w:numId w:val="2"/>
        </w:numPr>
        <w:spacing w:before="156" w:after="156" w:line="360" w:lineRule="auto"/>
        <w:ind w:left="823" w:hanging="823" w:hangingChars="343"/>
        <w:rPr>
          <w:rFonts w:ascii="Times New Roman" w:hAnsi="Times New Roman"/>
          <w:kern w:val="2"/>
          <w:sz w:val="24"/>
          <w:szCs w:val="24"/>
        </w:rPr>
      </w:pPr>
      <w:r>
        <w:rPr>
          <w:rFonts w:ascii="Times New Roman" w:hAnsi="Times New Roman"/>
          <w:kern w:val="2"/>
          <w:sz w:val="24"/>
          <w:szCs w:val="24"/>
        </w:rPr>
        <w:t>业务可视化系统基于风能协会KPI和“中电联”KPI指标，建立风场KPI指标智能考评体系。实现风资源指标分析，电量指标分析，机组性能指标分析，能耗指标分析，运行维护水平指标分析；精准分析风场发电量损失构成，减少发电量损失，提升场站和单机绩效。同时可以根据用户实际管理需求进行报表的定制化开发。</w:t>
      </w:r>
    </w:p>
    <w:p>
      <w:pPr>
        <w:pStyle w:val="57"/>
        <w:numPr>
          <w:ilvl w:val="0"/>
          <w:numId w:val="2"/>
        </w:numPr>
        <w:spacing w:before="156" w:after="156" w:line="360" w:lineRule="auto"/>
        <w:ind w:left="823" w:hanging="823" w:hangingChars="343"/>
        <w:rPr>
          <w:rFonts w:ascii="Times New Roman" w:hAnsi="Times New Roman"/>
          <w:kern w:val="2"/>
          <w:sz w:val="24"/>
          <w:szCs w:val="24"/>
        </w:rPr>
      </w:pPr>
      <w:r>
        <w:rPr>
          <w:rFonts w:ascii="Times New Roman" w:hAnsi="Times New Roman"/>
          <w:kern w:val="2"/>
          <w:sz w:val="24"/>
          <w:szCs w:val="24"/>
        </w:rPr>
        <w:t>手持移动终端系统设计基于智能移动终端设备搭建移动运维系统。系统拥有移动运维APP和机组档案二维码智能管理系统，利用风场专网或公网接入智慧风场系统，实现移动监控，移动运维，移动办公，移动巡检等功能，提高运维效率，实现智慧化运维。</w:t>
      </w:r>
    </w:p>
    <w:p>
      <w:pPr>
        <w:pStyle w:val="57"/>
        <w:numPr>
          <w:ilvl w:val="0"/>
          <w:numId w:val="2"/>
        </w:numPr>
        <w:spacing w:before="156" w:after="156" w:line="360" w:lineRule="auto"/>
        <w:ind w:left="823" w:hanging="823" w:hangingChars="343"/>
        <w:rPr>
          <w:rFonts w:ascii="Times New Roman" w:hAnsi="Times New Roman"/>
          <w:kern w:val="2"/>
          <w:sz w:val="24"/>
          <w:szCs w:val="24"/>
        </w:rPr>
      </w:pPr>
      <w:r>
        <w:rPr>
          <w:rFonts w:ascii="Times New Roman" w:hAnsi="Times New Roman"/>
          <w:kern w:val="2"/>
          <w:sz w:val="24"/>
          <w:szCs w:val="24"/>
        </w:rPr>
        <w:t>智能巡检系统实现风场无人机叶片巡检，无人机叶片智能巡检系统能够达到人工不方便到达的高度和肉眼难以企及的精度，巡检速度大大提升。以先进的技术在第一时间发现并准确定位问题，高效率作业提高巡检频次，把叶片的隐患问题扼杀在摇篮里。</w:t>
      </w:r>
    </w:p>
    <w:p>
      <w:pPr>
        <w:pStyle w:val="57"/>
        <w:numPr>
          <w:ilvl w:val="0"/>
          <w:numId w:val="2"/>
        </w:numPr>
        <w:spacing w:before="156" w:after="156" w:line="360" w:lineRule="auto"/>
        <w:ind w:left="823" w:hanging="823" w:hangingChars="343"/>
        <w:rPr>
          <w:rFonts w:ascii="Times New Roman" w:hAnsi="Times New Roman"/>
          <w:kern w:val="2"/>
          <w:sz w:val="24"/>
          <w:szCs w:val="24"/>
        </w:rPr>
      </w:pPr>
      <w:r>
        <w:rPr>
          <w:rFonts w:ascii="Times New Roman" w:hAnsi="Times New Roman"/>
          <w:kern w:val="2"/>
          <w:sz w:val="24"/>
          <w:szCs w:val="24"/>
        </w:rPr>
        <w:t>智能AI协调指挥系统包括智能安全帽，自动排程系统。系统可提高工作效率，比使用平板电脑或智能手机高效、智能；现场运维人员可与远程专家进行实时连线，远程专家通过高清摄像头和清晰语音提供专业的、高效的指导，迅速解决现场难题。在风场具备可用的公用互联网的条件下，该远程协助功能应保证能实现。</w:t>
      </w:r>
    </w:p>
    <w:p>
      <w:pPr>
        <w:pStyle w:val="57"/>
        <w:numPr>
          <w:ilvl w:val="0"/>
          <w:numId w:val="2"/>
        </w:numPr>
        <w:spacing w:before="156" w:after="156" w:line="360" w:lineRule="auto"/>
        <w:ind w:left="823" w:hanging="823" w:hangingChars="343"/>
        <w:rPr>
          <w:rFonts w:ascii="Times New Roman" w:hAnsi="Times New Roman"/>
          <w:kern w:val="2"/>
          <w:sz w:val="24"/>
          <w:szCs w:val="24"/>
        </w:rPr>
      </w:pPr>
      <w:r>
        <w:rPr>
          <w:rFonts w:ascii="Times New Roman" w:hAnsi="Times New Roman"/>
          <w:kern w:val="2"/>
          <w:sz w:val="24"/>
          <w:szCs w:val="24"/>
        </w:rPr>
        <w:t>风功率预测系统，在风电场建设4座测风塔，以风电场的历史功率、历史风速、地形地貌、数值天气预报、风电机组运行状态等数据建立风电场输出功率的预测模型，以风速、功率或数值天气预报数据作为模型的输入，结合风电场机组的运行状态及运行工况得到风电场未来的输出功率，预测时间尺度包括短期预测、超短期预测和中长期预测，各项性能指标需满足国家及当地的要求。</w:t>
      </w:r>
    </w:p>
    <w:p>
      <w:pPr>
        <w:pStyle w:val="57"/>
        <w:numPr>
          <w:ilvl w:val="0"/>
          <w:numId w:val="2"/>
        </w:numPr>
        <w:spacing w:before="156" w:after="156" w:line="360" w:lineRule="auto"/>
        <w:ind w:left="823" w:hanging="823" w:hangingChars="343"/>
        <w:rPr>
          <w:rFonts w:ascii="Times New Roman" w:hAnsi="Times New Roman"/>
          <w:kern w:val="2"/>
          <w:sz w:val="24"/>
          <w:szCs w:val="24"/>
        </w:rPr>
      </w:pPr>
      <w:r>
        <w:rPr>
          <w:rFonts w:ascii="Times New Roman" w:hAnsi="Times New Roman"/>
          <w:kern w:val="2"/>
          <w:sz w:val="24"/>
          <w:szCs w:val="24"/>
        </w:rPr>
        <w:t>风电场安全卫士系统，包括升压站安防系统，其中升压站安防系统需实现继保室和35kV母线室的智能轨道一体化机器人巡检、升压站电子围栏、升压站大门智能车牌识别、升压站大门智能门禁，实现基于智能手环的人员定位安全监控。</w:t>
      </w:r>
    </w:p>
    <w:p>
      <w:pPr>
        <w:pStyle w:val="57"/>
        <w:numPr>
          <w:ilvl w:val="0"/>
          <w:numId w:val="2"/>
        </w:numPr>
        <w:spacing w:before="156" w:after="156" w:line="360" w:lineRule="auto"/>
        <w:ind w:left="823" w:hanging="823" w:hangingChars="343"/>
        <w:rPr>
          <w:rFonts w:ascii="Times New Roman" w:hAnsi="Times New Roman"/>
          <w:kern w:val="2"/>
          <w:sz w:val="24"/>
          <w:szCs w:val="24"/>
        </w:rPr>
      </w:pPr>
      <w:r>
        <w:rPr>
          <w:rFonts w:ascii="Times New Roman" w:hAnsi="Times New Roman"/>
          <w:kern w:val="2"/>
          <w:sz w:val="24"/>
          <w:szCs w:val="24"/>
        </w:rPr>
        <w:t>VR仿真实训与考试系统，风电行业的“飞行模拟舱”实现身临其境的培训，提高培训效率和合格率，确保培训合格才上岗。实现网络在线无纸化考试系统，提高运维人员的作业熟练度，避免在实际运维作业中出现违规操作，提升运维作业的安全性。</w:t>
      </w:r>
    </w:p>
    <w:p>
      <w:pPr>
        <w:pStyle w:val="57"/>
        <w:numPr>
          <w:ilvl w:val="0"/>
          <w:numId w:val="2"/>
        </w:numPr>
        <w:spacing w:before="156" w:after="156" w:line="360" w:lineRule="auto"/>
        <w:ind w:left="823" w:hanging="823" w:hangingChars="343"/>
        <w:rPr>
          <w:rFonts w:ascii="Times New Roman" w:hAnsi="Times New Roman"/>
          <w:kern w:val="2"/>
          <w:sz w:val="24"/>
          <w:szCs w:val="24"/>
        </w:rPr>
      </w:pPr>
      <w:r>
        <w:rPr>
          <w:rFonts w:ascii="Times New Roman" w:hAnsi="Times New Roman"/>
          <w:kern w:val="2"/>
          <w:sz w:val="24"/>
          <w:szCs w:val="24"/>
        </w:rPr>
        <w:t>电缆故障测距，集电线路故障测距系统采用分布式光纤测温系统，分布式光纤测温系统由测温主机、测温光缆、感温探测点组成。分布式光纤测温系统可选配工控机，工控机上安装用户软件，通过网线连接测温主机以及工控机网口，实现对测温主机的配置及监控测量。</w:t>
      </w:r>
    </w:p>
    <w:p>
      <w:pPr>
        <w:spacing w:line="360" w:lineRule="auto"/>
        <w:ind w:firstLine="480" w:firstLineChars="200"/>
        <w:rPr>
          <w:sz w:val="24"/>
        </w:rPr>
      </w:pPr>
      <w:r>
        <w:rPr>
          <w:sz w:val="24"/>
        </w:rPr>
        <w:t>智慧风场运营平台从全局层面上来管理风电场。它对风电场进行场级控制策略开发，实现机组场群动态调控，达到风场整体出力最大化；利用信息化技术，更加智能高效地实现机组台账和风场项目管理；采用数据分析方法进行故障管理，实现故障实时监测、故障升级等；结合机组健康状态以及气象预测信息，科学合理的指导运维窗口期。</w:t>
      </w:r>
    </w:p>
    <w:p>
      <w:pPr>
        <w:pStyle w:val="3"/>
        <w:tabs>
          <w:tab w:val="left" w:pos="718"/>
        </w:tabs>
        <w:spacing w:before="120" w:after="120" w:line="440" w:lineRule="exact"/>
        <w:rPr>
          <w:rFonts w:ascii="Times New Roman" w:hAnsi="Times New Roman"/>
        </w:rPr>
      </w:pPr>
      <w:bookmarkStart w:id="36" w:name="_Toc38446562"/>
      <w:bookmarkStart w:id="37" w:name="_Toc35415292"/>
      <w:bookmarkStart w:id="38" w:name="_Toc45613326"/>
      <w:r>
        <w:rPr>
          <w:rFonts w:ascii="Times New Roman" w:hAnsi="Times New Roman" w:eastAsia="宋体"/>
          <w:lang w:val="zh-CN"/>
        </w:rPr>
        <w:t>2.2总体设计原则</w:t>
      </w:r>
      <w:bookmarkEnd w:id="36"/>
      <w:bookmarkEnd w:id="37"/>
      <w:bookmarkEnd w:id="38"/>
    </w:p>
    <w:p>
      <w:pPr>
        <w:spacing w:line="360" w:lineRule="auto"/>
        <w:ind w:firstLine="480" w:firstLineChars="200"/>
        <w:rPr>
          <w:sz w:val="24"/>
        </w:rPr>
      </w:pPr>
      <w:r>
        <w:rPr>
          <w:sz w:val="24"/>
        </w:rPr>
        <w:t>系统按照“标准化、高质量、高效率”的原则进行总体设计和系统配置，满足数量整合、深入分析、故障预警、健康管控的自动化运行管理要求。遵循智能化、先进性、易用性、灵活性、实时性、安全性、可靠性、稳定性和可扩展性的原则。</w:t>
      </w:r>
    </w:p>
    <w:p>
      <w:pPr>
        <w:spacing w:line="360" w:lineRule="auto"/>
        <w:ind w:firstLine="480" w:firstLineChars="200"/>
        <w:rPr>
          <w:sz w:val="24"/>
        </w:rPr>
      </w:pPr>
      <w:r>
        <w:rPr>
          <w:sz w:val="24"/>
        </w:rPr>
        <w:t>（1）实时性原则</w:t>
      </w:r>
    </w:p>
    <w:p>
      <w:pPr>
        <w:spacing w:line="360" w:lineRule="auto"/>
        <w:ind w:firstLine="480" w:firstLineChars="200"/>
        <w:rPr>
          <w:sz w:val="24"/>
        </w:rPr>
      </w:pPr>
      <w:r>
        <w:rPr>
          <w:sz w:val="24"/>
        </w:rPr>
        <w:t>系统应保证数据的实时性，并为相关应用软件提供可靠的基础数据。</w:t>
      </w:r>
    </w:p>
    <w:p>
      <w:pPr>
        <w:spacing w:line="360" w:lineRule="auto"/>
        <w:ind w:firstLine="480" w:firstLineChars="200"/>
        <w:rPr>
          <w:sz w:val="24"/>
        </w:rPr>
      </w:pPr>
      <w:bookmarkStart w:id="39" w:name="_Toc521790906"/>
      <w:r>
        <w:rPr>
          <w:sz w:val="24"/>
        </w:rPr>
        <w:t>（2）安全性原则</w:t>
      </w:r>
      <w:bookmarkEnd w:id="39"/>
    </w:p>
    <w:p>
      <w:pPr>
        <w:spacing w:line="360" w:lineRule="auto"/>
        <w:ind w:firstLine="480" w:firstLineChars="200"/>
        <w:rPr>
          <w:sz w:val="24"/>
        </w:rPr>
      </w:pPr>
      <w:r>
        <w:rPr>
          <w:sz w:val="24"/>
        </w:rPr>
        <w:t>系统设计应满足《电力监控系统安全防护规定》（中华人民共和国国家发展和改革委员会第14号令）的要求，并应符合《全国电力二次系统安全防护总体框架》的规定。系统设计应保证信息安全及数据的完整性，并能保证数据的备份。</w:t>
      </w:r>
    </w:p>
    <w:p>
      <w:pPr>
        <w:spacing w:line="360" w:lineRule="auto"/>
        <w:ind w:firstLine="480" w:firstLineChars="200"/>
        <w:rPr>
          <w:sz w:val="24"/>
        </w:rPr>
      </w:pPr>
      <w:bookmarkStart w:id="40" w:name="_Toc521790907"/>
      <w:r>
        <w:rPr>
          <w:sz w:val="24"/>
        </w:rPr>
        <w:t>（3）高可靠性和稳定性原则</w:t>
      </w:r>
      <w:bookmarkEnd w:id="40"/>
    </w:p>
    <w:p>
      <w:pPr>
        <w:spacing w:line="360" w:lineRule="auto"/>
        <w:ind w:firstLine="480" w:firstLineChars="200"/>
        <w:rPr>
          <w:sz w:val="24"/>
        </w:rPr>
      </w:pPr>
      <w:r>
        <w:rPr>
          <w:sz w:val="24"/>
        </w:rPr>
        <w:t>系统关键节点硬件设备应冗余配置，保证单个节点故障不会影响系统的正常运行，保证系统的可靠性和稳定性。</w:t>
      </w:r>
    </w:p>
    <w:p>
      <w:pPr>
        <w:spacing w:line="360" w:lineRule="auto"/>
        <w:ind w:firstLine="480" w:firstLineChars="200"/>
        <w:rPr>
          <w:sz w:val="24"/>
        </w:rPr>
      </w:pPr>
      <w:bookmarkStart w:id="41" w:name="_Toc521790908"/>
      <w:r>
        <w:rPr>
          <w:sz w:val="24"/>
        </w:rPr>
        <w:t>（4）统一开放原则</w:t>
      </w:r>
      <w:bookmarkEnd w:id="41"/>
    </w:p>
    <w:p>
      <w:pPr>
        <w:spacing w:line="360" w:lineRule="auto"/>
        <w:ind w:firstLine="480" w:firstLineChars="200"/>
        <w:rPr>
          <w:sz w:val="24"/>
        </w:rPr>
      </w:pPr>
      <w:r>
        <w:rPr>
          <w:sz w:val="24"/>
        </w:rPr>
        <w:t>系统应遵循国际国内标准，满足开放性要求，选用通用的或者标准化的软硬件产品，包括计算机产品、网络设备、操作系统、网络协议、数据库等均遵循国际标准和电力工业标准；</w:t>
      </w:r>
    </w:p>
    <w:p>
      <w:pPr>
        <w:spacing w:line="360" w:lineRule="auto"/>
        <w:ind w:firstLine="480" w:firstLineChars="200"/>
        <w:rPr>
          <w:sz w:val="24"/>
        </w:rPr>
      </w:pPr>
      <w:r>
        <w:rPr>
          <w:sz w:val="24"/>
        </w:rPr>
        <w:t>系统应采用开放式体系结构，提供开放式环境，支撑平台采用国际标准开发，所有功能模块之间的接口标准应统一，支持用户应用软件程序的开发，保证能和其它系统互联和集成一体，或者很方便的实现与其他系统间的接口。</w:t>
      </w:r>
    </w:p>
    <w:p>
      <w:pPr>
        <w:spacing w:line="360" w:lineRule="auto"/>
        <w:ind w:firstLine="480" w:firstLineChars="200"/>
        <w:rPr>
          <w:sz w:val="24"/>
        </w:rPr>
      </w:pPr>
      <w:bookmarkStart w:id="42" w:name="_Toc521790909"/>
      <w:r>
        <w:rPr>
          <w:sz w:val="24"/>
        </w:rPr>
        <w:t>（5）可扩展性原则</w:t>
      </w:r>
      <w:bookmarkEnd w:id="42"/>
    </w:p>
    <w:p>
      <w:pPr>
        <w:spacing w:line="360" w:lineRule="auto"/>
        <w:ind w:firstLine="480" w:firstLineChars="200"/>
        <w:rPr>
          <w:sz w:val="24"/>
        </w:rPr>
      </w:pPr>
      <w:r>
        <w:rPr>
          <w:sz w:val="24"/>
        </w:rPr>
        <w:t>系统应具备良好的扩展性，一是对新增风机接入的扩展；二是对系统功能的扩展，满足用户对系统功能的最新需求。</w:t>
      </w:r>
    </w:p>
    <w:p>
      <w:pPr>
        <w:spacing w:line="360" w:lineRule="auto"/>
        <w:ind w:firstLine="480" w:firstLineChars="200"/>
        <w:rPr>
          <w:sz w:val="24"/>
        </w:rPr>
      </w:pPr>
      <w:bookmarkStart w:id="43" w:name="_Toc521790910"/>
      <w:r>
        <w:rPr>
          <w:sz w:val="24"/>
        </w:rPr>
        <w:t>（6）易用性原则</w:t>
      </w:r>
      <w:bookmarkEnd w:id="43"/>
    </w:p>
    <w:p>
      <w:pPr>
        <w:spacing w:line="360" w:lineRule="auto"/>
        <w:ind w:firstLine="480" w:firstLineChars="200"/>
        <w:rPr>
          <w:sz w:val="24"/>
        </w:rPr>
      </w:pPr>
      <w:r>
        <w:rPr>
          <w:sz w:val="24"/>
        </w:rPr>
        <w:t>系统应具有高度的人性化、可操作性，系统功能简单易用，系统的维护应做到简单易行，使风电场的系统维护人员通过简单的培训就能掌握系统维护管理的日常工作。</w:t>
      </w:r>
    </w:p>
    <w:p>
      <w:pPr>
        <w:spacing w:line="360" w:lineRule="auto"/>
        <w:ind w:firstLine="480" w:firstLineChars="200"/>
        <w:rPr>
          <w:sz w:val="24"/>
        </w:rPr>
      </w:pPr>
      <w:bookmarkStart w:id="44" w:name="_Toc521790911"/>
      <w:r>
        <w:rPr>
          <w:sz w:val="24"/>
        </w:rPr>
        <w:t>（7）标准化原则</w:t>
      </w:r>
      <w:bookmarkEnd w:id="44"/>
    </w:p>
    <w:p>
      <w:pPr>
        <w:spacing w:line="360" w:lineRule="auto"/>
        <w:ind w:firstLine="480" w:firstLineChars="200"/>
        <w:rPr>
          <w:sz w:val="24"/>
        </w:rPr>
      </w:pPr>
      <w:r>
        <w:rPr>
          <w:sz w:val="24"/>
        </w:rPr>
        <w:t>系统设计应遵循相关标准，做到系统设计标准化。</w:t>
      </w:r>
    </w:p>
    <w:p>
      <w:pPr>
        <w:spacing w:line="360" w:lineRule="auto"/>
        <w:ind w:firstLine="480" w:firstLineChars="200"/>
        <w:rPr>
          <w:sz w:val="24"/>
        </w:rPr>
      </w:pPr>
      <w:r>
        <w:rPr>
          <w:sz w:val="24"/>
        </w:rPr>
        <w:t>在遵循上述原则的基础上，智慧风场管理平台还满足下述要求进行设计和实施：</w:t>
      </w:r>
    </w:p>
    <w:p>
      <w:pPr>
        <w:pStyle w:val="57"/>
        <w:numPr>
          <w:ilvl w:val="0"/>
          <w:numId w:val="3"/>
        </w:numPr>
        <w:spacing w:before="156" w:after="156"/>
        <w:ind w:firstLineChars="0"/>
        <w:rPr>
          <w:rFonts w:ascii="Times New Roman" w:hAnsi="Times New Roman"/>
          <w:kern w:val="2"/>
          <w:sz w:val="24"/>
          <w:szCs w:val="24"/>
        </w:rPr>
      </w:pPr>
      <w:r>
        <w:rPr>
          <w:rFonts w:ascii="Times New Roman" w:hAnsi="Times New Roman"/>
          <w:kern w:val="2"/>
          <w:sz w:val="24"/>
          <w:szCs w:val="24"/>
        </w:rPr>
        <w:t>整体规划、统一管理、分步实施</w:t>
      </w:r>
    </w:p>
    <w:p>
      <w:pPr>
        <w:spacing w:line="360" w:lineRule="auto"/>
        <w:ind w:firstLine="480" w:firstLineChars="200"/>
        <w:rPr>
          <w:sz w:val="24"/>
        </w:rPr>
      </w:pPr>
      <w:r>
        <w:rPr>
          <w:sz w:val="24"/>
        </w:rPr>
        <w:t>整体统一规划，能够最大程度减少投资，在标准化平台上有效提高管理效率。分步实施则能够根据实施过程的变化逐步顺应发展从而使系统的时效性增强。</w:t>
      </w:r>
    </w:p>
    <w:p>
      <w:pPr>
        <w:spacing w:line="360" w:lineRule="auto"/>
        <w:ind w:firstLine="480" w:firstLineChars="200"/>
      </w:pPr>
      <w:r>
        <w:rPr>
          <w:sz w:val="24"/>
        </w:rPr>
        <w:t>平台系统通过采集所有控制系统的实时数据、建立长期存储历史数据库，并以此为基础，实现相关应用功能。</w:t>
      </w:r>
    </w:p>
    <w:p>
      <w:pPr>
        <w:pStyle w:val="57"/>
        <w:numPr>
          <w:ilvl w:val="0"/>
          <w:numId w:val="3"/>
        </w:numPr>
        <w:spacing w:before="156" w:after="156"/>
        <w:ind w:firstLineChars="0"/>
        <w:rPr>
          <w:rFonts w:ascii="Times New Roman" w:hAnsi="Times New Roman"/>
          <w:kern w:val="2"/>
          <w:sz w:val="24"/>
          <w:szCs w:val="24"/>
        </w:rPr>
      </w:pPr>
      <w:r>
        <w:rPr>
          <w:rFonts w:ascii="Times New Roman" w:hAnsi="Times New Roman"/>
          <w:kern w:val="2"/>
          <w:sz w:val="24"/>
          <w:szCs w:val="24"/>
        </w:rPr>
        <w:t>安全保障、稳定可靠</w:t>
      </w:r>
    </w:p>
    <w:p>
      <w:pPr>
        <w:spacing w:line="360" w:lineRule="auto"/>
        <w:ind w:firstLine="480" w:firstLineChars="200"/>
        <w:rPr>
          <w:sz w:val="24"/>
        </w:rPr>
      </w:pPr>
      <w:r>
        <w:rPr>
          <w:sz w:val="24"/>
        </w:rPr>
        <w:t>安全稳定是此次项目的基础和重点，也是实施一切功能的根本。提供必要的运行安全防护措施是电厂运行的前提与基础，电监会提出了电力二次系统安全防护规定与总体方案的规范，系统安全设计以相关规程为基础。</w:t>
      </w:r>
    </w:p>
    <w:p>
      <w:pPr>
        <w:spacing w:line="360" w:lineRule="auto"/>
        <w:ind w:firstLine="480" w:firstLineChars="200"/>
        <w:rPr>
          <w:sz w:val="24"/>
        </w:rPr>
      </w:pPr>
      <w:r>
        <w:rPr>
          <w:sz w:val="24"/>
        </w:rPr>
        <w:t>智慧风电场管理平台覆盖着生产信息网络，大量风电场控制系统与之相连，重点考虑系统连接及系统的可靠性和安全性；必须从网络稳定、信息安全的角度考虑设计。不仅如此，安全保障是一个完整的体系，应从全方位采取措施来保证信息系统的安全。</w:t>
      </w:r>
    </w:p>
    <w:p>
      <w:pPr>
        <w:pStyle w:val="57"/>
        <w:numPr>
          <w:ilvl w:val="0"/>
          <w:numId w:val="3"/>
        </w:numPr>
        <w:spacing w:before="156" w:after="156"/>
        <w:ind w:firstLineChars="0"/>
        <w:rPr>
          <w:rFonts w:ascii="Times New Roman" w:hAnsi="Times New Roman"/>
          <w:kern w:val="2"/>
          <w:sz w:val="24"/>
          <w:szCs w:val="24"/>
        </w:rPr>
      </w:pPr>
      <w:r>
        <w:rPr>
          <w:rFonts w:ascii="Times New Roman" w:hAnsi="Times New Roman"/>
          <w:kern w:val="2"/>
          <w:sz w:val="24"/>
          <w:szCs w:val="24"/>
        </w:rPr>
        <w:t>成熟产品、质量优先、性价比高</w:t>
      </w:r>
    </w:p>
    <w:p>
      <w:pPr>
        <w:spacing w:line="360" w:lineRule="auto"/>
        <w:ind w:firstLine="480" w:firstLineChars="200"/>
        <w:rPr>
          <w:sz w:val="24"/>
        </w:rPr>
      </w:pPr>
      <w:r>
        <w:rPr>
          <w:sz w:val="24"/>
        </w:rPr>
        <w:t>在智慧风场管理平台建设过程中，既要充分考虑网络结构，性能升级的发展余地，又要选择相对成熟，代表业界标准，引领发展趋势的软硬件设备，以保证网络整体性能；同时，还应尽可能降低投资，满足总体需求。</w:t>
      </w:r>
    </w:p>
    <w:p>
      <w:pPr>
        <w:pStyle w:val="57"/>
        <w:numPr>
          <w:ilvl w:val="0"/>
          <w:numId w:val="3"/>
        </w:numPr>
        <w:spacing w:before="156" w:after="156"/>
        <w:ind w:firstLineChars="0"/>
        <w:rPr>
          <w:rFonts w:ascii="Times New Roman" w:hAnsi="Times New Roman"/>
          <w:kern w:val="2"/>
          <w:sz w:val="24"/>
          <w:szCs w:val="24"/>
        </w:rPr>
      </w:pPr>
      <w:r>
        <w:rPr>
          <w:rFonts w:ascii="Times New Roman" w:hAnsi="Times New Roman"/>
          <w:kern w:val="2"/>
          <w:sz w:val="24"/>
          <w:szCs w:val="24"/>
        </w:rPr>
        <w:t>技术先进、规范标准</w:t>
      </w:r>
    </w:p>
    <w:p>
      <w:pPr>
        <w:spacing w:line="360" w:lineRule="auto"/>
        <w:ind w:firstLine="480" w:firstLineChars="200"/>
        <w:rPr>
          <w:sz w:val="24"/>
        </w:rPr>
      </w:pPr>
      <w:r>
        <w:rPr>
          <w:sz w:val="24"/>
        </w:rPr>
        <w:t>智慧风场管理平台必须强调先进性和标准化。在网络构架、硬件设备、传输速度、协议选择、安全控制划分等各个方面充分体现系统的先进性，同时也要兼顾技术的成熟性。标准化保证网络系统和应用软件系统具有可共享性，互操作性、可扩充性、可管理性，建立一个开放式、遵循国际标准的信息系统。</w:t>
      </w:r>
    </w:p>
    <w:p>
      <w:pPr>
        <w:pStyle w:val="57"/>
        <w:numPr>
          <w:ilvl w:val="0"/>
          <w:numId w:val="3"/>
        </w:numPr>
        <w:spacing w:before="156" w:after="156"/>
        <w:ind w:firstLineChars="0"/>
        <w:rPr>
          <w:rFonts w:ascii="Times New Roman" w:hAnsi="Times New Roman"/>
          <w:kern w:val="2"/>
          <w:sz w:val="24"/>
          <w:szCs w:val="24"/>
        </w:rPr>
      </w:pPr>
      <w:r>
        <w:rPr>
          <w:rFonts w:ascii="Times New Roman" w:hAnsi="Times New Roman"/>
          <w:kern w:val="2"/>
          <w:sz w:val="24"/>
          <w:szCs w:val="24"/>
        </w:rPr>
        <w:t>便于扩展、维护简便</w:t>
      </w:r>
    </w:p>
    <w:p>
      <w:pPr>
        <w:spacing w:line="360" w:lineRule="auto"/>
        <w:ind w:firstLine="480" w:firstLineChars="200"/>
        <w:rPr>
          <w:sz w:val="24"/>
        </w:rPr>
      </w:pPr>
      <w:r>
        <w:rPr>
          <w:sz w:val="24"/>
        </w:rPr>
        <w:t>为了适应计算机技术及网络技术的发展，同时满足企业自身发展的需要，网络设计必须具备易扩充性与易维护性，为今后扩充升级留有足够余地，以保护投资。因此，要求系统在无需长时间中断网络运行的情况下实现系统的扩充和升级，以满足不断增长的应用需求。同时，也要求应用系统在未来应用需求扩大时，能够方便地扩展系统功能。</w:t>
      </w:r>
    </w:p>
    <w:p>
      <w:pPr>
        <w:pStyle w:val="3"/>
        <w:tabs>
          <w:tab w:val="left" w:pos="718"/>
        </w:tabs>
        <w:spacing w:before="120" w:after="120" w:line="440" w:lineRule="exact"/>
        <w:rPr>
          <w:rFonts w:ascii="Times New Roman" w:hAnsi="Times New Roman" w:eastAsia="宋体"/>
          <w:lang w:val="zh-CN"/>
        </w:rPr>
      </w:pPr>
      <w:bookmarkStart w:id="45" w:name="_Toc45613327"/>
      <w:bookmarkStart w:id="46" w:name="_Toc38446563"/>
      <w:bookmarkStart w:id="47" w:name="_Toc35415293"/>
      <w:r>
        <w:rPr>
          <w:rFonts w:ascii="Times New Roman" w:hAnsi="Times New Roman" w:eastAsia="宋体"/>
          <w:lang w:val="zh-CN"/>
        </w:rPr>
        <w:t>2.3总体设计标准</w:t>
      </w:r>
      <w:bookmarkEnd w:id="45"/>
      <w:bookmarkEnd w:id="46"/>
      <w:bookmarkEnd w:id="47"/>
    </w:p>
    <w:p>
      <w:pPr>
        <w:spacing w:line="360" w:lineRule="auto"/>
        <w:ind w:firstLine="480" w:firstLineChars="200"/>
        <w:rPr>
          <w:sz w:val="24"/>
        </w:rPr>
      </w:pPr>
      <w:r>
        <w:rPr>
          <w:sz w:val="24"/>
        </w:rPr>
        <w:t>本技术方案中提供的所有设备及软件的设计、制造、检查、试验及特性都遵照最新版本的IEC标准、中国国家标准（GB）及电力行业（DL）标准。标准名称及准则号如表2.3-1所示：</w:t>
      </w:r>
    </w:p>
    <w:p>
      <w:pPr>
        <w:spacing w:before="156" w:after="156"/>
        <w:ind w:firstLine="420"/>
        <w:jc w:val="center"/>
      </w:pPr>
      <w:r>
        <w:t>表2.3-1 标准规范表</w:t>
      </w:r>
    </w:p>
    <w:tbl>
      <w:tblPr>
        <w:tblStyle w:val="43"/>
        <w:tblW w:w="91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43" w:type="dxa"/>
          <w:bottom w:w="0" w:type="dxa"/>
          <w:right w:w="43" w:type="dxa"/>
        </w:tblCellMar>
      </w:tblPr>
      <w:tblGrid>
        <w:gridCol w:w="3591"/>
        <w:gridCol w:w="5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blHeader/>
        </w:trPr>
        <w:tc>
          <w:tcPr>
            <w:tcW w:w="3591" w:type="dxa"/>
            <w:vAlign w:val="center"/>
          </w:tcPr>
          <w:p>
            <w:pPr>
              <w:spacing w:before="156" w:after="156" w:line="440" w:lineRule="exact"/>
              <w:ind w:firstLine="422"/>
              <w:contextualSpacing/>
              <w:jc w:val="center"/>
              <w:rPr>
                <w:b/>
                <w:szCs w:val="21"/>
              </w:rPr>
            </w:pPr>
            <w:r>
              <w:rPr>
                <w:b/>
                <w:szCs w:val="21"/>
              </w:rPr>
              <w:t>标准号</w:t>
            </w:r>
          </w:p>
        </w:tc>
        <w:tc>
          <w:tcPr>
            <w:tcW w:w="5565" w:type="dxa"/>
            <w:vAlign w:val="center"/>
          </w:tcPr>
          <w:p>
            <w:pPr>
              <w:spacing w:before="156" w:after="156" w:line="440" w:lineRule="exact"/>
              <w:ind w:firstLine="422"/>
              <w:contextualSpacing/>
              <w:jc w:val="center"/>
              <w:rPr>
                <w:b/>
                <w:szCs w:val="21"/>
              </w:rPr>
            </w:pPr>
            <w:r>
              <w:rPr>
                <w:b/>
                <w:szCs w:val="21"/>
              </w:rPr>
              <w:t>标准名称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topLinePunct/>
              <w:spacing w:before="156" w:after="156" w:line="440" w:lineRule="exact"/>
              <w:ind w:firstLine="420"/>
              <w:contextualSpacing/>
              <w:rPr>
                <w:bCs/>
                <w:szCs w:val="21"/>
              </w:rPr>
            </w:pPr>
            <w:r>
              <w:rPr>
                <w:bCs/>
                <w:szCs w:val="21"/>
              </w:rPr>
              <w:t>GB 191</w:t>
            </w:r>
          </w:p>
        </w:tc>
        <w:tc>
          <w:tcPr>
            <w:tcW w:w="5565" w:type="dxa"/>
            <w:vAlign w:val="center"/>
          </w:tcPr>
          <w:p>
            <w:pPr>
              <w:topLinePunct/>
              <w:spacing w:before="156" w:after="156" w:line="440" w:lineRule="exact"/>
              <w:contextualSpacing/>
              <w:jc w:val="left"/>
              <w:rPr>
                <w:bCs/>
                <w:szCs w:val="21"/>
              </w:rPr>
            </w:pPr>
            <w:r>
              <w:rPr>
                <w:bCs/>
                <w:szCs w:val="21"/>
              </w:rPr>
              <w:t>包装储运图示标志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topLinePunct/>
              <w:spacing w:before="156" w:after="156" w:line="440" w:lineRule="exact"/>
              <w:ind w:firstLine="420"/>
              <w:contextualSpacing/>
              <w:rPr>
                <w:bCs/>
                <w:szCs w:val="21"/>
              </w:rPr>
            </w:pPr>
            <w:r>
              <w:rPr>
                <w:bCs/>
                <w:szCs w:val="21"/>
              </w:rPr>
              <w:t>GB/T 4208</w:t>
            </w:r>
          </w:p>
        </w:tc>
        <w:tc>
          <w:tcPr>
            <w:tcW w:w="5565" w:type="dxa"/>
            <w:vAlign w:val="center"/>
          </w:tcPr>
          <w:p>
            <w:pPr>
              <w:topLinePunct/>
              <w:spacing w:before="156" w:after="156" w:line="440" w:lineRule="exact"/>
              <w:contextualSpacing/>
              <w:jc w:val="left"/>
              <w:rPr>
                <w:bCs/>
                <w:szCs w:val="21"/>
              </w:rPr>
            </w:pPr>
            <w:r>
              <w:rPr>
                <w:bCs/>
                <w:szCs w:val="21"/>
              </w:rPr>
              <w:t>外壳防护等级（IP代码）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topLinePunct/>
              <w:spacing w:before="156" w:after="156" w:line="440" w:lineRule="exact"/>
              <w:ind w:firstLine="420"/>
              <w:contextualSpacing/>
              <w:rPr>
                <w:bCs/>
                <w:szCs w:val="21"/>
              </w:rPr>
            </w:pPr>
            <w:r>
              <w:rPr>
                <w:bCs/>
                <w:szCs w:val="21"/>
              </w:rPr>
              <w:t>DL/T 1071</w:t>
            </w:r>
          </w:p>
        </w:tc>
        <w:tc>
          <w:tcPr>
            <w:tcW w:w="5565" w:type="dxa"/>
            <w:vAlign w:val="center"/>
          </w:tcPr>
          <w:p>
            <w:pPr>
              <w:topLinePunct/>
              <w:spacing w:before="156" w:after="156" w:line="440" w:lineRule="exact"/>
              <w:contextualSpacing/>
              <w:jc w:val="left"/>
              <w:rPr>
                <w:bCs/>
                <w:szCs w:val="21"/>
              </w:rPr>
            </w:pPr>
            <w:r>
              <w:rPr>
                <w:bCs/>
                <w:szCs w:val="21"/>
              </w:rPr>
              <w:t>电力大件运输规范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tcPr>
          <w:p>
            <w:pPr>
              <w:topLinePunct/>
              <w:spacing w:before="156" w:after="156" w:line="440" w:lineRule="exact"/>
              <w:ind w:firstLine="420"/>
              <w:contextualSpacing/>
              <w:rPr>
                <w:bCs/>
                <w:szCs w:val="21"/>
              </w:rPr>
            </w:pPr>
            <w:r>
              <w:rPr>
                <w:bCs/>
                <w:szCs w:val="21"/>
              </w:rPr>
              <w:t>GB/T 2829</w:t>
            </w:r>
          </w:p>
        </w:tc>
        <w:tc>
          <w:tcPr>
            <w:tcW w:w="5565" w:type="dxa"/>
          </w:tcPr>
          <w:p>
            <w:pPr>
              <w:overflowPunct w:val="0"/>
              <w:topLinePunct/>
              <w:spacing w:before="156" w:after="156" w:line="440" w:lineRule="exact"/>
              <w:ind w:right="105" w:rightChars="50"/>
              <w:contextualSpacing/>
              <w:jc w:val="left"/>
              <w:rPr>
                <w:bCs/>
                <w:szCs w:val="21"/>
              </w:rPr>
            </w:pPr>
            <w:r>
              <w:rPr>
                <w:bCs/>
                <w:szCs w:val="21"/>
              </w:rPr>
              <w:t>周期检验计数抽样程序及表(适用于对过程稳定性的检验)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topLinePunct/>
              <w:spacing w:before="156" w:after="156" w:line="440" w:lineRule="exact"/>
              <w:ind w:firstLine="420"/>
              <w:contextualSpacing/>
              <w:rPr>
                <w:bCs/>
                <w:szCs w:val="21"/>
              </w:rPr>
            </w:pPr>
            <w:r>
              <w:rPr>
                <w:bCs/>
                <w:szCs w:val="21"/>
              </w:rPr>
              <w:t>GB/T 18709</w:t>
            </w:r>
          </w:p>
        </w:tc>
        <w:tc>
          <w:tcPr>
            <w:tcW w:w="5565" w:type="dxa"/>
          </w:tcPr>
          <w:p>
            <w:pPr>
              <w:overflowPunct w:val="0"/>
              <w:topLinePunct/>
              <w:spacing w:before="156" w:after="156" w:line="440" w:lineRule="exact"/>
              <w:ind w:right="105" w:rightChars="50"/>
              <w:contextualSpacing/>
              <w:jc w:val="left"/>
              <w:rPr>
                <w:bCs/>
                <w:szCs w:val="21"/>
              </w:rPr>
            </w:pPr>
            <w:r>
              <w:rPr>
                <w:bCs/>
                <w:szCs w:val="21"/>
              </w:rPr>
              <w:t>风电场风能资源测量方法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topLinePunct/>
              <w:spacing w:before="156" w:after="156" w:line="440" w:lineRule="exact"/>
              <w:ind w:firstLine="420"/>
              <w:contextualSpacing/>
              <w:rPr>
                <w:bCs/>
                <w:szCs w:val="21"/>
              </w:rPr>
            </w:pPr>
            <w:r>
              <w:rPr>
                <w:bCs/>
                <w:szCs w:val="21"/>
              </w:rPr>
              <w:t>GB/T 18710</w:t>
            </w:r>
          </w:p>
        </w:tc>
        <w:tc>
          <w:tcPr>
            <w:tcW w:w="5565" w:type="dxa"/>
          </w:tcPr>
          <w:p>
            <w:pPr>
              <w:overflowPunct w:val="0"/>
              <w:topLinePunct/>
              <w:spacing w:before="156" w:after="156" w:line="440" w:lineRule="exact"/>
              <w:ind w:right="105" w:rightChars="50"/>
              <w:contextualSpacing/>
              <w:jc w:val="left"/>
              <w:rPr>
                <w:bCs/>
                <w:szCs w:val="21"/>
              </w:rPr>
            </w:pPr>
            <w:r>
              <w:rPr>
                <w:bCs/>
                <w:szCs w:val="21"/>
              </w:rPr>
              <w:t>风电场风能资源评估方法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topLinePunct/>
              <w:spacing w:before="156" w:after="156" w:line="440" w:lineRule="exact"/>
              <w:ind w:firstLine="420"/>
              <w:contextualSpacing/>
              <w:rPr>
                <w:bCs/>
                <w:szCs w:val="21"/>
              </w:rPr>
            </w:pPr>
            <w:r>
              <w:rPr>
                <w:bCs/>
                <w:szCs w:val="21"/>
              </w:rPr>
              <w:t>GB/T 50976</w:t>
            </w:r>
          </w:p>
        </w:tc>
        <w:tc>
          <w:tcPr>
            <w:tcW w:w="5565" w:type="dxa"/>
            <w:vAlign w:val="center"/>
          </w:tcPr>
          <w:p>
            <w:pPr>
              <w:topLinePunct/>
              <w:spacing w:before="156" w:after="156" w:line="440" w:lineRule="exact"/>
              <w:contextualSpacing/>
              <w:jc w:val="left"/>
              <w:rPr>
                <w:bCs/>
                <w:szCs w:val="21"/>
              </w:rPr>
            </w:pPr>
            <w:r>
              <w:rPr>
                <w:bCs/>
                <w:szCs w:val="21"/>
              </w:rPr>
              <w:t>继电保护及二次回路安装及验收规范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topLinePunct/>
              <w:spacing w:before="156" w:after="156" w:line="440" w:lineRule="exact"/>
              <w:ind w:firstLine="420"/>
              <w:contextualSpacing/>
              <w:rPr>
                <w:bCs/>
                <w:szCs w:val="21"/>
              </w:rPr>
            </w:pPr>
            <w:r>
              <w:rPr>
                <w:bCs/>
                <w:szCs w:val="21"/>
              </w:rPr>
              <w:t>GB 14285</w:t>
            </w:r>
          </w:p>
        </w:tc>
        <w:tc>
          <w:tcPr>
            <w:tcW w:w="5565" w:type="dxa"/>
            <w:vAlign w:val="center"/>
          </w:tcPr>
          <w:p>
            <w:pPr>
              <w:topLinePunct/>
              <w:spacing w:before="156" w:after="156" w:line="440" w:lineRule="exact"/>
              <w:contextualSpacing/>
              <w:jc w:val="left"/>
              <w:rPr>
                <w:bCs/>
                <w:szCs w:val="21"/>
              </w:rPr>
            </w:pPr>
            <w:r>
              <w:rPr>
                <w:bCs/>
                <w:szCs w:val="21"/>
              </w:rPr>
              <w:t>继电保护和安全自动装置技术规程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topLinePunct/>
              <w:spacing w:before="156" w:after="156" w:line="440" w:lineRule="exact"/>
              <w:ind w:firstLine="420"/>
              <w:contextualSpacing/>
              <w:rPr>
                <w:bCs/>
                <w:szCs w:val="21"/>
              </w:rPr>
            </w:pPr>
            <w:r>
              <w:rPr>
                <w:bCs/>
                <w:szCs w:val="21"/>
              </w:rPr>
              <w:t>GB/T 7261</w:t>
            </w:r>
          </w:p>
        </w:tc>
        <w:tc>
          <w:tcPr>
            <w:tcW w:w="5565" w:type="dxa"/>
            <w:vAlign w:val="center"/>
          </w:tcPr>
          <w:p>
            <w:pPr>
              <w:topLinePunct/>
              <w:spacing w:before="156" w:after="156" w:line="440" w:lineRule="exact"/>
              <w:contextualSpacing/>
              <w:jc w:val="left"/>
              <w:rPr>
                <w:bCs/>
                <w:szCs w:val="21"/>
              </w:rPr>
            </w:pPr>
            <w:r>
              <w:rPr>
                <w:bCs/>
                <w:szCs w:val="21"/>
              </w:rPr>
              <w:t>继电保护和安全自动装置基本试验方法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topLinePunct/>
              <w:spacing w:before="156" w:after="156" w:line="440" w:lineRule="exact"/>
              <w:ind w:firstLine="420"/>
              <w:contextualSpacing/>
              <w:rPr>
                <w:bCs/>
                <w:szCs w:val="21"/>
              </w:rPr>
            </w:pPr>
            <w:r>
              <w:rPr>
                <w:bCs/>
                <w:szCs w:val="21"/>
              </w:rPr>
              <w:t>DL/T 478</w:t>
            </w:r>
          </w:p>
        </w:tc>
        <w:tc>
          <w:tcPr>
            <w:tcW w:w="5565" w:type="dxa"/>
            <w:vAlign w:val="center"/>
          </w:tcPr>
          <w:p>
            <w:pPr>
              <w:topLinePunct/>
              <w:spacing w:before="156" w:after="156" w:line="440" w:lineRule="exact"/>
              <w:contextualSpacing/>
              <w:jc w:val="left"/>
              <w:rPr>
                <w:bCs/>
                <w:szCs w:val="21"/>
              </w:rPr>
            </w:pPr>
            <w:r>
              <w:rPr>
                <w:bCs/>
                <w:szCs w:val="21"/>
              </w:rPr>
              <w:t>继电保护和安全自动装置通用技术条件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topLinePunct/>
              <w:spacing w:before="156" w:after="156" w:line="440" w:lineRule="exact"/>
              <w:ind w:firstLine="420"/>
              <w:contextualSpacing/>
              <w:rPr>
                <w:bCs/>
                <w:szCs w:val="21"/>
              </w:rPr>
            </w:pPr>
            <w:r>
              <w:rPr>
                <w:bCs/>
                <w:szCs w:val="21"/>
              </w:rPr>
              <w:t>DL/T677</w:t>
            </w:r>
          </w:p>
        </w:tc>
        <w:tc>
          <w:tcPr>
            <w:tcW w:w="5565" w:type="dxa"/>
            <w:vAlign w:val="center"/>
          </w:tcPr>
          <w:p>
            <w:pPr>
              <w:overflowPunct w:val="0"/>
              <w:topLinePunct/>
              <w:spacing w:before="156" w:after="156" w:line="440" w:lineRule="exact"/>
              <w:ind w:right="105" w:rightChars="50"/>
              <w:contextualSpacing/>
              <w:jc w:val="left"/>
              <w:rPr>
                <w:bCs/>
                <w:szCs w:val="21"/>
              </w:rPr>
            </w:pPr>
            <w:r>
              <w:rPr>
                <w:bCs/>
                <w:szCs w:val="21"/>
              </w:rPr>
              <w:t>继电保护设备信息接口配套标准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topLinePunct/>
              <w:spacing w:before="156" w:after="156" w:line="440" w:lineRule="exact"/>
              <w:ind w:firstLine="420"/>
              <w:contextualSpacing/>
              <w:rPr>
                <w:bCs/>
                <w:szCs w:val="21"/>
              </w:rPr>
            </w:pPr>
            <w:r>
              <w:rPr>
                <w:bCs/>
                <w:szCs w:val="21"/>
              </w:rPr>
              <w:t>DL/T 5002</w:t>
            </w:r>
          </w:p>
        </w:tc>
        <w:tc>
          <w:tcPr>
            <w:tcW w:w="5565" w:type="dxa"/>
            <w:vAlign w:val="center"/>
          </w:tcPr>
          <w:p>
            <w:pPr>
              <w:overflowPunct w:val="0"/>
              <w:topLinePunct/>
              <w:spacing w:before="156" w:after="156" w:line="440" w:lineRule="exact"/>
              <w:ind w:right="105" w:rightChars="50"/>
              <w:contextualSpacing/>
              <w:jc w:val="left"/>
              <w:rPr>
                <w:bCs/>
                <w:szCs w:val="21"/>
              </w:rPr>
            </w:pPr>
            <w:r>
              <w:rPr>
                <w:bCs/>
                <w:szCs w:val="21"/>
              </w:rPr>
              <w:t>地区电网调度自动化设计技术规程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topLinePunct/>
              <w:spacing w:before="156" w:after="156" w:line="440" w:lineRule="exact"/>
              <w:ind w:firstLine="420"/>
              <w:contextualSpacing/>
              <w:rPr>
                <w:bCs/>
                <w:szCs w:val="21"/>
              </w:rPr>
            </w:pPr>
            <w:r>
              <w:rPr>
                <w:bCs/>
                <w:szCs w:val="21"/>
              </w:rPr>
              <w:t>DL 755</w:t>
            </w:r>
          </w:p>
        </w:tc>
        <w:tc>
          <w:tcPr>
            <w:tcW w:w="5565" w:type="dxa"/>
            <w:vAlign w:val="center"/>
          </w:tcPr>
          <w:p>
            <w:pPr>
              <w:topLinePunct/>
              <w:spacing w:before="156" w:after="156" w:line="440" w:lineRule="exact"/>
              <w:contextualSpacing/>
              <w:jc w:val="left"/>
              <w:rPr>
                <w:bCs/>
                <w:szCs w:val="21"/>
              </w:rPr>
            </w:pPr>
            <w:r>
              <w:rPr>
                <w:bCs/>
                <w:szCs w:val="21"/>
              </w:rPr>
              <w:t>电力系统安全稳定导则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topLinePunct/>
              <w:spacing w:before="156" w:after="156" w:line="440" w:lineRule="exact"/>
              <w:ind w:firstLine="420"/>
              <w:contextualSpacing/>
              <w:rPr>
                <w:bCs/>
                <w:szCs w:val="21"/>
              </w:rPr>
            </w:pPr>
            <w:r>
              <w:rPr>
                <w:bCs/>
                <w:szCs w:val="21"/>
              </w:rPr>
              <w:t>GB 50171</w:t>
            </w:r>
          </w:p>
        </w:tc>
        <w:tc>
          <w:tcPr>
            <w:tcW w:w="5565" w:type="dxa"/>
            <w:vAlign w:val="center"/>
          </w:tcPr>
          <w:p>
            <w:pPr>
              <w:topLinePunct/>
              <w:spacing w:before="156" w:after="156" w:line="440" w:lineRule="exact"/>
              <w:contextualSpacing/>
              <w:jc w:val="left"/>
              <w:rPr>
                <w:bCs/>
                <w:szCs w:val="21"/>
              </w:rPr>
            </w:pPr>
            <w:r>
              <w:rPr>
                <w:bCs/>
                <w:szCs w:val="21"/>
              </w:rPr>
              <w:t>电气装置安装工程盘、柜及二次回路结线施工及验收规范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topLinePunct/>
              <w:spacing w:before="156" w:after="156" w:line="440" w:lineRule="exact"/>
              <w:ind w:firstLine="420"/>
              <w:contextualSpacing/>
              <w:rPr>
                <w:bCs/>
                <w:szCs w:val="21"/>
              </w:rPr>
            </w:pPr>
            <w:r>
              <w:rPr>
                <w:bCs/>
                <w:szCs w:val="21"/>
              </w:rPr>
              <w:t>DL/T 5003</w:t>
            </w:r>
          </w:p>
        </w:tc>
        <w:tc>
          <w:tcPr>
            <w:tcW w:w="5565" w:type="dxa"/>
            <w:vAlign w:val="center"/>
          </w:tcPr>
          <w:p>
            <w:pPr>
              <w:overflowPunct w:val="0"/>
              <w:topLinePunct/>
              <w:spacing w:before="156" w:after="156" w:line="440" w:lineRule="exact"/>
              <w:ind w:right="105" w:rightChars="50"/>
              <w:contextualSpacing/>
              <w:jc w:val="left"/>
              <w:rPr>
                <w:bCs/>
                <w:szCs w:val="21"/>
              </w:rPr>
            </w:pPr>
            <w:r>
              <w:rPr>
                <w:bCs/>
                <w:szCs w:val="21"/>
              </w:rPr>
              <w:t>电力系统调度自动化设计技术规程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topLinePunct/>
              <w:spacing w:before="156" w:after="156" w:line="440" w:lineRule="exact"/>
              <w:ind w:firstLine="420"/>
              <w:contextualSpacing/>
              <w:rPr>
                <w:bCs/>
                <w:szCs w:val="21"/>
              </w:rPr>
            </w:pPr>
            <w:r>
              <w:rPr>
                <w:bCs/>
                <w:szCs w:val="21"/>
              </w:rPr>
              <w:t>GB 50217</w:t>
            </w:r>
          </w:p>
        </w:tc>
        <w:tc>
          <w:tcPr>
            <w:tcW w:w="5565" w:type="dxa"/>
            <w:vAlign w:val="center"/>
          </w:tcPr>
          <w:p>
            <w:pPr>
              <w:topLinePunct/>
              <w:spacing w:before="156" w:after="156" w:line="440" w:lineRule="exact"/>
              <w:contextualSpacing/>
              <w:jc w:val="left"/>
              <w:rPr>
                <w:bCs/>
                <w:szCs w:val="21"/>
              </w:rPr>
            </w:pPr>
            <w:r>
              <w:rPr>
                <w:bCs/>
                <w:szCs w:val="21"/>
              </w:rPr>
              <w:t>电力工程电缆设计规范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spacing w:before="156" w:after="156" w:line="440" w:lineRule="exact"/>
              <w:ind w:firstLine="420"/>
              <w:contextualSpacing/>
              <w:rPr>
                <w:bCs/>
                <w:szCs w:val="21"/>
              </w:rPr>
            </w:pPr>
            <w:r>
              <w:rPr>
                <w:bCs/>
                <w:szCs w:val="21"/>
              </w:rPr>
              <w:t>GB 50174</w:t>
            </w:r>
          </w:p>
        </w:tc>
        <w:tc>
          <w:tcPr>
            <w:tcW w:w="5565" w:type="dxa"/>
            <w:vAlign w:val="center"/>
          </w:tcPr>
          <w:p>
            <w:pPr>
              <w:spacing w:before="156" w:after="156" w:line="440" w:lineRule="exact"/>
              <w:contextualSpacing/>
              <w:jc w:val="left"/>
              <w:rPr>
                <w:bCs/>
                <w:szCs w:val="21"/>
              </w:rPr>
            </w:pPr>
            <w:r>
              <w:rPr>
                <w:bCs/>
                <w:szCs w:val="21"/>
              </w:rPr>
              <w:t>电子信息系统机房设计规范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spacing w:before="156" w:after="156" w:line="440" w:lineRule="exact"/>
              <w:ind w:firstLine="420"/>
              <w:contextualSpacing/>
              <w:rPr>
                <w:bCs/>
                <w:szCs w:val="21"/>
              </w:rPr>
            </w:pPr>
            <w:r>
              <w:rPr>
                <w:bCs/>
                <w:szCs w:val="21"/>
              </w:rPr>
              <w:t>GB/T2887</w:t>
            </w:r>
          </w:p>
        </w:tc>
        <w:tc>
          <w:tcPr>
            <w:tcW w:w="5565" w:type="dxa"/>
            <w:vAlign w:val="center"/>
          </w:tcPr>
          <w:p>
            <w:pPr>
              <w:spacing w:before="156" w:after="156" w:line="440" w:lineRule="exact"/>
              <w:contextualSpacing/>
              <w:jc w:val="left"/>
              <w:rPr>
                <w:bCs/>
                <w:szCs w:val="21"/>
              </w:rPr>
            </w:pPr>
            <w:r>
              <w:rPr>
                <w:bCs/>
                <w:szCs w:val="21"/>
              </w:rPr>
              <w:t>电子计算机场地通用规范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GB/T 14398</w:t>
            </w:r>
          </w:p>
        </w:tc>
        <w:tc>
          <w:tcPr>
            <w:tcW w:w="5565" w:type="dxa"/>
            <w:vAlign w:val="center"/>
          </w:tcPr>
          <w:p>
            <w:pPr>
              <w:spacing w:before="156" w:after="156" w:line="440" w:lineRule="exact"/>
              <w:contextualSpacing/>
              <w:jc w:val="left"/>
              <w:rPr>
                <w:bCs/>
                <w:szCs w:val="21"/>
              </w:rPr>
            </w:pPr>
            <w:r>
              <w:rPr>
                <w:bCs/>
                <w:szCs w:val="21"/>
              </w:rPr>
              <w:t>数据通信使用V.24和X.24互换电路的DTE到DTE物理连接的接法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GB/T 19963</w:t>
            </w:r>
          </w:p>
        </w:tc>
        <w:tc>
          <w:tcPr>
            <w:tcW w:w="5565" w:type="dxa"/>
            <w:vAlign w:val="center"/>
          </w:tcPr>
          <w:p>
            <w:pPr>
              <w:spacing w:before="156" w:after="156" w:line="440" w:lineRule="exact"/>
              <w:contextualSpacing/>
              <w:jc w:val="left"/>
              <w:rPr>
                <w:bCs/>
                <w:szCs w:val="21"/>
              </w:rPr>
            </w:pPr>
            <w:r>
              <w:rPr>
                <w:bCs/>
                <w:szCs w:val="21"/>
              </w:rPr>
              <w:t>风电场接入电力系统技术规定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Q/GDW 392</w:t>
            </w:r>
          </w:p>
        </w:tc>
        <w:tc>
          <w:tcPr>
            <w:tcW w:w="5565" w:type="dxa"/>
            <w:vAlign w:val="center"/>
          </w:tcPr>
          <w:p>
            <w:pPr>
              <w:widowControl/>
              <w:spacing w:before="156" w:after="156" w:line="440" w:lineRule="exact"/>
              <w:contextualSpacing/>
              <w:jc w:val="left"/>
              <w:rPr>
                <w:bCs/>
                <w:szCs w:val="21"/>
              </w:rPr>
            </w:pPr>
            <w:r>
              <w:rPr>
                <w:bCs/>
                <w:szCs w:val="21"/>
              </w:rPr>
              <w:t>风电场接入电网技术规定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DL/T 5136</w:t>
            </w:r>
          </w:p>
        </w:tc>
        <w:tc>
          <w:tcPr>
            <w:tcW w:w="5565" w:type="dxa"/>
            <w:vAlign w:val="center"/>
          </w:tcPr>
          <w:p>
            <w:pPr>
              <w:widowControl/>
              <w:spacing w:before="156" w:after="156" w:line="440" w:lineRule="exact"/>
              <w:contextualSpacing/>
              <w:jc w:val="left"/>
              <w:rPr>
                <w:bCs/>
                <w:szCs w:val="21"/>
              </w:rPr>
            </w:pPr>
            <w:r>
              <w:rPr>
                <w:bCs/>
                <w:szCs w:val="21"/>
              </w:rPr>
              <w:t>火力发电厂、变电站二次接线设计技术规程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spacing w:before="156" w:after="156" w:line="440" w:lineRule="exact"/>
              <w:ind w:firstLine="420"/>
              <w:contextualSpacing/>
              <w:rPr>
                <w:bCs/>
                <w:szCs w:val="21"/>
              </w:rPr>
            </w:pPr>
            <w:r>
              <w:rPr>
                <w:bCs/>
                <w:szCs w:val="21"/>
              </w:rPr>
              <w:t>GB/T 50065</w:t>
            </w:r>
          </w:p>
        </w:tc>
        <w:tc>
          <w:tcPr>
            <w:tcW w:w="5565" w:type="dxa"/>
            <w:vAlign w:val="center"/>
          </w:tcPr>
          <w:p>
            <w:pPr>
              <w:spacing w:before="156" w:after="156" w:line="440" w:lineRule="exact"/>
              <w:contextualSpacing/>
              <w:jc w:val="left"/>
              <w:rPr>
                <w:bCs/>
                <w:szCs w:val="21"/>
              </w:rPr>
            </w:pPr>
            <w:r>
              <w:rPr>
                <w:bCs/>
                <w:szCs w:val="21"/>
              </w:rPr>
              <w:t>交流电气装置的接地设计规范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spacing w:before="156" w:after="156" w:line="440" w:lineRule="exact"/>
              <w:ind w:firstLine="420"/>
              <w:contextualSpacing/>
              <w:rPr>
                <w:bCs/>
                <w:szCs w:val="21"/>
              </w:rPr>
            </w:pPr>
            <w:r>
              <w:rPr>
                <w:bCs/>
                <w:szCs w:val="21"/>
              </w:rPr>
              <w:t>GB/T 50063</w:t>
            </w:r>
          </w:p>
        </w:tc>
        <w:tc>
          <w:tcPr>
            <w:tcW w:w="5565" w:type="dxa"/>
            <w:vAlign w:val="center"/>
          </w:tcPr>
          <w:p>
            <w:pPr>
              <w:spacing w:before="156" w:after="156" w:line="440" w:lineRule="exact"/>
              <w:contextualSpacing/>
              <w:jc w:val="left"/>
              <w:rPr>
                <w:bCs/>
                <w:szCs w:val="21"/>
              </w:rPr>
            </w:pPr>
            <w:r>
              <w:rPr>
                <w:bCs/>
                <w:szCs w:val="21"/>
              </w:rPr>
              <w:t>电力装置的电测量仪表装置设计规范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spacing w:before="156" w:after="156" w:line="440" w:lineRule="exact"/>
              <w:ind w:firstLine="420"/>
              <w:contextualSpacing/>
              <w:rPr>
                <w:bCs/>
                <w:szCs w:val="21"/>
              </w:rPr>
            </w:pPr>
            <w:r>
              <w:rPr>
                <w:bCs/>
                <w:szCs w:val="21"/>
              </w:rPr>
              <w:t>DL/T553</w:t>
            </w:r>
          </w:p>
        </w:tc>
        <w:tc>
          <w:tcPr>
            <w:tcW w:w="5565" w:type="dxa"/>
            <w:vAlign w:val="center"/>
          </w:tcPr>
          <w:p>
            <w:pPr>
              <w:overflowPunct w:val="0"/>
              <w:topLinePunct/>
              <w:spacing w:before="156" w:after="156" w:line="440" w:lineRule="exact"/>
              <w:ind w:right="105" w:rightChars="50"/>
              <w:contextualSpacing/>
              <w:jc w:val="left"/>
              <w:rPr>
                <w:bCs/>
                <w:szCs w:val="21"/>
              </w:rPr>
            </w:pPr>
            <w:r>
              <w:rPr>
                <w:bCs/>
                <w:szCs w:val="21"/>
              </w:rPr>
              <w:t>电力系统动态记录装置通用技术准则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spacing w:before="156" w:after="156" w:line="440" w:lineRule="exact"/>
              <w:ind w:firstLine="420"/>
              <w:contextualSpacing/>
              <w:rPr>
                <w:bCs/>
                <w:szCs w:val="21"/>
              </w:rPr>
            </w:pPr>
            <w:r>
              <w:rPr>
                <w:bCs/>
                <w:szCs w:val="21"/>
              </w:rPr>
              <w:t>GB/T 13729</w:t>
            </w:r>
          </w:p>
        </w:tc>
        <w:tc>
          <w:tcPr>
            <w:tcW w:w="5565" w:type="dxa"/>
            <w:vAlign w:val="center"/>
          </w:tcPr>
          <w:p>
            <w:pPr>
              <w:spacing w:before="156" w:after="156" w:line="440" w:lineRule="exact"/>
              <w:contextualSpacing/>
              <w:jc w:val="left"/>
              <w:rPr>
                <w:bCs/>
                <w:szCs w:val="21"/>
              </w:rPr>
            </w:pPr>
            <w:r>
              <w:rPr>
                <w:bCs/>
                <w:szCs w:val="21"/>
              </w:rPr>
              <w:t>远动终端设备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tcPr>
          <w:p>
            <w:pPr>
              <w:spacing w:before="156" w:after="156" w:line="440" w:lineRule="exact"/>
              <w:ind w:firstLine="420"/>
              <w:contextualSpacing/>
              <w:rPr>
                <w:bCs/>
                <w:szCs w:val="21"/>
              </w:rPr>
            </w:pPr>
            <w:r>
              <w:rPr>
                <w:bCs/>
                <w:szCs w:val="21"/>
              </w:rPr>
              <w:t>GB/T 15153</w:t>
            </w:r>
          </w:p>
        </w:tc>
        <w:tc>
          <w:tcPr>
            <w:tcW w:w="5565" w:type="dxa"/>
          </w:tcPr>
          <w:p>
            <w:pPr>
              <w:overflowPunct w:val="0"/>
              <w:topLinePunct/>
              <w:spacing w:before="156" w:after="156" w:line="440" w:lineRule="exact"/>
              <w:ind w:right="105" w:rightChars="50"/>
              <w:contextualSpacing/>
              <w:jc w:val="left"/>
              <w:rPr>
                <w:bCs/>
                <w:szCs w:val="21"/>
              </w:rPr>
            </w:pPr>
            <w:r>
              <w:rPr>
                <w:bCs/>
                <w:szCs w:val="21"/>
              </w:rPr>
              <w:t>远动设备及系统工作条件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tcPr>
          <w:p>
            <w:pPr>
              <w:spacing w:before="156" w:after="156" w:line="440" w:lineRule="exact"/>
              <w:ind w:firstLine="420"/>
              <w:contextualSpacing/>
              <w:rPr>
                <w:bCs/>
                <w:szCs w:val="21"/>
              </w:rPr>
            </w:pPr>
            <w:r>
              <w:rPr>
                <w:bCs/>
                <w:szCs w:val="21"/>
              </w:rPr>
              <w:t>GB/T 16435.1</w:t>
            </w:r>
          </w:p>
        </w:tc>
        <w:tc>
          <w:tcPr>
            <w:tcW w:w="5565" w:type="dxa"/>
          </w:tcPr>
          <w:p>
            <w:pPr>
              <w:overflowPunct w:val="0"/>
              <w:topLinePunct/>
              <w:spacing w:before="156" w:after="156" w:line="440" w:lineRule="exact"/>
              <w:ind w:right="105" w:rightChars="50"/>
              <w:contextualSpacing/>
              <w:jc w:val="left"/>
              <w:rPr>
                <w:bCs/>
                <w:szCs w:val="21"/>
              </w:rPr>
            </w:pPr>
            <w:r>
              <w:rPr>
                <w:bCs/>
                <w:szCs w:val="21"/>
              </w:rPr>
              <w:t>远动设备及系统接口（电气特性）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tcPr>
          <w:p>
            <w:pPr>
              <w:spacing w:before="156" w:after="156" w:line="440" w:lineRule="exact"/>
              <w:ind w:firstLine="420"/>
              <w:contextualSpacing/>
              <w:rPr>
                <w:bCs/>
                <w:szCs w:val="21"/>
              </w:rPr>
            </w:pPr>
            <w:r>
              <w:rPr>
                <w:bCs/>
                <w:szCs w:val="21"/>
              </w:rPr>
              <w:t>GB/T 17463.1</w:t>
            </w:r>
          </w:p>
        </w:tc>
        <w:tc>
          <w:tcPr>
            <w:tcW w:w="5565" w:type="dxa"/>
          </w:tcPr>
          <w:p>
            <w:pPr>
              <w:overflowPunct w:val="0"/>
              <w:topLinePunct/>
              <w:spacing w:before="156" w:after="156" w:line="440" w:lineRule="exact"/>
              <w:ind w:right="105" w:rightChars="50"/>
              <w:contextualSpacing/>
              <w:jc w:val="left"/>
              <w:rPr>
                <w:bCs/>
                <w:szCs w:val="21"/>
              </w:rPr>
            </w:pPr>
            <w:r>
              <w:rPr>
                <w:bCs/>
                <w:szCs w:val="21"/>
              </w:rPr>
              <w:t>远动设备及系统性能要求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tcPr>
          <w:p>
            <w:pPr>
              <w:spacing w:before="156" w:after="156" w:line="440" w:lineRule="exact"/>
              <w:ind w:firstLine="420"/>
              <w:contextualSpacing/>
              <w:rPr>
                <w:bCs/>
                <w:szCs w:val="21"/>
              </w:rPr>
            </w:pPr>
            <w:r>
              <w:rPr>
                <w:bCs/>
                <w:szCs w:val="21"/>
              </w:rPr>
              <w:t>GB/T 13829</w:t>
            </w:r>
          </w:p>
        </w:tc>
        <w:tc>
          <w:tcPr>
            <w:tcW w:w="5565" w:type="dxa"/>
          </w:tcPr>
          <w:p>
            <w:pPr>
              <w:overflowPunct w:val="0"/>
              <w:topLinePunct/>
              <w:spacing w:before="156" w:after="156" w:line="440" w:lineRule="exact"/>
              <w:ind w:right="105" w:rightChars="50"/>
              <w:contextualSpacing/>
              <w:jc w:val="left"/>
              <w:rPr>
                <w:bCs/>
                <w:szCs w:val="21"/>
              </w:rPr>
            </w:pPr>
            <w:r>
              <w:rPr>
                <w:bCs/>
                <w:szCs w:val="21"/>
              </w:rPr>
              <w:t>远程终端通用技术条件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tcPr>
          <w:p>
            <w:pPr>
              <w:spacing w:before="156" w:after="156" w:line="440" w:lineRule="exact"/>
              <w:ind w:firstLine="420"/>
              <w:contextualSpacing/>
              <w:rPr>
                <w:bCs/>
                <w:szCs w:val="21"/>
              </w:rPr>
            </w:pPr>
            <w:r>
              <w:rPr>
                <w:bCs/>
                <w:szCs w:val="21"/>
              </w:rPr>
              <w:t>GB/T 12324</w:t>
            </w:r>
          </w:p>
        </w:tc>
        <w:tc>
          <w:tcPr>
            <w:tcW w:w="5565" w:type="dxa"/>
          </w:tcPr>
          <w:p>
            <w:pPr>
              <w:overflowPunct w:val="0"/>
              <w:topLinePunct/>
              <w:spacing w:before="156" w:after="156" w:line="440" w:lineRule="exact"/>
              <w:ind w:right="105" w:rightChars="50"/>
              <w:contextualSpacing/>
              <w:jc w:val="left"/>
              <w:rPr>
                <w:bCs/>
                <w:szCs w:val="21"/>
              </w:rPr>
            </w:pPr>
            <w:r>
              <w:rPr>
                <w:bCs/>
                <w:szCs w:val="21"/>
              </w:rPr>
              <w:t>电能质量电压允许波动和闪变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spacing w:before="156" w:after="156" w:line="440" w:lineRule="exact"/>
              <w:ind w:firstLine="420"/>
              <w:contextualSpacing/>
              <w:rPr>
                <w:bCs/>
                <w:szCs w:val="21"/>
              </w:rPr>
            </w:pPr>
            <w:r>
              <w:rPr>
                <w:bCs/>
                <w:szCs w:val="21"/>
              </w:rPr>
              <w:t>GB/T 12325</w:t>
            </w:r>
          </w:p>
        </w:tc>
        <w:tc>
          <w:tcPr>
            <w:tcW w:w="5565" w:type="dxa"/>
            <w:vAlign w:val="center"/>
          </w:tcPr>
          <w:p>
            <w:pPr>
              <w:spacing w:before="156" w:after="156" w:line="440" w:lineRule="exact"/>
              <w:contextualSpacing/>
              <w:jc w:val="left"/>
              <w:rPr>
                <w:bCs/>
                <w:szCs w:val="21"/>
              </w:rPr>
            </w:pPr>
            <w:r>
              <w:rPr>
                <w:bCs/>
                <w:szCs w:val="21"/>
              </w:rPr>
              <w:t>电能质量供电电压偏差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spacing w:before="156" w:after="156" w:line="440" w:lineRule="exact"/>
              <w:ind w:firstLine="420"/>
              <w:contextualSpacing/>
              <w:rPr>
                <w:bCs/>
                <w:szCs w:val="21"/>
              </w:rPr>
            </w:pPr>
            <w:r>
              <w:rPr>
                <w:bCs/>
                <w:szCs w:val="21"/>
              </w:rPr>
              <w:t>GB/T 12326</w:t>
            </w:r>
          </w:p>
        </w:tc>
        <w:tc>
          <w:tcPr>
            <w:tcW w:w="5565" w:type="dxa"/>
            <w:vAlign w:val="center"/>
          </w:tcPr>
          <w:p>
            <w:pPr>
              <w:spacing w:before="156" w:after="156" w:line="440" w:lineRule="exact"/>
              <w:contextualSpacing/>
              <w:jc w:val="left"/>
              <w:rPr>
                <w:bCs/>
                <w:szCs w:val="21"/>
              </w:rPr>
            </w:pPr>
            <w:r>
              <w:rPr>
                <w:bCs/>
                <w:szCs w:val="21"/>
              </w:rPr>
              <w:t>电能质量电压波动和闪变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spacing w:before="156" w:after="156" w:line="440" w:lineRule="exact"/>
              <w:ind w:firstLine="420"/>
              <w:contextualSpacing/>
              <w:rPr>
                <w:bCs/>
                <w:szCs w:val="21"/>
              </w:rPr>
            </w:pPr>
            <w:r>
              <w:rPr>
                <w:bCs/>
                <w:szCs w:val="21"/>
              </w:rPr>
              <w:t>GB/T 15543</w:t>
            </w:r>
          </w:p>
        </w:tc>
        <w:tc>
          <w:tcPr>
            <w:tcW w:w="5565" w:type="dxa"/>
            <w:vAlign w:val="center"/>
          </w:tcPr>
          <w:p>
            <w:pPr>
              <w:spacing w:before="156" w:after="156" w:line="440" w:lineRule="exact"/>
              <w:contextualSpacing/>
              <w:jc w:val="left"/>
              <w:rPr>
                <w:bCs/>
                <w:szCs w:val="21"/>
              </w:rPr>
            </w:pPr>
            <w:r>
              <w:rPr>
                <w:bCs/>
                <w:szCs w:val="21"/>
              </w:rPr>
              <w:t>电能质量三相电压不平衡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spacing w:before="156" w:after="156" w:line="440" w:lineRule="exact"/>
              <w:ind w:firstLine="420"/>
              <w:contextualSpacing/>
              <w:rPr>
                <w:bCs/>
                <w:szCs w:val="21"/>
              </w:rPr>
            </w:pPr>
            <w:r>
              <w:rPr>
                <w:bCs/>
                <w:szCs w:val="21"/>
              </w:rPr>
              <w:t>GB/T 2423.4</w:t>
            </w:r>
          </w:p>
        </w:tc>
        <w:tc>
          <w:tcPr>
            <w:tcW w:w="5565" w:type="dxa"/>
            <w:vAlign w:val="center"/>
          </w:tcPr>
          <w:p>
            <w:pPr>
              <w:overflowPunct w:val="0"/>
              <w:topLinePunct/>
              <w:spacing w:before="156" w:after="156" w:line="440" w:lineRule="exact"/>
              <w:ind w:right="105" w:rightChars="50"/>
              <w:contextualSpacing/>
              <w:jc w:val="left"/>
              <w:rPr>
                <w:bCs/>
                <w:szCs w:val="21"/>
              </w:rPr>
            </w:pPr>
            <w:r>
              <w:rPr>
                <w:bCs/>
                <w:szCs w:val="21"/>
              </w:rPr>
              <w:t>电工电子产品基本环境试验规程试验Db：交变湿热试验方法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tcPr>
          <w:p>
            <w:pPr>
              <w:spacing w:before="156" w:after="156" w:line="440" w:lineRule="exact"/>
              <w:ind w:firstLine="420"/>
              <w:contextualSpacing/>
              <w:rPr>
                <w:bCs/>
                <w:szCs w:val="21"/>
              </w:rPr>
            </w:pPr>
            <w:r>
              <w:rPr>
                <w:bCs/>
                <w:szCs w:val="21"/>
              </w:rPr>
              <w:t>GB/T 2423.5</w:t>
            </w:r>
          </w:p>
        </w:tc>
        <w:tc>
          <w:tcPr>
            <w:tcW w:w="5565" w:type="dxa"/>
          </w:tcPr>
          <w:p>
            <w:pPr>
              <w:overflowPunct w:val="0"/>
              <w:topLinePunct/>
              <w:spacing w:before="156" w:after="156" w:line="440" w:lineRule="exact"/>
              <w:ind w:right="105" w:rightChars="50"/>
              <w:contextualSpacing/>
              <w:jc w:val="left"/>
              <w:rPr>
                <w:bCs/>
                <w:szCs w:val="21"/>
              </w:rPr>
            </w:pPr>
            <w:r>
              <w:rPr>
                <w:bCs/>
                <w:szCs w:val="21"/>
              </w:rPr>
              <w:t>电工电子产品环境试验第二部分:试验方法试验Ea和导则:冲击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spacing w:before="156" w:after="156" w:line="440" w:lineRule="exact"/>
              <w:ind w:firstLine="420"/>
              <w:contextualSpacing/>
              <w:rPr>
                <w:bCs/>
                <w:szCs w:val="21"/>
              </w:rPr>
            </w:pPr>
            <w:r>
              <w:rPr>
                <w:bCs/>
                <w:szCs w:val="21"/>
              </w:rPr>
              <w:t>GB/T 2423.10</w:t>
            </w:r>
          </w:p>
        </w:tc>
        <w:tc>
          <w:tcPr>
            <w:tcW w:w="5565" w:type="dxa"/>
            <w:vAlign w:val="center"/>
          </w:tcPr>
          <w:p>
            <w:pPr>
              <w:overflowPunct w:val="0"/>
              <w:topLinePunct/>
              <w:spacing w:before="156" w:after="156" w:line="440" w:lineRule="exact"/>
              <w:ind w:right="105" w:rightChars="50"/>
              <w:contextualSpacing/>
              <w:jc w:val="left"/>
              <w:rPr>
                <w:bCs/>
                <w:szCs w:val="21"/>
              </w:rPr>
            </w:pPr>
            <w:r>
              <w:rPr>
                <w:bCs/>
                <w:szCs w:val="21"/>
              </w:rPr>
              <w:t>电工电子产品环境试验第2部分：试验方法试验Fc：振动（正弦）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DL/T1040</w:t>
            </w:r>
          </w:p>
        </w:tc>
        <w:tc>
          <w:tcPr>
            <w:tcW w:w="5565" w:type="dxa"/>
            <w:vAlign w:val="center"/>
          </w:tcPr>
          <w:p>
            <w:pPr>
              <w:spacing w:before="156" w:after="156" w:line="440" w:lineRule="exact"/>
              <w:contextualSpacing/>
              <w:jc w:val="left"/>
              <w:rPr>
                <w:bCs/>
                <w:szCs w:val="21"/>
              </w:rPr>
            </w:pPr>
            <w:r>
              <w:rPr>
                <w:bCs/>
                <w:szCs w:val="21"/>
              </w:rPr>
              <w:t>电网运行准则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spacing w:before="156" w:after="156" w:line="440" w:lineRule="exact"/>
              <w:ind w:firstLine="420"/>
              <w:contextualSpacing/>
              <w:rPr>
                <w:bCs/>
                <w:szCs w:val="21"/>
              </w:rPr>
            </w:pPr>
            <w:r>
              <w:rPr>
                <w:bCs/>
                <w:szCs w:val="21"/>
              </w:rPr>
              <w:t>DL/T666</w:t>
            </w:r>
          </w:p>
        </w:tc>
        <w:tc>
          <w:tcPr>
            <w:tcW w:w="5565" w:type="dxa"/>
            <w:vAlign w:val="center"/>
          </w:tcPr>
          <w:p>
            <w:pPr>
              <w:spacing w:before="156" w:after="156" w:line="440" w:lineRule="exact"/>
              <w:contextualSpacing/>
              <w:rPr>
                <w:bCs/>
                <w:szCs w:val="21"/>
              </w:rPr>
            </w:pPr>
            <w:r>
              <w:rPr>
                <w:bCs/>
                <w:szCs w:val="21"/>
              </w:rPr>
              <w:t>风力发电场运行规程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DL/T720</w:t>
            </w:r>
          </w:p>
        </w:tc>
        <w:tc>
          <w:tcPr>
            <w:tcW w:w="5565" w:type="dxa"/>
            <w:vAlign w:val="center"/>
          </w:tcPr>
          <w:p>
            <w:pPr>
              <w:topLinePunct/>
              <w:spacing w:before="156" w:after="156" w:line="440" w:lineRule="exact"/>
              <w:contextualSpacing/>
              <w:rPr>
                <w:bCs/>
                <w:szCs w:val="21"/>
              </w:rPr>
            </w:pPr>
            <w:r>
              <w:rPr>
                <w:bCs/>
                <w:szCs w:val="21"/>
              </w:rPr>
              <w:t>电力系统继电保护柜、屏通用技术条件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DL/T 1071</w:t>
            </w:r>
          </w:p>
        </w:tc>
        <w:tc>
          <w:tcPr>
            <w:tcW w:w="5565" w:type="dxa"/>
            <w:vAlign w:val="center"/>
          </w:tcPr>
          <w:p>
            <w:pPr>
              <w:topLinePunct/>
              <w:spacing w:before="156" w:after="156" w:line="440" w:lineRule="exact"/>
              <w:contextualSpacing/>
              <w:rPr>
                <w:bCs/>
                <w:szCs w:val="21"/>
              </w:rPr>
            </w:pPr>
            <w:r>
              <w:rPr>
                <w:bCs/>
                <w:szCs w:val="21"/>
              </w:rPr>
              <w:t>电力大件运输规范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GB 6833.1 ～6833.10</w:t>
            </w:r>
          </w:p>
        </w:tc>
        <w:tc>
          <w:tcPr>
            <w:tcW w:w="5565" w:type="dxa"/>
            <w:vAlign w:val="center"/>
          </w:tcPr>
          <w:p>
            <w:pPr>
              <w:widowControl/>
              <w:overflowPunct w:val="0"/>
              <w:topLinePunct/>
              <w:spacing w:before="156" w:after="156" w:line="440" w:lineRule="exact"/>
              <w:ind w:right="105" w:rightChars="50"/>
              <w:contextualSpacing/>
              <w:rPr>
                <w:bCs/>
                <w:szCs w:val="21"/>
              </w:rPr>
            </w:pPr>
            <w:r>
              <w:rPr>
                <w:bCs/>
                <w:szCs w:val="21"/>
              </w:rPr>
              <w:t>电子测量仪器电磁兼容性试验规范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DL/T634.5101</w:t>
            </w:r>
          </w:p>
        </w:tc>
        <w:tc>
          <w:tcPr>
            <w:tcW w:w="5565" w:type="dxa"/>
            <w:vAlign w:val="center"/>
          </w:tcPr>
          <w:p>
            <w:pPr>
              <w:spacing w:before="156" w:after="156" w:line="440" w:lineRule="exact"/>
              <w:contextualSpacing/>
              <w:rPr>
                <w:bCs/>
                <w:szCs w:val="21"/>
              </w:rPr>
            </w:pPr>
            <w:r>
              <w:rPr>
                <w:bCs/>
                <w:szCs w:val="21"/>
              </w:rPr>
              <w:t>远动设备及系统第5101部分:传输规约基本远动任务配套标准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DL/T 634.5104</w:t>
            </w:r>
          </w:p>
        </w:tc>
        <w:tc>
          <w:tcPr>
            <w:tcW w:w="5565" w:type="dxa"/>
            <w:vAlign w:val="center"/>
          </w:tcPr>
          <w:p>
            <w:pPr>
              <w:spacing w:before="156" w:after="156" w:line="440" w:lineRule="exact"/>
              <w:contextualSpacing/>
              <w:rPr>
                <w:bCs/>
                <w:szCs w:val="21"/>
              </w:rPr>
            </w:pPr>
            <w:r>
              <w:rPr>
                <w:bCs/>
                <w:szCs w:val="21"/>
              </w:rPr>
              <w:t>远动设备及系统第5-104部分：传输规约采用标准传输协议集的IEC60870-5-101网络访问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DL/T 634.5124</w:t>
            </w:r>
          </w:p>
        </w:tc>
        <w:tc>
          <w:tcPr>
            <w:tcW w:w="5565" w:type="dxa"/>
            <w:vAlign w:val="center"/>
          </w:tcPr>
          <w:p>
            <w:pPr>
              <w:spacing w:before="156" w:after="156" w:line="440" w:lineRule="exact"/>
              <w:contextualSpacing/>
              <w:rPr>
                <w:bCs/>
                <w:szCs w:val="21"/>
              </w:rPr>
            </w:pPr>
            <w:r>
              <w:rPr>
                <w:bCs/>
                <w:szCs w:val="21"/>
              </w:rPr>
              <w:t>远动设备及系统第5-124部分：传输规约采用标准传输协议集的 IEC60870-5-121网络访问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DL/T719</w:t>
            </w:r>
          </w:p>
        </w:tc>
        <w:tc>
          <w:tcPr>
            <w:tcW w:w="5565" w:type="dxa"/>
            <w:vAlign w:val="center"/>
          </w:tcPr>
          <w:p>
            <w:pPr>
              <w:spacing w:before="156" w:after="156" w:line="440" w:lineRule="exact"/>
              <w:contextualSpacing/>
              <w:rPr>
                <w:bCs/>
                <w:szCs w:val="21"/>
              </w:rPr>
            </w:pPr>
            <w:r>
              <w:rPr>
                <w:bCs/>
                <w:szCs w:val="21"/>
              </w:rPr>
              <w:t>远动设备及系统第5部分传输规约第102篇电力系统电能累计量传输配套标准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GB/T 15153.1</w:t>
            </w:r>
          </w:p>
        </w:tc>
        <w:tc>
          <w:tcPr>
            <w:tcW w:w="5565" w:type="dxa"/>
            <w:vAlign w:val="center"/>
          </w:tcPr>
          <w:p>
            <w:pPr>
              <w:widowControl/>
              <w:spacing w:before="156" w:after="156" w:line="440" w:lineRule="exact"/>
              <w:contextualSpacing/>
              <w:rPr>
                <w:bCs/>
                <w:szCs w:val="21"/>
              </w:rPr>
            </w:pPr>
            <w:r>
              <w:rPr>
                <w:bCs/>
                <w:szCs w:val="21"/>
              </w:rPr>
              <w:t>远动设备及系统工作条件第1篇：电源和电磁兼容性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GB/T 15153.2</w:t>
            </w:r>
          </w:p>
        </w:tc>
        <w:tc>
          <w:tcPr>
            <w:tcW w:w="5565" w:type="dxa"/>
            <w:vAlign w:val="center"/>
          </w:tcPr>
          <w:p>
            <w:pPr>
              <w:widowControl/>
              <w:spacing w:before="156" w:after="156" w:line="440" w:lineRule="exact"/>
              <w:contextualSpacing/>
              <w:rPr>
                <w:bCs/>
                <w:szCs w:val="21"/>
              </w:rPr>
            </w:pPr>
            <w:r>
              <w:rPr>
                <w:bCs/>
                <w:szCs w:val="21"/>
              </w:rPr>
              <w:t>远动设备及系统工作条件第2篇：环境条件（气候、机械和其他非电影响因素）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GB/T 16435.1</w:t>
            </w:r>
          </w:p>
        </w:tc>
        <w:tc>
          <w:tcPr>
            <w:tcW w:w="5565" w:type="dxa"/>
            <w:vAlign w:val="center"/>
          </w:tcPr>
          <w:p>
            <w:pPr>
              <w:widowControl/>
              <w:spacing w:before="156" w:after="156" w:line="440" w:lineRule="exact"/>
              <w:contextualSpacing/>
              <w:rPr>
                <w:bCs/>
                <w:szCs w:val="21"/>
              </w:rPr>
            </w:pPr>
            <w:r>
              <w:rPr>
                <w:bCs/>
                <w:szCs w:val="21"/>
              </w:rPr>
              <w:t>远动设备及系统</w:t>
            </w:r>
            <w:r>
              <w:rPr>
                <w:bCs/>
                <w:szCs w:val="21"/>
              </w:rPr>
              <w:tab/>
            </w:r>
            <w:r>
              <w:rPr>
                <w:bCs/>
                <w:szCs w:val="21"/>
              </w:rPr>
              <w:t>接口（电气特性）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GB/T 17463.1</w:t>
            </w:r>
          </w:p>
        </w:tc>
        <w:tc>
          <w:tcPr>
            <w:tcW w:w="5565" w:type="dxa"/>
            <w:vAlign w:val="center"/>
          </w:tcPr>
          <w:p>
            <w:pPr>
              <w:widowControl/>
              <w:spacing w:before="156" w:after="156" w:line="440" w:lineRule="exact"/>
              <w:contextualSpacing/>
              <w:rPr>
                <w:bCs/>
                <w:szCs w:val="21"/>
              </w:rPr>
            </w:pPr>
            <w:r>
              <w:rPr>
                <w:bCs/>
                <w:szCs w:val="21"/>
              </w:rPr>
              <w:t>远动设备及系统</w:t>
            </w:r>
            <w:r>
              <w:rPr>
                <w:bCs/>
                <w:szCs w:val="21"/>
              </w:rPr>
              <w:tab/>
            </w:r>
            <w:r>
              <w:rPr>
                <w:bCs/>
                <w:szCs w:val="21"/>
              </w:rPr>
              <w:t>性能要求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tcPr>
          <w:p>
            <w:pPr>
              <w:widowControl/>
              <w:spacing w:before="156" w:after="156" w:line="440" w:lineRule="exact"/>
              <w:ind w:firstLine="420"/>
              <w:contextualSpacing/>
              <w:rPr>
                <w:bCs/>
                <w:szCs w:val="21"/>
              </w:rPr>
            </w:pPr>
            <w:r>
              <w:rPr>
                <w:bCs/>
                <w:szCs w:val="21"/>
              </w:rPr>
              <w:t>GB/T 17626.3</w:t>
            </w:r>
          </w:p>
        </w:tc>
        <w:tc>
          <w:tcPr>
            <w:tcW w:w="5565" w:type="dxa"/>
          </w:tcPr>
          <w:p>
            <w:pPr>
              <w:widowControl/>
              <w:overflowPunct w:val="0"/>
              <w:topLinePunct/>
              <w:spacing w:before="156" w:after="156" w:line="440" w:lineRule="exact"/>
              <w:ind w:right="105" w:rightChars="50"/>
              <w:contextualSpacing/>
              <w:rPr>
                <w:bCs/>
                <w:szCs w:val="21"/>
              </w:rPr>
            </w:pPr>
            <w:r>
              <w:rPr>
                <w:bCs/>
                <w:szCs w:val="21"/>
              </w:rPr>
              <w:t>电磁兼容试验和测量技术射频电磁场辐射抗扰度试验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tcPr>
          <w:p>
            <w:pPr>
              <w:widowControl/>
              <w:spacing w:before="156" w:after="156" w:line="440" w:lineRule="exact"/>
              <w:ind w:firstLine="420"/>
              <w:contextualSpacing/>
              <w:rPr>
                <w:bCs/>
                <w:szCs w:val="21"/>
              </w:rPr>
            </w:pPr>
            <w:r>
              <w:rPr>
                <w:bCs/>
                <w:szCs w:val="21"/>
              </w:rPr>
              <w:t>GB/T 17626.4</w:t>
            </w:r>
          </w:p>
        </w:tc>
        <w:tc>
          <w:tcPr>
            <w:tcW w:w="5565" w:type="dxa"/>
          </w:tcPr>
          <w:p>
            <w:pPr>
              <w:widowControl/>
              <w:overflowPunct w:val="0"/>
              <w:topLinePunct/>
              <w:spacing w:before="156" w:after="156" w:line="440" w:lineRule="exact"/>
              <w:ind w:right="105" w:rightChars="50"/>
              <w:contextualSpacing/>
              <w:rPr>
                <w:bCs/>
                <w:szCs w:val="21"/>
              </w:rPr>
            </w:pPr>
            <w:r>
              <w:rPr>
                <w:bCs/>
                <w:szCs w:val="21"/>
              </w:rPr>
              <w:t>电磁兼容试验和测量技术电快速瞬变脉冲群抗扰度试验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tcPr>
          <w:p>
            <w:pPr>
              <w:widowControl/>
              <w:spacing w:before="156" w:after="156" w:line="440" w:lineRule="exact"/>
              <w:ind w:firstLine="420"/>
              <w:contextualSpacing/>
              <w:rPr>
                <w:bCs/>
                <w:szCs w:val="21"/>
              </w:rPr>
            </w:pPr>
            <w:r>
              <w:rPr>
                <w:bCs/>
                <w:szCs w:val="21"/>
              </w:rPr>
              <w:t>GB/T 17626.5</w:t>
            </w:r>
          </w:p>
        </w:tc>
        <w:tc>
          <w:tcPr>
            <w:tcW w:w="5565" w:type="dxa"/>
          </w:tcPr>
          <w:p>
            <w:pPr>
              <w:widowControl/>
              <w:overflowPunct w:val="0"/>
              <w:topLinePunct/>
              <w:spacing w:before="156" w:after="156" w:line="440" w:lineRule="exact"/>
              <w:ind w:right="105" w:rightChars="50"/>
              <w:contextualSpacing/>
              <w:rPr>
                <w:bCs/>
                <w:szCs w:val="21"/>
              </w:rPr>
            </w:pPr>
            <w:r>
              <w:rPr>
                <w:bCs/>
                <w:szCs w:val="21"/>
              </w:rPr>
              <w:t>电磁兼容试验和测量技术浪涌(冲击)抗扰度试验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GB/T 17626.6</w:t>
            </w:r>
          </w:p>
        </w:tc>
        <w:tc>
          <w:tcPr>
            <w:tcW w:w="5565" w:type="dxa"/>
            <w:vAlign w:val="center"/>
          </w:tcPr>
          <w:p>
            <w:pPr>
              <w:widowControl/>
              <w:overflowPunct w:val="0"/>
              <w:topLinePunct/>
              <w:spacing w:before="156" w:after="156" w:line="440" w:lineRule="exact"/>
              <w:ind w:right="105" w:rightChars="50"/>
              <w:contextualSpacing/>
              <w:rPr>
                <w:bCs/>
                <w:szCs w:val="21"/>
              </w:rPr>
            </w:pPr>
            <w:r>
              <w:rPr>
                <w:bCs/>
                <w:szCs w:val="21"/>
              </w:rPr>
              <w:t>电磁兼容试验和测量技术射频场感应的传导骚扰抗扰度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tcPr>
          <w:p>
            <w:pPr>
              <w:widowControl/>
              <w:spacing w:before="156" w:after="156" w:line="440" w:lineRule="exact"/>
              <w:ind w:firstLine="420"/>
              <w:contextualSpacing/>
              <w:rPr>
                <w:bCs/>
                <w:szCs w:val="21"/>
              </w:rPr>
            </w:pPr>
            <w:r>
              <w:rPr>
                <w:bCs/>
                <w:szCs w:val="21"/>
              </w:rPr>
              <w:t>GB/T 17626.11</w:t>
            </w:r>
          </w:p>
        </w:tc>
        <w:tc>
          <w:tcPr>
            <w:tcW w:w="5565" w:type="dxa"/>
          </w:tcPr>
          <w:p>
            <w:pPr>
              <w:widowControl/>
              <w:overflowPunct w:val="0"/>
              <w:topLinePunct/>
              <w:spacing w:before="156" w:after="156" w:line="440" w:lineRule="exact"/>
              <w:ind w:right="105" w:rightChars="50"/>
              <w:contextualSpacing/>
              <w:rPr>
                <w:bCs/>
                <w:szCs w:val="21"/>
              </w:rPr>
            </w:pPr>
            <w:r>
              <w:rPr>
                <w:bCs/>
                <w:szCs w:val="21"/>
              </w:rPr>
              <w:t>电磁兼容试验和测量技术电压暂降、短时中断和电压变化的抗扰度试验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DL/T630</w:t>
            </w:r>
          </w:p>
        </w:tc>
        <w:tc>
          <w:tcPr>
            <w:tcW w:w="5565" w:type="dxa"/>
            <w:vAlign w:val="center"/>
          </w:tcPr>
          <w:p>
            <w:pPr>
              <w:widowControl/>
              <w:spacing w:before="156" w:after="156" w:line="440" w:lineRule="exact"/>
              <w:contextualSpacing/>
              <w:rPr>
                <w:bCs/>
                <w:szCs w:val="21"/>
              </w:rPr>
            </w:pPr>
            <w:r>
              <w:rPr>
                <w:bCs/>
                <w:szCs w:val="21"/>
              </w:rPr>
              <w:t>交流采样远动终端技术条件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SD 209</w:t>
            </w:r>
          </w:p>
        </w:tc>
        <w:tc>
          <w:tcPr>
            <w:tcW w:w="5565" w:type="dxa"/>
            <w:vAlign w:val="center"/>
          </w:tcPr>
          <w:p>
            <w:pPr>
              <w:spacing w:before="156" w:after="156" w:line="440" w:lineRule="exact"/>
              <w:contextualSpacing/>
              <w:rPr>
                <w:bCs/>
                <w:szCs w:val="21"/>
              </w:rPr>
            </w:pPr>
            <w:r>
              <w:rPr>
                <w:bCs/>
                <w:szCs w:val="21"/>
              </w:rPr>
              <w:t>电力系统调度实时计算机系统运行管理规程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DL 476</w:t>
            </w:r>
          </w:p>
        </w:tc>
        <w:tc>
          <w:tcPr>
            <w:tcW w:w="5565" w:type="dxa"/>
            <w:vAlign w:val="center"/>
          </w:tcPr>
          <w:p>
            <w:pPr>
              <w:widowControl/>
              <w:spacing w:before="156" w:after="156" w:line="440" w:lineRule="exact"/>
              <w:contextualSpacing/>
              <w:rPr>
                <w:bCs/>
                <w:szCs w:val="21"/>
              </w:rPr>
            </w:pPr>
            <w:r>
              <w:rPr>
                <w:bCs/>
                <w:szCs w:val="21"/>
              </w:rPr>
              <w:t>电力系统实时数据通信应用层协议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Q/GDW 131</w:t>
            </w:r>
          </w:p>
        </w:tc>
        <w:tc>
          <w:tcPr>
            <w:tcW w:w="5565" w:type="dxa"/>
            <w:vAlign w:val="center"/>
          </w:tcPr>
          <w:p>
            <w:pPr>
              <w:widowControl/>
              <w:spacing w:before="156" w:after="156" w:line="440" w:lineRule="exact"/>
              <w:contextualSpacing/>
              <w:rPr>
                <w:bCs/>
                <w:szCs w:val="21"/>
              </w:rPr>
            </w:pPr>
            <w:r>
              <w:rPr>
                <w:bCs/>
                <w:szCs w:val="21"/>
              </w:rPr>
              <w:t>电力系统实时动态监测系统技术规范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ANSI/IEEE C37.111</w:t>
            </w:r>
          </w:p>
        </w:tc>
        <w:tc>
          <w:tcPr>
            <w:tcW w:w="5565" w:type="dxa"/>
            <w:vAlign w:val="center"/>
          </w:tcPr>
          <w:p>
            <w:pPr>
              <w:widowControl/>
              <w:spacing w:before="156" w:after="156" w:line="440" w:lineRule="exact"/>
              <w:contextualSpacing/>
              <w:rPr>
                <w:bCs/>
                <w:szCs w:val="21"/>
              </w:rPr>
            </w:pPr>
            <w:r>
              <w:rPr>
                <w:bCs/>
                <w:szCs w:val="21"/>
              </w:rPr>
              <w:t>电力系统暂态数据交换通用格式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Q/GDW 376.1</w:t>
            </w:r>
          </w:p>
        </w:tc>
        <w:tc>
          <w:tcPr>
            <w:tcW w:w="5565" w:type="dxa"/>
            <w:vAlign w:val="center"/>
          </w:tcPr>
          <w:p>
            <w:pPr>
              <w:widowControl/>
              <w:overflowPunct w:val="0"/>
              <w:topLinePunct/>
              <w:spacing w:before="156" w:after="156" w:line="440" w:lineRule="exact"/>
              <w:ind w:right="105" w:rightChars="50"/>
              <w:contextualSpacing/>
              <w:rPr>
                <w:bCs/>
                <w:szCs w:val="21"/>
              </w:rPr>
            </w:pPr>
            <w:r>
              <w:rPr>
                <w:bCs/>
                <w:szCs w:val="21"/>
              </w:rPr>
              <w:t>主站与采集终端通信协议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Q/GDW 215</w:t>
            </w:r>
          </w:p>
        </w:tc>
        <w:tc>
          <w:tcPr>
            <w:tcW w:w="5565" w:type="dxa"/>
            <w:vAlign w:val="center"/>
          </w:tcPr>
          <w:p>
            <w:pPr>
              <w:widowControl/>
              <w:overflowPunct w:val="0"/>
              <w:topLinePunct/>
              <w:spacing w:before="156" w:after="156" w:line="440" w:lineRule="exact"/>
              <w:ind w:right="105" w:rightChars="50"/>
              <w:contextualSpacing/>
              <w:rPr>
                <w:bCs/>
                <w:szCs w:val="21"/>
              </w:rPr>
            </w:pPr>
            <w:r>
              <w:rPr>
                <w:bCs/>
                <w:szCs w:val="21"/>
              </w:rPr>
              <w:t>电力系统数据标记语言—E语言规范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GB 4793.1-2007 (idt IEC 60348:19)</w:t>
            </w:r>
          </w:p>
        </w:tc>
        <w:tc>
          <w:tcPr>
            <w:tcW w:w="5565" w:type="dxa"/>
            <w:vAlign w:val="center"/>
          </w:tcPr>
          <w:p>
            <w:pPr>
              <w:widowControl/>
              <w:overflowPunct w:val="0"/>
              <w:topLinePunct/>
              <w:spacing w:before="156" w:after="156" w:line="440" w:lineRule="exact"/>
              <w:ind w:left="105" w:leftChars="50" w:right="105" w:rightChars="50"/>
              <w:contextualSpacing/>
              <w:rPr>
                <w:bCs/>
                <w:szCs w:val="21"/>
              </w:rPr>
            </w:pPr>
            <w:r>
              <w:rPr>
                <w:bCs/>
                <w:szCs w:val="21"/>
              </w:rPr>
              <w:t>测量、控制和试验室用电气设备的安全要求第1部分：通用要求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IEEE802.X系列</w:t>
            </w:r>
          </w:p>
        </w:tc>
        <w:tc>
          <w:tcPr>
            <w:tcW w:w="5565" w:type="dxa"/>
            <w:vAlign w:val="center"/>
          </w:tcPr>
          <w:p>
            <w:pPr>
              <w:spacing w:before="156" w:after="156" w:line="440" w:lineRule="exact"/>
              <w:contextualSpacing/>
              <w:rPr>
                <w:bCs/>
                <w:szCs w:val="21"/>
              </w:rPr>
            </w:pPr>
            <w:r>
              <w:rPr>
                <w:bCs/>
                <w:szCs w:val="21"/>
              </w:rPr>
              <w:t>局域网通讯标准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GB/T 14598.9</w:t>
            </w:r>
          </w:p>
        </w:tc>
        <w:tc>
          <w:tcPr>
            <w:tcW w:w="5565" w:type="dxa"/>
            <w:vAlign w:val="center"/>
          </w:tcPr>
          <w:p>
            <w:pPr>
              <w:widowControl/>
              <w:spacing w:before="156" w:after="156" w:line="440" w:lineRule="exact"/>
              <w:contextualSpacing/>
              <w:rPr>
                <w:bCs/>
                <w:szCs w:val="21"/>
              </w:rPr>
            </w:pPr>
            <w:r>
              <w:rPr>
                <w:bCs/>
                <w:szCs w:val="21"/>
              </w:rPr>
              <w:t>量度继电器和保护装置第22-3部分:电气骚扰试验辐射电磁场抗扰度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bookmarkStart w:id="48" w:name="OLE_LINK18"/>
            <w:r>
              <w:rPr>
                <w:bCs/>
                <w:szCs w:val="21"/>
              </w:rPr>
              <w:t>GB/T 14598</w:t>
            </w:r>
            <w:bookmarkEnd w:id="48"/>
            <w:r>
              <w:rPr>
                <w:bCs/>
                <w:szCs w:val="21"/>
              </w:rPr>
              <w:t>.10</w:t>
            </w:r>
          </w:p>
        </w:tc>
        <w:tc>
          <w:tcPr>
            <w:tcW w:w="5565" w:type="dxa"/>
            <w:vAlign w:val="center"/>
          </w:tcPr>
          <w:p>
            <w:pPr>
              <w:widowControl/>
              <w:spacing w:before="156" w:after="156" w:line="440" w:lineRule="exact"/>
              <w:contextualSpacing/>
              <w:rPr>
                <w:bCs/>
                <w:szCs w:val="21"/>
              </w:rPr>
            </w:pPr>
            <w:r>
              <w:rPr>
                <w:bCs/>
                <w:szCs w:val="21"/>
              </w:rPr>
              <w:t>量度继电器和保护装置第22-4部分:电气骚扰试验电快速瞬变/脉冲群抗扰度试验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GB/T 14598.13</w:t>
            </w:r>
          </w:p>
        </w:tc>
        <w:tc>
          <w:tcPr>
            <w:tcW w:w="5565" w:type="dxa"/>
            <w:vAlign w:val="center"/>
          </w:tcPr>
          <w:p>
            <w:pPr>
              <w:widowControl/>
              <w:spacing w:before="156" w:after="156" w:line="440" w:lineRule="exact"/>
              <w:contextualSpacing/>
              <w:rPr>
                <w:bCs/>
                <w:szCs w:val="21"/>
              </w:rPr>
            </w:pPr>
            <w:r>
              <w:rPr>
                <w:bCs/>
                <w:szCs w:val="21"/>
              </w:rPr>
              <w:t>电气继电器第22-1部分:量度继电器和保护装置的电气骚扰试验 1 MHz脉冲群抗扰度试验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GB/T 14598.14</w:t>
            </w:r>
          </w:p>
        </w:tc>
        <w:tc>
          <w:tcPr>
            <w:tcW w:w="5565" w:type="dxa"/>
            <w:vAlign w:val="center"/>
          </w:tcPr>
          <w:p>
            <w:pPr>
              <w:widowControl/>
              <w:spacing w:before="156" w:after="156" w:line="440" w:lineRule="exact"/>
              <w:contextualSpacing/>
              <w:rPr>
                <w:bCs/>
                <w:szCs w:val="21"/>
              </w:rPr>
            </w:pPr>
            <w:r>
              <w:rPr>
                <w:bCs/>
                <w:szCs w:val="21"/>
              </w:rPr>
              <w:t>量度继电器和保护装置第22-2部分:电气骚扰试验静电放电试验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DL/T 5147</w:t>
            </w:r>
          </w:p>
        </w:tc>
        <w:tc>
          <w:tcPr>
            <w:tcW w:w="5565" w:type="dxa"/>
            <w:vAlign w:val="center"/>
          </w:tcPr>
          <w:p>
            <w:pPr>
              <w:widowControl/>
              <w:spacing w:before="156" w:after="156" w:line="440" w:lineRule="exact"/>
              <w:contextualSpacing/>
              <w:rPr>
                <w:bCs/>
                <w:szCs w:val="21"/>
              </w:rPr>
            </w:pPr>
            <w:r>
              <w:rPr>
                <w:bCs/>
                <w:szCs w:val="21"/>
              </w:rPr>
              <w:t>电力系统安全自动装置设计技术规定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Q/GDW 432</w:t>
            </w:r>
          </w:p>
        </w:tc>
        <w:tc>
          <w:tcPr>
            <w:tcW w:w="5565" w:type="dxa"/>
            <w:vAlign w:val="center"/>
          </w:tcPr>
          <w:p>
            <w:pPr>
              <w:widowControl/>
              <w:overflowPunct w:val="0"/>
              <w:topLinePunct/>
              <w:spacing w:before="156" w:after="156" w:line="440" w:lineRule="exact"/>
              <w:ind w:right="105" w:rightChars="50"/>
              <w:contextualSpacing/>
              <w:rPr>
                <w:bCs/>
                <w:szCs w:val="21"/>
              </w:rPr>
            </w:pPr>
            <w:r>
              <w:rPr>
                <w:bCs/>
                <w:szCs w:val="21"/>
              </w:rPr>
              <w:t>风电调度运行管理规范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DL/T 5003</w:t>
            </w:r>
          </w:p>
        </w:tc>
        <w:tc>
          <w:tcPr>
            <w:tcW w:w="5565" w:type="dxa"/>
            <w:vAlign w:val="center"/>
          </w:tcPr>
          <w:p>
            <w:pPr>
              <w:widowControl/>
              <w:spacing w:before="156" w:after="156" w:line="440" w:lineRule="exact"/>
              <w:contextualSpacing/>
              <w:rPr>
                <w:bCs/>
                <w:szCs w:val="21"/>
              </w:rPr>
            </w:pPr>
            <w:r>
              <w:rPr>
                <w:bCs/>
                <w:szCs w:val="21"/>
              </w:rPr>
              <w:t>电力系统调度自动化设计技术规程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NB/T 31046</w:t>
            </w:r>
          </w:p>
        </w:tc>
        <w:tc>
          <w:tcPr>
            <w:tcW w:w="5565" w:type="dxa"/>
            <w:vAlign w:val="center"/>
          </w:tcPr>
          <w:p>
            <w:pPr>
              <w:widowControl/>
              <w:overflowPunct w:val="0"/>
              <w:topLinePunct/>
              <w:spacing w:before="156" w:after="156" w:line="440" w:lineRule="exact"/>
              <w:ind w:right="105" w:rightChars="50"/>
              <w:contextualSpacing/>
              <w:rPr>
                <w:bCs/>
                <w:szCs w:val="21"/>
              </w:rPr>
            </w:pPr>
            <w:r>
              <w:rPr>
                <w:bCs/>
                <w:szCs w:val="21"/>
              </w:rPr>
              <w:t>风电功率预测系统功能规范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Q/GDW 588</w:t>
            </w:r>
          </w:p>
        </w:tc>
        <w:tc>
          <w:tcPr>
            <w:tcW w:w="5565" w:type="dxa"/>
            <w:vAlign w:val="center"/>
          </w:tcPr>
          <w:p>
            <w:pPr>
              <w:widowControl/>
              <w:overflowPunct w:val="0"/>
              <w:topLinePunct/>
              <w:spacing w:before="156" w:after="156" w:line="440" w:lineRule="exact"/>
              <w:ind w:right="105" w:rightChars="50"/>
              <w:contextualSpacing/>
              <w:rPr>
                <w:bCs/>
                <w:szCs w:val="21"/>
              </w:rPr>
            </w:pPr>
            <w:r>
              <w:rPr>
                <w:bCs/>
                <w:szCs w:val="21"/>
              </w:rPr>
              <w:t>风电功率预测功能规范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国家发展和改革委员会14号令</w:t>
            </w:r>
          </w:p>
        </w:tc>
        <w:tc>
          <w:tcPr>
            <w:tcW w:w="5565" w:type="dxa"/>
            <w:vAlign w:val="center"/>
          </w:tcPr>
          <w:p>
            <w:pPr>
              <w:spacing w:before="156" w:after="156" w:line="440" w:lineRule="exact"/>
              <w:contextualSpacing/>
              <w:rPr>
                <w:bCs/>
                <w:szCs w:val="21"/>
              </w:rPr>
            </w:pPr>
            <w:r>
              <w:rPr>
                <w:bCs/>
                <w:szCs w:val="21"/>
              </w:rPr>
              <w:t>电力监控系统安全防护规定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国能安全〔2015〕36号</w:t>
            </w:r>
          </w:p>
        </w:tc>
        <w:tc>
          <w:tcPr>
            <w:tcW w:w="5565" w:type="dxa"/>
            <w:vAlign w:val="center"/>
          </w:tcPr>
          <w:p>
            <w:pPr>
              <w:spacing w:before="156" w:after="156" w:line="440" w:lineRule="exact"/>
              <w:contextualSpacing/>
              <w:rPr>
                <w:bCs/>
                <w:szCs w:val="21"/>
              </w:rPr>
            </w:pPr>
            <w:r>
              <w:rPr>
                <w:bCs/>
                <w:szCs w:val="21"/>
              </w:rPr>
              <w:t>国家能源局关于印发电力监控系统安全防护总体方案等安全防护方案和评估规范的通知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国家电网发展〔2009〕1311号</w:t>
            </w:r>
          </w:p>
        </w:tc>
        <w:tc>
          <w:tcPr>
            <w:tcW w:w="5565" w:type="dxa"/>
            <w:vAlign w:val="center"/>
          </w:tcPr>
          <w:p>
            <w:pPr>
              <w:spacing w:before="156" w:after="156" w:line="440" w:lineRule="exact"/>
              <w:contextualSpacing/>
              <w:rPr>
                <w:bCs/>
                <w:szCs w:val="21"/>
              </w:rPr>
            </w:pPr>
            <w:r>
              <w:rPr>
                <w:bCs/>
                <w:szCs w:val="21"/>
              </w:rPr>
              <w:t>关于进一步做好风电信息接入及报送工作的通知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调自【2010】39号文</w:t>
            </w:r>
          </w:p>
        </w:tc>
        <w:tc>
          <w:tcPr>
            <w:tcW w:w="5565" w:type="dxa"/>
            <w:vAlign w:val="center"/>
          </w:tcPr>
          <w:p>
            <w:pPr>
              <w:widowControl/>
              <w:spacing w:before="156" w:after="156" w:line="440" w:lineRule="exact"/>
              <w:contextualSpacing/>
              <w:rPr>
                <w:bCs/>
                <w:szCs w:val="21"/>
              </w:rPr>
            </w:pPr>
            <w:r>
              <w:rPr>
                <w:bCs/>
                <w:szCs w:val="21"/>
              </w:rPr>
              <w:t>《关于印发并网发电厂调度自动化设备（子系统）配置规范和信息接入规范的通知》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国家电网调〔2010〕201号</w:t>
            </w:r>
          </w:p>
        </w:tc>
        <w:tc>
          <w:tcPr>
            <w:tcW w:w="5565" w:type="dxa"/>
            <w:vAlign w:val="center"/>
          </w:tcPr>
          <w:p>
            <w:pPr>
              <w:spacing w:before="156" w:after="156" w:line="440" w:lineRule="exact"/>
              <w:contextualSpacing/>
              <w:rPr>
                <w:bCs/>
                <w:szCs w:val="21"/>
              </w:rPr>
            </w:pPr>
            <w:r>
              <w:rPr>
                <w:bCs/>
                <w:szCs w:val="21"/>
              </w:rPr>
              <w:t>风电并网运行控制技术规定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国调水〔2010〕348号</w:t>
            </w:r>
          </w:p>
        </w:tc>
        <w:tc>
          <w:tcPr>
            <w:tcW w:w="5565" w:type="dxa"/>
            <w:vAlign w:val="center"/>
          </w:tcPr>
          <w:p>
            <w:pPr>
              <w:spacing w:before="156" w:after="156" w:line="440" w:lineRule="exact"/>
              <w:contextualSpacing/>
              <w:rPr>
                <w:bCs/>
                <w:szCs w:val="21"/>
              </w:rPr>
            </w:pPr>
            <w:r>
              <w:rPr>
                <w:bCs/>
                <w:szCs w:val="21"/>
              </w:rPr>
              <w:t>风电场调度运行信息交换规范（试行）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国家电网科〔2010〕1737号</w:t>
            </w:r>
          </w:p>
        </w:tc>
        <w:tc>
          <w:tcPr>
            <w:tcW w:w="5565" w:type="dxa"/>
            <w:vAlign w:val="center"/>
          </w:tcPr>
          <w:p>
            <w:pPr>
              <w:spacing w:before="156" w:after="156" w:line="440" w:lineRule="exact"/>
              <w:contextualSpacing/>
              <w:rPr>
                <w:bCs/>
                <w:szCs w:val="21"/>
              </w:rPr>
            </w:pPr>
            <w:r>
              <w:rPr>
                <w:bCs/>
                <w:szCs w:val="21"/>
              </w:rPr>
              <w:t>电网短期超短期负荷预测技术规范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国能新能[2011]177号</w:t>
            </w:r>
          </w:p>
        </w:tc>
        <w:tc>
          <w:tcPr>
            <w:tcW w:w="5565" w:type="dxa"/>
            <w:vAlign w:val="center"/>
          </w:tcPr>
          <w:p>
            <w:pPr>
              <w:widowControl/>
              <w:overflowPunct w:val="0"/>
              <w:topLinePunct/>
              <w:spacing w:before="156" w:after="156" w:line="440" w:lineRule="exact"/>
              <w:ind w:right="105" w:rightChars="50"/>
              <w:contextualSpacing/>
              <w:rPr>
                <w:bCs/>
                <w:szCs w:val="21"/>
              </w:rPr>
            </w:pPr>
            <w:r>
              <w:rPr>
                <w:bCs/>
                <w:szCs w:val="21"/>
              </w:rPr>
              <w:t>国家能源局关于印发风电场功率预测预报管理暂行办法的通知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国能新能【2012】12号</w:t>
            </w:r>
          </w:p>
        </w:tc>
        <w:tc>
          <w:tcPr>
            <w:tcW w:w="5565" w:type="dxa"/>
            <w:vAlign w:val="center"/>
          </w:tcPr>
          <w:p>
            <w:pPr>
              <w:widowControl/>
              <w:overflowPunct w:val="0"/>
              <w:topLinePunct/>
              <w:spacing w:before="156" w:after="156" w:line="440" w:lineRule="exact"/>
              <w:ind w:right="105" w:rightChars="50"/>
              <w:contextualSpacing/>
              <w:rPr>
                <w:bCs/>
                <w:szCs w:val="21"/>
              </w:rPr>
            </w:pPr>
            <w:r>
              <w:rPr>
                <w:bCs/>
                <w:szCs w:val="21"/>
              </w:rPr>
              <w:t>国家能源局关于印发风电功率预报与电网协调运行实施细则(试行)的通知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p>
        </w:tc>
        <w:tc>
          <w:tcPr>
            <w:tcW w:w="5565" w:type="dxa"/>
            <w:vAlign w:val="center"/>
          </w:tcPr>
          <w:p>
            <w:pPr>
              <w:widowControl/>
              <w:overflowPunct w:val="0"/>
              <w:topLinePunct/>
              <w:spacing w:before="156" w:after="156" w:line="440" w:lineRule="exact"/>
              <w:ind w:right="105" w:rightChars="50"/>
              <w:contextualSpacing/>
              <w:rPr>
                <w:bCs/>
                <w:szCs w:val="21"/>
              </w:rPr>
            </w:pPr>
            <w:r>
              <w:rPr>
                <w:bCs/>
                <w:szCs w:val="21"/>
              </w:rPr>
              <w:t>国家发展和改革委员会《风能资源评价技术规定》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p>
        </w:tc>
        <w:tc>
          <w:tcPr>
            <w:tcW w:w="5565" w:type="dxa"/>
            <w:vAlign w:val="center"/>
          </w:tcPr>
          <w:p>
            <w:pPr>
              <w:widowControl/>
              <w:overflowPunct w:val="0"/>
              <w:topLinePunct/>
              <w:spacing w:before="156" w:after="156" w:line="440" w:lineRule="exact"/>
              <w:ind w:right="105" w:rightChars="50"/>
              <w:contextualSpacing/>
              <w:rPr>
                <w:bCs/>
                <w:szCs w:val="21"/>
              </w:rPr>
            </w:pPr>
            <w:r>
              <w:rPr>
                <w:bCs/>
                <w:szCs w:val="21"/>
              </w:rPr>
              <w:t>中国气象局《地面气象观测规范》中华人民共和国气象行业标准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国家电网生[2018]979号</w:t>
            </w:r>
          </w:p>
        </w:tc>
        <w:tc>
          <w:tcPr>
            <w:tcW w:w="5565" w:type="dxa"/>
            <w:vAlign w:val="center"/>
          </w:tcPr>
          <w:p>
            <w:pPr>
              <w:topLinePunct/>
              <w:spacing w:before="156" w:after="156" w:line="440" w:lineRule="exact"/>
              <w:contextualSpacing/>
              <w:rPr>
                <w:bCs/>
                <w:szCs w:val="21"/>
              </w:rPr>
            </w:pPr>
            <w:r>
              <w:rPr>
                <w:bCs/>
                <w:szCs w:val="21"/>
              </w:rPr>
              <w:t>《国家电网公司十八项电网重大反事故措施》（修订版）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国能安全[2014]161号</w:t>
            </w:r>
          </w:p>
        </w:tc>
        <w:tc>
          <w:tcPr>
            <w:tcW w:w="5565" w:type="dxa"/>
            <w:vAlign w:val="center"/>
          </w:tcPr>
          <w:p>
            <w:pPr>
              <w:pStyle w:val="12"/>
              <w:tabs>
                <w:tab w:val="left" w:pos="1050"/>
              </w:tabs>
              <w:autoSpaceDE w:val="0"/>
              <w:autoSpaceDN w:val="0"/>
              <w:spacing w:before="156" w:after="156" w:line="440" w:lineRule="exact"/>
              <w:ind w:firstLine="0" w:firstLineChars="0"/>
              <w:contextualSpacing/>
              <w:textAlignment w:val="bottom"/>
              <w:rPr>
                <w:rFonts w:ascii="Times New Roman" w:hAnsi="Times New Roman"/>
                <w:bCs/>
                <w:color w:val="auto"/>
                <w:sz w:val="21"/>
                <w:szCs w:val="21"/>
              </w:rPr>
            </w:pPr>
            <w:r>
              <w:rPr>
                <w:rFonts w:ascii="Times New Roman" w:hAnsi="Times New Roman"/>
                <w:bCs/>
                <w:color w:val="auto"/>
                <w:sz w:val="21"/>
                <w:szCs w:val="21"/>
              </w:rPr>
              <w:t>国家能源局《防止电力生产事故的二十五项重点要求》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国家发展和改革委员会令2014年第14号</w:t>
            </w:r>
          </w:p>
        </w:tc>
        <w:tc>
          <w:tcPr>
            <w:tcW w:w="5565" w:type="dxa"/>
            <w:vAlign w:val="center"/>
          </w:tcPr>
          <w:p>
            <w:pPr>
              <w:pStyle w:val="12"/>
              <w:tabs>
                <w:tab w:val="left" w:pos="1050"/>
              </w:tabs>
              <w:autoSpaceDE w:val="0"/>
              <w:autoSpaceDN w:val="0"/>
              <w:spacing w:before="156" w:after="156" w:line="440" w:lineRule="exact"/>
              <w:ind w:firstLine="0" w:firstLineChars="0"/>
              <w:contextualSpacing/>
              <w:textAlignment w:val="bottom"/>
              <w:rPr>
                <w:rFonts w:ascii="Times New Roman" w:hAnsi="Times New Roman"/>
                <w:bCs/>
                <w:color w:val="auto"/>
                <w:sz w:val="21"/>
                <w:szCs w:val="21"/>
              </w:rPr>
            </w:pPr>
            <w:r>
              <w:rPr>
                <w:rFonts w:ascii="Times New Roman" w:hAnsi="Times New Roman"/>
                <w:bCs/>
                <w:color w:val="auto"/>
                <w:kern w:val="2"/>
                <w:sz w:val="21"/>
                <w:szCs w:val="21"/>
              </w:rPr>
              <w:t>电力二次系统安全防护规定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3" w:type="dxa"/>
            <w:bottom w:w="0" w:type="dxa"/>
            <w:right w:w="43" w:type="dxa"/>
          </w:tblCellMar>
        </w:tblPrEx>
        <w:trPr>
          <w:trHeight w:val="454" w:hRule="atLeast"/>
        </w:trPr>
        <w:tc>
          <w:tcPr>
            <w:tcW w:w="3591" w:type="dxa"/>
            <w:vAlign w:val="center"/>
          </w:tcPr>
          <w:p>
            <w:pPr>
              <w:widowControl/>
              <w:spacing w:before="156" w:after="156" w:line="440" w:lineRule="exact"/>
              <w:ind w:firstLine="420"/>
              <w:contextualSpacing/>
              <w:rPr>
                <w:bCs/>
                <w:szCs w:val="21"/>
              </w:rPr>
            </w:pPr>
            <w:r>
              <w:rPr>
                <w:bCs/>
                <w:szCs w:val="21"/>
              </w:rPr>
              <w:t>国家电网设备[2019]979号</w:t>
            </w:r>
          </w:p>
        </w:tc>
        <w:tc>
          <w:tcPr>
            <w:tcW w:w="5565" w:type="dxa"/>
            <w:vAlign w:val="center"/>
          </w:tcPr>
          <w:p>
            <w:pPr>
              <w:topLinePunct/>
              <w:spacing w:before="156" w:after="156" w:line="440" w:lineRule="exact"/>
              <w:contextualSpacing/>
              <w:rPr>
                <w:bCs/>
                <w:szCs w:val="21"/>
              </w:rPr>
            </w:pPr>
            <w:r>
              <w:rPr>
                <w:bCs/>
                <w:szCs w:val="21"/>
              </w:rPr>
              <w:t>《国家电网公司十八项电网重大反事故措施》（修订版）继电保护专业重点实施要求的通知</w:t>
            </w:r>
          </w:p>
        </w:tc>
      </w:tr>
    </w:tbl>
    <w:p>
      <w:pPr>
        <w:pStyle w:val="3"/>
        <w:tabs>
          <w:tab w:val="left" w:pos="718"/>
        </w:tabs>
        <w:spacing w:before="120" w:after="120" w:line="440" w:lineRule="exact"/>
        <w:rPr>
          <w:rFonts w:ascii="Times New Roman" w:hAnsi="Times New Roman" w:eastAsia="宋体"/>
          <w:lang w:val="zh-CN"/>
        </w:rPr>
      </w:pPr>
      <w:bookmarkStart w:id="49" w:name="_Toc45613328"/>
      <w:bookmarkStart w:id="50" w:name="_Toc38446564"/>
      <w:bookmarkStart w:id="51" w:name="_Toc35415294"/>
      <w:r>
        <w:rPr>
          <w:rFonts w:ascii="Times New Roman" w:hAnsi="Times New Roman" w:eastAsia="宋体"/>
          <w:lang w:val="zh-CN"/>
        </w:rPr>
        <w:t>2.4总体设计架构</w:t>
      </w:r>
      <w:bookmarkEnd w:id="49"/>
      <w:bookmarkEnd w:id="50"/>
      <w:bookmarkEnd w:id="51"/>
    </w:p>
    <w:p>
      <w:pPr>
        <w:pStyle w:val="4"/>
        <w:spacing w:before="156" w:after="156" w:line="440" w:lineRule="exact"/>
        <w:rPr>
          <w:sz w:val="30"/>
          <w:szCs w:val="30"/>
          <w:lang w:val="zh-CN"/>
        </w:rPr>
      </w:pPr>
      <w:bookmarkStart w:id="52" w:name="_Toc38446565"/>
      <w:bookmarkStart w:id="53" w:name="_Toc45613329"/>
      <w:bookmarkStart w:id="54" w:name="_Toc35415295"/>
      <w:r>
        <w:rPr>
          <w:sz w:val="30"/>
          <w:szCs w:val="30"/>
          <w:lang w:val="zh-CN"/>
        </w:rPr>
        <w:t>2.4.1系统结构</w:t>
      </w:r>
      <w:bookmarkEnd w:id="52"/>
      <w:bookmarkEnd w:id="53"/>
      <w:bookmarkEnd w:id="54"/>
    </w:p>
    <w:p>
      <w:pPr>
        <w:spacing w:line="360" w:lineRule="auto"/>
        <w:ind w:firstLine="480" w:firstLineChars="200"/>
        <w:rPr>
          <w:sz w:val="24"/>
        </w:rPr>
      </w:pPr>
      <w:r>
        <w:rPr>
          <w:sz w:val="24"/>
        </w:rPr>
        <w:t>系统整体架构按照智慧风场架构设计，部署在风电场本地，采用安全的网络结构，实现各子系统之间的相连。</w:t>
      </w:r>
    </w:p>
    <w:p>
      <w:pPr>
        <w:spacing w:line="360" w:lineRule="auto"/>
        <w:ind w:firstLine="480" w:firstLineChars="200"/>
        <w:rPr>
          <w:sz w:val="24"/>
        </w:rPr>
      </w:pPr>
      <w:r>
        <w:rPr>
          <w:sz w:val="24"/>
        </w:rPr>
        <w:t>系统设计满足最新的发改委14号令《电力监控系统安全防护规定》和《电力二次系统安全防护总体方案》（电监安全【2006】34 号文）的要求，设计总体原则为“安全分区、网络专用、横向隔离、纵向认证”。安全防护主要针对各子系统的数据接入，采用符合电网安全要求的策略及技术连接各子系统，提高内部安全防护能力，保证风电场生产控制系统及重要数据的安全，设备通信口之间的连接有物理隔离措施，满足二次系统安全防护要求。</w:t>
      </w:r>
    </w:p>
    <w:p>
      <w:pPr>
        <w:spacing w:line="360" w:lineRule="auto"/>
        <w:ind w:firstLine="480" w:firstLineChars="200"/>
        <w:rPr>
          <w:sz w:val="24"/>
        </w:rPr>
      </w:pPr>
      <w:r>
        <w:rPr>
          <w:sz w:val="24"/>
        </w:rPr>
        <w:t>智慧风电场所配套的系统，在软、硬件国产化的基础上，进一步采用了安全分区的逻辑结构，从系统层面解决数据跨区交互和安全认证的管理要求。操作方式如图2.4.1-1所示：</w:t>
      </w:r>
    </w:p>
    <w:p>
      <w:pPr>
        <w:spacing w:before="156" w:after="156"/>
        <w:jc w:val="center"/>
      </w:pPr>
      <w:r>
        <w:drawing>
          <wp:inline distT="0" distB="0" distL="0" distR="0">
            <wp:extent cx="5274310" cy="40951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74310" cy="4095526"/>
                    </a:xfrm>
                    <a:prstGeom prst="rect">
                      <a:avLst/>
                    </a:prstGeom>
                  </pic:spPr>
                </pic:pic>
              </a:graphicData>
            </a:graphic>
          </wp:inline>
        </w:drawing>
      </w:r>
    </w:p>
    <w:p>
      <w:pPr>
        <w:spacing w:before="156" w:after="156"/>
        <w:ind w:firstLine="420"/>
        <w:jc w:val="center"/>
        <w:rPr>
          <w:szCs w:val="21"/>
        </w:rPr>
      </w:pPr>
      <w:r>
        <w:rPr>
          <w:szCs w:val="21"/>
        </w:rPr>
        <w:t>图2.4.1-1 系统整体</w:t>
      </w:r>
      <w:r>
        <w:rPr>
          <w:rFonts w:hint="eastAsia"/>
          <w:szCs w:val="21"/>
        </w:rPr>
        <w:t>架构</w:t>
      </w:r>
      <w:r>
        <w:rPr>
          <w:szCs w:val="21"/>
        </w:rPr>
        <w:t>图</w:t>
      </w:r>
      <w:r>
        <w:rPr>
          <w:rFonts w:hint="eastAsia"/>
          <w:szCs w:val="21"/>
        </w:rPr>
        <w:t>（参考）</w:t>
      </w:r>
    </w:p>
    <w:p>
      <w:pPr>
        <w:pStyle w:val="4"/>
        <w:spacing w:before="156" w:after="156" w:line="440" w:lineRule="exact"/>
        <w:rPr>
          <w:sz w:val="30"/>
          <w:szCs w:val="30"/>
        </w:rPr>
      </w:pPr>
      <w:bookmarkStart w:id="55" w:name="_Toc38446566"/>
      <w:bookmarkStart w:id="56" w:name="_Toc45613330"/>
      <w:bookmarkStart w:id="57" w:name="_Toc35415296"/>
      <w:r>
        <w:rPr>
          <w:sz w:val="30"/>
          <w:szCs w:val="30"/>
          <w:lang w:val="zh-CN"/>
        </w:rPr>
        <w:t>2.4.2</w:t>
      </w:r>
      <w:r>
        <w:rPr>
          <w:sz w:val="30"/>
          <w:szCs w:val="30"/>
        </w:rPr>
        <w:t>硬件结构</w:t>
      </w:r>
      <w:bookmarkEnd w:id="55"/>
      <w:bookmarkEnd w:id="56"/>
      <w:bookmarkEnd w:id="57"/>
    </w:p>
    <w:p>
      <w:pPr>
        <w:spacing w:line="360" w:lineRule="auto"/>
        <w:ind w:firstLine="480" w:firstLineChars="200"/>
        <w:rPr>
          <w:sz w:val="24"/>
        </w:rPr>
      </w:pPr>
      <w:r>
        <w:rPr>
          <w:sz w:val="24"/>
        </w:rPr>
        <w:t>按照系统结构总体设计，整个平台分为:生产控制区、管理信息大区（大数据分析等）、公共互联区。</w:t>
      </w:r>
    </w:p>
    <w:p>
      <w:pPr>
        <w:spacing w:line="360" w:lineRule="auto"/>
        <w:ind w:firstLine="480" w:firstLineChars="200"/>
      </w:pPr>
      <w:r>
        <w:rPr>
          <w:sz w:val="24"/>
        </w:rPr>
        <w:t>各区域对应的主要硬件设备有：</w:t>
      </w:r>
    </w:p>
    <w:p>
      <w:pPr>
        <w:pStyle w:val="57"/>
        <w:numPr>
          <w:ilvl w:val="0"/>
          <w:numId w:val="4"/>
        </w:numPr>
        <w:spacing w:before="156" w:after="156"/>
        <w:ind w:firstLineChars="0"/>
        <w:rPr>
          <w:rFonts w:ascii="Times New Roman" w:hAnsi="Times New Roman"/>
          <w:b/>
          <w:sz w:val="24"/>
          <w:szCs w:val="24"/>
        </w:rPr>
      </w:pPr>
      <w:r>
        <w:rPr>
          <w:rFonts w:ascii="Times New Roman" w:hAnsi="Times New Roman"/>
          <w:b/>
          <w:sz w:val="24"/>
          <w:szCs w:val="24"/>
        </w:rPr>
        <w:t>生产控制区</w:t>
      </w:r>
    </w:p>
    <w:p>
      <w:pPr>
        <w:spacing w:line="360" w:lineRule="auto"/>
        <w:ind w:firstLine="482" w:firstLineChars="200"/>
        <w:rPr>
          <w:sz w:val="24"/>
        </w:rPr>
      </w:pPr>
      <w:r>
        <w:rPr>
          <w:b/>
          <w:sz w:val="24"/>
        </w:rPr>
        <w:t>关系数据库：</w:t>
      </w:r>
      <w:r>
        <w:rPr>
          <w:sz w:val="24"/>
        </w:rPr>
        <w:t>运行关系数据库软件；</w:t>
      </w:r>
    </w:p>
    <w:p>
      <w:pPr>
        <w:spacing w:line="360" w:lineRule="auto"/>
        <w:ind w:firstLine="482" w:firstLineChars="200"/>
        <w:rPr>
          <w:b/>
          <w:sz w:val="24"/>
        </w:rPr>
      </w:pPr>
      <w:r>
        <w:rPr>
          <w:b/>
          <w:sz w:val="24"/>
        </w:rPr>
        <w:t>数据处理服务器：</w:t>
      </w:r>
      <w:r>
        <w:rPr>
          <w:sz w:val="24"/>
        </w:rPr>
        <w:t>风电场上报的数据预处理服务；</w:t>
      </w:r>
    </w:p>
    <w:p>
      <w:pPr>
        <w:spacing w:line="360" w:lineRule="auto"/>
        <w:ind w:firstLine="482" w:firstLineChars="200"/>
        <w:rPr>
          <w:sz w:val="24"/>
        </w:rPr>
      </w:pPr>
      <w:r>
        <w:rPr>
          <w:b/>
          <w:sz w:val="24"/>
        </w:rPr>
        <w:t>应用服务器：</w:t>
      </w:r>
      <w:r>
        <w:rPr>
          <w:sz w:val="24"/>
        </w:rPr>
        <w:t>运行集中监控应用软件；</w:t>
      </w:r>
    </w:p>
    <w:p>
      <w:pPr>
        <w:spacing w:line="360" w:lineRule="auto"/>
        <w:ind w:firstLine="482" w:firstLineChars="200"/>
        <w:rPr>
          <w:sz w:val="24"/>
        </w:rPr>
      </w:pPr>
      <w:r>
        <w:rPr>
          <w:b/>
          <w:sz w:val="24"/>
        </w:rPr>
        <w:t>热备服务器：</w:t>
      </w:r>
      <w:r>
        <w:rPr>
          <w:sz w:val="24"/>
        </w:rPr>
        <w:t>作为数据处理服务器的热备服务器，在主机故障时自动切换至备机；</w:t>
      </w:r>
    </w:p>
    <w:p>
      <w:pPr>
        <w:spacing w:line="360" w:lineRule="auto"/>
        <w:ind w:firstLine="482" w:firstLineChars="200"/>
        <w:rPr>
          <w:sz w:val="24"/>
        </w:rPr>
      </w:pPr>
      <w:r>
        <w:rPr>
          <w:b/>
          <w:sz w:val="24"/>
        </w:rPr>
        <w:t>工作站：</w:t>
      </w:r>
      <w:r>
        <w:rPr>
          <w:sz w:val="24"/>
        </w:rPr>
        <w:t>展示系统人机界面，通过该设备运行人员对系统进行操作；</w:t>
      </w:r>
    </w:p>
    <w:p>
      <w:pPr>
        <w:spacing w:line="360" w:lineRule="auto"/>
        <w:ind w:firstLine="482" w:firstLineChars="200"/>
        <w:rPr>
          <w:sz w:val="24"/>
        </w:rPr>
      </w:pPr>
      <w:r>
        <w:rPr>
          <w:b/>
          <w:sz w:val="24"/>
        </w:rPr>
        <w:t>路由器：</w:t>
      </w:r>
      <w:r>
        <w:rPr>
          <w:sz w:val="24"/>
        </w:rPr>
        <w:t>是连接风电场局域网和中心局域网的设备，它会以最佳路径，按前后顺序发送</w:t>
      </w:r>
      <w:r>
        <w:fldChar w:fldCharType="begin"/>
      </w:r>
      <w:r>
        <w:instrText xml:space="preserve"> HYPERLINK "http://baike.baidu.com/view/54338.htm" \t "_blank" </w:instrText>
      </w:r>
      <w:r>
        <w:fldChar w:fldCharType="separate"/>
      </w:r>
      <w:r>
        <w:rPr>
          <w:sz w:val="24"/>
        </w:rPr>
        <w:t>信号</w:t>
      </w:r>
      <w:r>
        <w:rPr>
          <w:sz w:val="24"/>
        </w:rPr>
        <w:fldChar w:fldCharType="end"/>
      </w:r>
      <w:r>
        <w:rPr>
          <w:sz w:val="24"/>
        </w:rPr>
        <w:t>的设备。</w:t>
      </w:r>
    </w:p>
    <w:p>
      <w:pPr>
        <w:pStyle w:val="57"/>
        <w:numPr>
          <w:ilvl w:val="0"/>
          <w:numId w:val="4"/>
        </w:numPr>
        <w:spacing w:before="156" w:after="156"/>
        <w:ind w:firstLineChars="0"/>
        <w:rPr>
          <w:rFonts w:ascii="Times New Roman" w:hAnsi="Times New Roman"/>
          <w:b/>
          <w:sz w:val="24"/>
          <w:szCs w:val="24"/>
        </w:rPr>
      </w:pPr>
      <w:r>
        <w:rPr>
          <w:rFonts w:ascii="Times New Roman" w:hAnsi="Times New Roman"/>
          <w:b/>
          <w:sz w:val="24"/>
          <w:szCs w:val="24"/>
        </w:rPr>
        <w:t>管理信息区</w:t>
      </w:r>
    </w:p>
    <w:p>
      <w:pPr>
        <w:spacing w:line="360" w:lineRule="auto"/>
        <w:ind w:firstLine="482" w:firstLineChars="200"/>
        <w:rPr>
          <w:sz w:val="24"/>
        </w:rPr>
      </w:pPr>
      <w:r>
        <w:rPr>
          <w:b/>
          <w:sz w:val="24"/>
        </w:rPr>
        <w:t>实时数据库：</w:t>
      </w:r>
      <w:r>
        <w:rPr>
          <w:sz w:val="24"/>
        </w:rPr>
        <w:t>运行实时库软件，获取生产控制区实时数据；</w:t>
      </w:r>
    </w:p>
    <w:p>
      <w:pPr>
        <w:spacing w:line="360" w:lineRule="auto"/>
        <w:ind w:firstLine="482" w:firstLineChars="200"/>
        <w:rPr>
          <w:sz w:val="24"/>
        </w:rPr>
      </w:pPr>
      <w:r>
        <w:rPr>
          <w:b/>
          <w:sz w:val="24"/>
        </w:rPr>
        <w:t>关系数据库：</w:t>
      </w:r>
      <w:r>
        <w:rPr>
          <w:sz w:val="24"/>
        </w:rPr>
        <w:t>运行关系型数据库软件，存储数据；</w:t>
      </w:r>
    </w:p>
    <w:p>
      <w:pPr>
        <w:spacing w:line="360" w:lineRule="auto"/>
        <w:ind w:firstLine="482" w:firstLineChars="200"/>
        <w:rPr>
          <w:sz w:val="24"/>
        </w:rPr>
      </w:pPr>
      <w:r>
        <w:rPr>
          <w:b/>
          <w:sz w:val="24"/>
        </w:rPr>
        <w:t>热备服务器：</w:t>
      </w:r>
      <w:r>
        <w:rPr>
          <w:sz w:val="24"/>
        </w:rPr>
        <w:t>作为关系数据库和实时数据库服务的热备服务器，在主机故障时自动切换至备机；</w:t>
      </w:r>
    </w:p>
    <w:p>
      <w:pPr>
        <w:spacing w:line="360" w:lineRule="auto"/>
        <w:ind w:firstLine="482" w:firstLineChars="200"/>
        <w:rPr>
          <w:sz w:val="24"/>
        </w:rPr>
      </w:pPr>
      <w:r>
        <w:rPr>
          <w:b/>
          <w:sz w:val="24"/>
        </w:rPr>
        <w:t>磁盘阵列：</w:t>
      </w:r>
      <w:r>
        <w:rPr>
          <w:sz w:val="24"/>
        </w:rPr>
        <w:t>存储电场集中监控系统数据；</w:t>
      </w:r>
    </w:p>
    <w:p>
      <w:pPr>
        <w:spacing w:line="360" w:lineRule="auto"/>
        <w:ind w:firstLine="482" w:firstLineChars="200"/>
        <w:rPr>
          <w:b/>
          <w:sz w:val="24"/>
        </w:rPr>
      </w:pPr>
      <w:r>
        <w:rPr>
          <w:b/>
          <w:sz w:val="24"/>
        </w:rPr>
        <w:t>数据处理服务器：</w:t>
      </w:r>
      <w:r>
        <w:rPr>
          <w:sz w:val="24"/>
        </w:rPr>
        <w:t>对获取的生产控制区的数据预先处理服务；</w:t>
      </w:r>
    </w:p>
    <w:p>
      <w:pPr>
        <w:spacing w:line="360" w:lineRule="auto"/>
        <w:ind w:firstLine="482" w:firstLineChars="200"/>
        <w:rPr>
          <w:sz w:val="24"/>
        </w:rPr>
      </w:pPr>
      <w:r>
        <w:rPr>
          <w:b/>
          <w:sz w:val="24"/>
        </w:rPr>
        <w:t>WEB服务器：</w:t>
      </w:r>
      <w:r>
        <w:rPr>
          <w:sz w:val="24"/>
        </w:rPr>
        <w:t>生产管理系统在内网的发布工作；</w:t>
      </w:r>
    </w:p>
    <w:p>
      <w:pPr>
        <w:spacing w:line="360" w:lineRule="auto"/>
        <w:ind w:firstLine="482" w:firstLineChars="200"/>
        <w:rPr>
          <w:sz w:val="24"/>
        </w:rPr>
      </w:pPr>
      <w:r>
        <w:rPr>
          <w:b/>
          <w:sz w:val="24"/>
        </w:rPr>
        <w:t>热备服务器：</w:t>
      </w:r>
      <w:r>
        <w:rPr>
          <w:sz w:val="24"/>
        </w:rPr>
        <w:t>作为数据处理服务器的热备服务器，在主机故障时自动切换至备机；</w:t>
      </w:r>
    </w:p>
    <w:p>
      <w:pPr>
        <w:spacing w:line="360" w:lineRule="auto"/>
        <w:ind w:firstLine="482" w:firstLineChars="200"/>
        <w:rPr>
          <w:sz w:val="24"/>
        </w:rPr>
      </w:pPr>
      <w:r>
        <w:rPr>
          <w:b/>
          <w:sz w:val="24"/>
        </w:rPr>
        <w:t>报表服务器：</w:t>
      </w:r>
      <w:r>
        <w:rPr>
          <w:sz w:val="24"/>
        </w:rPr>
        <w:t>报表数据计算存储。</w:t>
      </w:r>
    </w:p>
    <w:p>
      <w:pPr>
        <w:spacing w:line="360" w:lineRule="auto"/>
        <w:ind w:firstLine="482" w:firstLineChars="200"/>
        <w:rPr>
          <w:sz w:val="24"/>
        </w:rPr>
      </w:pPr>
      <w:r>
        <w:rPr>
          <w:b/>
          <w:sz w:val="24"/>
        </w:rPr>
        <w:t>工作站：</w:t>
      </w:r>
      <w:r>
        <w:rPr>
          <w:sz w:val="24"/>
        </w:rPr>
        <w:t>展示系统人机界面，通过该设备运行人员对系统进行操作；</w:t>
      </w:r>
    </w:p>
    <w:p>
      <w:pPr>
        <w:spacing w:line="360" w:lineRule="auto"/>
        <w:ind w:firstLine="482" w:firstLineChars="200"/>
        <w:rPr>
          <w:sz w:val="24"/>
        </w:rPr>
      </w:pPr>
      <w:r>
        <w:rPr>
          <w:b/>
          <w:sz w:val="24"/>
        </w:rPr>
        <w:t>防火墙：</w:t>
      </w:r>
      <w:r>
        <w:rPr>
          <w:sz w:val="24"/>
        </w:rPr>
        <w:t>是一项协助确保</w:t>
      </w:r>
      <w:r>
        <w:fldChar w:fldCharType="begin"/>
      </w:r>
      <w:r>
        <w:instrText xml:space="preserve"> HYPERLINK "http://baike.baidu.com/view/17249.htm" \t "_blank" </w:instrText>
      </w:r>
      <w:r>
        <w:fldChar w:fldCharType="separate"/>
      </w:r>
      <w:r>
        <w:rPr>
          <w:sz w:val="24"/>
        </w:rPr>
        <w:t>信息安全</w:t>
      </w:r>
      <w:r>
        <w:rPr>
          <w:sz w:val="24"/>
        </w:rPr>
        <w:fldChar w:fldCharType="end"/>
      </w:r>
      <w:r>
        <w:rPr>
          <w:sz w:val="24"/>
        </w:rPr>
        <w:t>的设备，会依照特定的规则，允许或是限制传输的数据通过，确保生产安全区的数据安全；</w:t>
      </w:r>
    </w:p>
    <w:p>
      <w:pPr>
        <w:spacing w:line="360" w:lineRule="auto"/>
        <w:ind w:firstLine="482" w:firstLineChars="200"/>
        <w:rPr>
          <w:sz w:val="24"/>
        </w:rPr>
      </w:pPr>
      <w:r>
        <w:rPr>
          <w:b/>
          <w:sz w:val="24"/>
        </w:rPr>
        <w:t>正向隔离设备：</w:t>
      </w:r>
      <w:r>
        <w:rPr>
          <w:sz w:val="24"/>
        </w:rPr>
        <w:t>电力专用网络专用安全隔离装置（正向型）是位于调度数据网络与公用信息网络之间的一个安全防护装置，用于安全区I/II到安全区III的单向数据传递。</w:t>
      </w:r>
    </w:p>
    <w:p>
      <w:pPr>
        <w:pStyle w:val="4"/>
        <w:spacing w:before="156" w:after="156" w:line="440" w:lineRule="exact"/>
        <w:rPr>
          <w:sz w:val="24"/>
        </w:rPr>
      </w:pPr>
      <w:bookmarkStart w:id="58" w:name="_Toc35415297"/>
      <w:bookmarkStart w:id="59" w:name="_Toc45613331"/>
      <w:bookmarkStart w:id="60" w:name="_Toc38446567"/>
      <w:r>
        <w:rPr>
          <w:sz w:val="24"/>
          <w:lang w:val="zh-CN"/>
        </w:rPr>
        <w:t>2.4.3</w:t>
      </w:r>
      <w:r>
        <w:rPr>
          <w:sz w:val="24"/>
        </w:rPr>
        <w:t>软件结构</w:t>
      </w:r>
      <w:bookmarkEnd w:id="58"/>
      <w:bookmarkEnd w:id="59"/>
      <w:bookmarkEnd w:id="60"/>
    </w:p>
    <w:p>
      <w:pPr>
        <w:spacing w:line="360" w:lineRule="auto"/>
        <w:ind w:firstLine="480" w:firstLineChars="200"/>
        <w:rPr>
          <w:sz w:val="24"/>
        </w:rPr>
      </w:pPr>
      <w:r>
        <w:rPr>
          <w:sz w:val="24"/>
        </w:rPr>
        <w:t>系统的软件体系结构采用分层的设计理念，从下到上依次为底层平台服务层、统一服务层、业务平台支撑层，业务应用层。</w:t>
      </w:r>
    </w:p>
    <w:p>
      <w:pPr>
        <w:spacing w:line="360" w:lineRule="auto"/>
        <w:ind w:firstLine="480" w:firstLineChars="200"/>
        <w:rPr>
          <w:sz w:val="24"/>
        </w:rPr>
      </w:pPr>
      <w:r>
        <w:rPr>
          <w:sz w:val="24"/>
        </w:rPr>
        <w:t>统一服务层提供了系统各种核心处理服务模块，包括前置采集、实时服务处理、历史存盘服务、事项报警服务、指标分析服务、风机预警服务等。</w:t>
      </w:r>
    </w:p>
    <w:p>
      <w:pPr>
        <w:spacing w:line="360" w:lineRule="auto"/>
        <w:ind w:firstLine="480" w:firstLineChars="200"/>
        <w:rPr>
          <w:sz w:val="24"/>
        </w:rPr>
      </w:pPr>
      <w:r>
        <w:rPr>
          <w:sz w:val="24"/>
        </w:rPr>
        <w:t>业务平台支撑层在统一服务层提供的核心服务基础上，针对特定业务构建了基础平台，包括对模型和图形的支撑等。</w:t>
      </w:r>
    </w:p>
    <w:p>
      <w:pPr>
        <w:spacing w:line="360" w:lineRule="auto"/>
        <w:ind w:firstLine="480" w:firstLineChars="200"/>
        <w:rPr>
          <w:sz w:val="24"/>
        </w:rPr>
      </w:pPr>
      <w:r>
        <w:rPr>
          <w:sz w:val="24"/>
        </w:rPr>
        <w:t>业务应用层针对具体的需求，对各种平台数据、模型、展示手段等进行有效拼接，形成面向用户的具体业务应用。</w:t>
      </w:r>
    </w:p>
    <w:p>
      <w:pPr>
        <w:spacing w:line="360" w:lineRule="auto"/>
        <w:ind w:firstLine="480" w:firstLineChars="200"/>
        <w:rPr>
          <w:sz w:val="24"/>
        </w:rPr>
      </w:pPr>
      <w:r>
        <w:rPr>
          <w:sz w:val="24"/>
        </w:rPr>
        <w:t>底层平台服务层主要是处理和操作系统和具体硬件密切相关的各种操作，采用了大量中间件技术，有效的屏蔽了操作系统、数据库和硬件平台的差异。</w:t>
      </w:r>
    </w:p>
    <w:p>
      <w:pPr>
        <w:spacing w:line="360" w:lineRule="auto"/>
        <w:ind w:firstLine="480" w:firstLineChars="200"/>
        <w:rPr>
          <w:sz w:val="24"/>
        </w:rPr>
      </w:pPr>
      <w:r>
        <w:rPr>
          <w:sz w:val="24"/>
        </w:rPr>
        <w:t>系统各软件模块通过标准数据接口和“软总线（SB）”模块相互联接，并由SB统一管理。软总线技术使各个模块可以随意配置在各个节点机中，而且是“即装即用”的，非常容易扩充和升级。通过“软总线（SB）”可实现各模块之间数据的独立性和稳定性，单一模块异常后可以自动重启，且不会影响到其他模块的正常运行。考虑到系统的可用性和安全性，可以在多个节点机上为重要的功能模块配备冗余模块。各个模块间通过数据交互形式进行通信和信息共享。</w:t>
      </w:r>
    </w:p>
    <w:p>
      <w:pPr>
        <w:spacing w:line="360" w:lineRule="auto"/>
        <w:jc w:val="center"/>
        <w:rPr>
          <w:sz w:val="24"/>
        </w:rPr>
      </w:pPr>
      <w:r>
        <w:rPr>
          <w:sz w:val="24"/>
        </w:rPr>
        <w:drawing>
          <wp:inline distT="0" distB="0" distL="0" distR="0">
            <wp:extent cx="5279390" cy="24206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9390" cy="2420620"/>
                    </a:xfrm>
                    <a:prstGeom prst="rect">
                      <a:avLst/>
                    </a:prstGeom>
                    <a:noFill/>
                  </pic:spPr>
                </pic:pic>
              </a:graphicData>
            </a:graphic>
          </wp:inline>
        </w:drawing>
      </w:r>
    </w:p>
    <w:p>
      <w:pPr>
        <w:spacing w:line="360" w:lineRule="auto"/>
        <w:ind w:firstLine="420" w:firstLineChars="200"/>
        <w:jc w:val="center"/>
        <w:rPr>
          <w:sz w:val="24"/>
        </w:rPr>
      </w:pPr>
      <w:r>
        <w:rPr>
          <w:color w:val="000000"/>
          <w:szCs w:val="21"/>
        </w:rPr>
        <w:t>图2.4.3-1 软件结构数据交互图</w:t>
      </w:r>
    </w:p>
    <w:p>
      <w:pPr>
        <w:pStyle w:val="4"/>
        <w:spacing w:before="156" w:after="156" w:line="440" w:lineRule="exact"/>
        <w:rPr>
          <w:sz w:val="30"/>
          <w:szCs w:val="30"/>
          <w:lang w:val="zh-CN"/>
        </w:rPr>
      </w:pPr>
      <w:bookmarkStart w:id="61" w:name="_Toc38446568"/>
      <w:bookmarkStart w:id="62" w:name="_Toc35415298"/>
      <w:bookmarkStart w:id="63" w:name="_Toc45613332"/>
      <w:r>
        <w:rPr>
          <w:sz w:val="30"/>
          <w:szCs w:val="30"/>
          <w:lang w:val="zh-CN"/>
        </w:rPr>
        <w:t>2.4.4网络安全</w:t>
      </w:r>
      <w:bookmarkEnd w:id="61"/>
      <w:bookmarkEnd w:id="62"/>
      <w:bookmarkEnd w:id="63"/>
    </w:p>
    <w:p>
      <w:pPr>
        <w:spacing w:line="360" w:lineRule="auto"/>
        <w:ind w:firstLine="480" w:firstLineChars="200"/>
      </w:pPr>
      <w:r>
        <w:rPr>
          <w:sz w:val="24"/>
        </w:rPr>
        <w:t>本项目网络分为两部分，一部分为安全区专用网络，一部分为管理信息区及公共互联的网络。</w:t>
      </w:r>
    </w:p>
    <w:p>
      <w:pPr>
        <w:spacing w:before="156" w:after="156" w:line="440" w:lineRule="exact"/>
        <w:ind w:firstLine="422"/>
        <w:rPr>
          <w:b/>
          <w:kern w:val="0"/>
          <w:szCs w:val="21"/>
        </w:rPr>
      </w:pPr>
      <w:r>
        <w:rPr>
          <w:b/>
          <w:kern w:val="0"/>
          <w:szCs w:val="21"/>
        </w:rPr>
        <w:t>安全区网络</w:t>
      </w:r>
    </w:p>
    <w:p>
      <w:pPr>
        <w:spacing w:line="360" w:lineRule="auto"/>
        <w:ind w:firstLine="480" w:firstLineChars="200"/>
      </w:pPr>
      <w:r>
        <w:rPr>
          <w:sz w:val="24"/>
        </w:rPr>
        <w:t>安全区网络主要用于风电场信息数据传输、控制指令交互，平台中心安全一区与安全二区之间通过防火墙进行数据保护。</w:t>
      </w:r>
    </w:p>
    <w:p>
      <w:pPr>
        <w:spacing w:before="156" w:after="156" w:line="440" w:lineRule="exact"/>
        <w:ind w:firstLine="422"/>
        <w:rPr>
          <w:b/>
          <w:kern w:val="0"/>
          <w:szCs w:val="21"/>
        </w:rPr>
      </w:pPr>
      <w:r>
        <w:rPr>
          <w:b/>
          <w:kern w:val="0"/>
          <w:szCs w:val="21"/>
        </w:rPr>
        <w:t>管理信息区</w:t>
      </w:r>
    </w:p>
    <w:p>
      <w:pPr>
        <w:spacing w:line="360" w:lineRule="auto"/>
        <w:ind w:firstLine="480" w:firstLineChars="200"/>
      </w:pPr>
      <w:r>
        <w:rPr>
          <w:sz w:val="24"/>
        </w:rPr>
        <w:t>安全二区通过正向隔离设备将风场运行数据传输至信息管理区智慧风场应用系统。</w:t>
      </w:r>
    </w:p>
    <w:p>
      <w:pPr>
        <w:spacing w:before="156" w:after="156" w:line="440" w:lineRule="exact"/>
        <w:ind w:firstLine="422"/>
        <w:rPr>
          <w:b/>
          <w:kern w:val="0"/>
          <w:szCs w:val="21"/>
        </w:rPr>
      </w:pPr>
      <w:r>
        <w:rPr>
          <w:b/>
          <w:kern w:val="0"/>
          <w:szCs w:val="21"/>
        </w:rPr>
        <w:t>公共互联区</w:t>
      </w:r>
    </w:p>
    <w:p>
      <w:pPr>
        <w:spacing w:line="360" w:lineRule="auto"/>
        <w:ind w:firstLine="480" w:firstLineChars="200"/>
      </w:pPr>
      <w:r>
        <w:rPr>
          <w:sz w:val="24"/>
        </w:rPr>
        <w:t>智能终端通过防火墙访问管理信息大区发布的信息及部署的应用。也可通过隔离装置实现移动应用服务器集群与管理信息大区间的数据通信。</w:t>
      </w:r>
    </w:p>
    <w:p>
      <w:pPr>
        <w:spacing w:line="360" w:lineRule="auto"/>
        <w:ind w:firstLine="480" w:firstLineChars="200"/>
      </w:pPr>
      <w:r>
        <w:rPr>
          <w:sz w:val="24"/>
        </w:rPr>
        <w:t>根据上述网络分区要求及系统总体结构的安排，平台的网络安全逻辑架构如图</w:t>
      </w:r>
      <w:r>
        <w:rPr>
          <w:szCs w:val="21"/>
        </w:rPr>
        <w:t>2.4.1-1</w:t>
      </w:r>
      <w:r>
        <w:rPr>
          <w:sz w:val="24"/>
        </w:rPr>
        <w:t>所示</w:t>
      </w:r>
      <w:r>
        <w:rPr>
          <w:rFonts w:hint="eastAsia"/>
          <w:sz w:val="24"/>
        </w:rPr>
        <w:t>。</w:t>
      </w:r>
    </w:p>
    <w:p>
      <w:pPr>
        <w:pStyle w:val="5"/>
        <w:spacing w:before="156" w:after="156" w:line="440" w:lineRule="exact"/>
        <w:ind w:firstLine="0" w:firstLineChars="0"/>
        <w:rPr>
          <w:rFonts w:ascii="Times New Roman" w:hAnsi="Times New Roman"/>
        </w:rPr>
      </w:pPr>
      <w:r>
        <w:rPr>
          <w:rFonts w:ascii="Times New Roman" w:hAnsi="Times New Roman"/>
        </w:rPr>
        <w:t>2.4.4.1安全分区说明</w:t>
      </w:r>
    </w:p>
    <w:p>
      <w:pPr>
        <w:spacing w:line="360" w:lineRule="auto"/>
        <w:ind w:firstLine="480" w:firstLineChars="200"/>
      </w:pPr>
      <w:r>
        <w:rPr>
          <w:sz w:val="24"/>
        </w:rPr>
        <w:t>安全区 Ⅰ：包括计算机监控系统和安全自动装置。计算机监控系统是实时生产监控系统，是整个安全保护的核心。这类系统对数据通信的实时性要求为毫秒级或秒级，其中负荷管理系统为分钟级。该区与调度的外部边界是电力调度数据网的实时子网和专用通道。</w:t>
      </w:r>
    </w:p>
    <w:p>
      <w:pPr>
        <w:spacing w:line="360" w:lineRule="auto"/>
        <w:ind w:firstLine="480" w:firstLineChars="200"/>
      </w:pPr>
      <w:r>
        <w:rPr>
          <w:sz w:val="24"/>
        </w:rPr>
        <w:t>安全区Ⅱ：包括发电预测系统，状态检修管理系统、生产数据分析系统，生产管理数据交换系统（安全I区、安全II区所有子系统的数据通过生产管理数据交换系统进行整合后，集中与管理信息大区进行通信）等。数据的非实时性是分钟级、小时级、日、月甚至年。该区与调度的外部边界目前主要是电力调度数据网的非实时子网及拨号方式。</w:t>
      </w:r>
    </w:p>
    <w:p>
      <w:pPr>
        <w:spacing w:line="360" w:lineRule="auto"/>
        <w:ind w:firstLine="480" w:firstLineChars="200"/>
        <w:rPr>
          <w:sz w:val="24"/>
        </w:rPr>
      </w:pPr>
      <w:r>
        <w:rPr>
          <w:sz w:val="24"/>
        </w:rPr>
        <w:t>管理信息大区（安全区III）:智慧风场高级应用服务。</w:t>
      </w:r>
    </w:p>
    <w:p>
      <w:pPr>
        <w:spacing w:line="360" w:lineRule="auto"/>
        <w:ind w:firstLine="480" w:firstLineChars="200"/>
        <w:rPr>
          <w:sz w:val="24"/>
        </w:rPr>
      </w:pPr>
      <w:r>
        <w:rPr>
          <w:sz w:val="24"/>
        </w:rPr>
        <w:t>公共互联区（安全区IV）：智能终端、移动应用服务器集群等。</w:t>
      </w:r>
    </w:p>
    <w:p>
      <w:pPr>
        <w:pStyle w:val="5"/>
        <w:spacing w:before="312" w:beforeLines="100" w:after="312" w:afterLines="100" w:line="360" w:lineRule="auto"/>
        <w:ind w:firstLine="0" w:firstLineChars="0"/>
        <w:rPr>
          <w:rFonts w:ascii="Times New Roman" w:hAnsi="Times New Roman"/>
        </w:rPr>
      </w:pPr>
      <w:r>
        <w:rPr>
          <w:rFonts w:ascii="Times New Roman" w:hAnsi="Times New Roman"/>
        </w:rPr>
        <w:t>2.4.4.2网络说明及二次安防</w:t>
      </w:r>
    </w:p>
    <w:p>
      <w:pPr>
        <w:spacing w:line="360" w:lineRule="auto"/>
        <w:ind w:firstLine="480" w:firstLineChars="200"/>
      </w:pPr>
      <w:r>
        <w:rPr>
          <w:sz w:val="24"/>
        </w:rPr>
        <w:t>网络结构以采用星型结构为主。网络设备则由路由器，防火墙，交换机，正向隔离，反向隔离等设备组成。</w:t>
      </w:r>
    </w:p>
    <w:p>
      <w:pPr>
        <w:spacing w:line="360" w:lineRule="auto"/>
        <w:ind w:firstLine="480" w:firstLineChars="200"/>
      </w:pPr>
      <w:r>
        <w:rPr>
          <w:sz w:val="24"/>
        </w:rPr>
        <w:t>交换机：各服务器与工作站均连接至交换机，本项目交换机均采用三层交换，方便VLAN划分。网络均采用CIDR与VLSM，保证IP地址的利用效率与减小网络中广播的路由信息的大小。</w:t>
      </w:r>
    </w:p>
    <w:p>
      <w:pPr>
        <w:spacing w:line="360" w:lineRule="auto"/>
        <w:ind w:firstLine="480" w:firstLineChars="200"/>
        <w:rPr>
          <w:sz w:val="24"/>
        </w:rPr>
      </w:pPr>
      <w:r>
        <w:rPr>
          <w:sz w:val="24"/>
        </w:rPr>
        <w:t>正向隔离：电力专用网络专用安全隔离装置（正向型）是位于调度数据网络与公用信息网络之间的一个安全防护装置，用于安全区I/II到安全区III的单向数据传递。它可以识别非法请求并阻止超越权限的数据访问和操作，从而有效地抵御病毒、保护实时闭环监控系统和调度数据网络的安全；同时它采用非网络传输方式实现这两个网络的信息和资源共享，保障电力系统的安全稳定运行。</w:t>
      </w:r>
    </w:p>
    <w:p>
      <w:pPr>
        <w:spacing w:line="360" w:lineRule="auto"/>
        <w:ind w:firstLine="480" w:firstLineChars="200"/>
        <w:rPr>
          <w:sz w:val="24"/>
        </w:rPr>
      </w:pPr>
      <w:r>
        <w:rPr>
          <w:sz w:val="24"/>
        </w:rPr>
        <w:t>防火墙：是安全Ⅰ、Ⅱ区之间的数据交换屏障，通过IP策略与数据端口控制，实现Ⅰ、Ⅱ之间的访问策略。</w:t>
      </w:r>
    </w:p>
    <w:p>
      <w:pPr>
        <w:spacing w:line="360" w:lineRule="auto"/>
        <w:ind w:firstLine="480" w:firstLineChars="200"/>
        <w:rPr>
          <w:sz w:val="24"/>
        </w:rPr>
      </w:pPr>
      <w:r>
        <w:rPr>
          <w:sz w:val="24"/>
        </w:rPr>
        <w:t>为保障平台的网络安全，避免网络病毒、黑客等对电力监测系统安全防护进行安全攻击，杜绝由网络原因造成电力系统安全事故，根据国家能源局发布的《电力监测系统安全防护规定》的具体要求，综合考虑平台系统的电力监测系统安全防护现状，确定平台电力监测系统的防护原则和方案。</w:t>
      </w:r>
    </w:p>
    <w:p>
      <w:pPr>
        <w:spacing w:line="360" w:lineRule="auto"/>
        <w:ind w:firstLine="480" w:firstLineChars="200"/>
        <w:rPr>
          <w:lang w:val="zh-CN"/>
        </w:rPr>
      </w:pPr>
      <w:r>
        <w:rPr>
          <w:sz w:val="24"/>
        </w:rPr>
        <w:t>计算机监控系统、联合调度系统为安全I区，发电预测及运营系统、生产数据分析及WEB发布系统、状态检修管理系统、电能量采集系统、仿真培训系统为安全II区，I区与II区之间布置硬件防火墙，II区与III区布置硬件正向（反向）隔离装置实现物理隔离。</w:t>
      </w:r>
    </w:p>
    <w:p>
      <w:pPr>
        <w:pStyle w:val="2"/>
        <w:rPr>
          <w:lang w:val="zh-CN"/>
        </w:rPr>
      </w:pPr>
      <w:bookmarkStart w:id="64" w:name="_Toc38446569"/>
      <w:bookmarkStart w:id="65" w:name="_Toc45613333"/>
      <w:bookmarkStart w:id="66" w:name="_Toc35415299"/>
      <w:r>
        <w:rPr>
          <w:lang w:val="zh-CN"/>
        </w:rPr>
        <w:t>3数据采集系统设计</w:t>
      </w:r>
      <w:bookmarkEnd w:id="64"/>
      <w:bookmarkEnd w:id="65"/>
      <w:bookmarkEnd w:id="66"/>
    </w:p>
    <w:p>
      <w:pPr>
        <w:pStyle w:val="3"/>
        <w:tabs>
          <w:tab w:val="left" w:pos="718"/>
        </w:tabs>
        <w:spacing w:before="156" w:after="156" w:line="440" w:lineRule="exact"/>
        <w:rPr>
          <w:rFonts w:ascii="Times New Roman" w:hAnsi="Times New Roman" w:eastAsia="宋体"/>
        </w:rPr>
      </w:pPr>
      <w:bookmarkStart w:id="67" w:name="_Toc38446570"/>
      <w:bookmarkStart w:id="68" w:name="_Toc35415300"/>
      <w:bookmarkStart w:id="69" w:name="_Toc45613334"/>
      <w:r>
        <w:rPr>
          <w:rFonts w:ascii="Times New Roman" w:hAnsi="Times New Roman" w:eastAsia="宋体"/>
          <w:lang w:val="zh-CN"/>
        </w:rPr>
        <w:t>3.1数据</w:t>
      </w:r>
      <w:bookmarkEnd w:id="67"/>
      <w:bookmarkEnd w:id="68"/>
      <w:r>
        <w:rPr>
          <w:rFonts w:ascii="Times New Roman" w:hAnsi="Times New Roman" w:eastAsia="宋体"/>
          <w:lang w:val="zh-CN"/>
        </w:rPr>
        <w:t>采集</w:t>
      </w:r>
      <w:bookmarkEnd w:id="69"/>
    </w:p>
    <w:p>
      <w:pPr>
        <w:spacing w:line="360" w:lineRule="auto"/>
        <w:ind w:firstLine="480" w:firstLineChars="200"/>
      </w:pPr>
      <w:r>
        <w:rPr>
          <w:sz w:val="24"/>
        </w:rPr>
        <w:t>前置采集系统将不同厂家、不同设备、不同通信协议、不同通信介质的数据统一采集。前置采集系统支持的设备有：风机、变频器、测风塔、箱变等等。前置采集系统具有以下五大功能：</w:t>
      </w:r>
    </w:p>
    <w:p>
      <w:pPr>
        <w:spacing w:line="360" w:lineRule="auto"/>
        <w:ind w:firstLine="420" w:firstLineChars="200"/>
        <w:rPr>
          <w:sz w:val="24"/>
        </w:rPr>
      </w:pPr>
      <w:r>
        <w:t>（</w:t>
      </w:r>
      <w:r>
        <w:rPr>
          <w:sz w:val="24"/>
        </w:rPr>
        <w:t>1）前置采集系统运行占用系统资源少，稳定。</w:t>
      </w:r>
    </w:p>
    <w:p>
      <w:pPr>
        <w:spacing w:line="360" w:lineRule="auto"/>
        <w:ind w:firstLine="480" w:firstLineChars="200"/>
        <w:rPr>
          <w:sz w:val="24"/>
        </w:rPr>
      </w:pPr>
      <w:r>
        <w:rPr>
          <w:sz w:val="24"/>
        </w:rPr>
        <w:t>（2）支持多种通信协议。</w:t>
      </w:r>
    </w:p>
    <w:p>
      <w:pPr>
        <w:spacing w:line="360" w:lineRule="auto"/>
        <w:ind w:firstLine="480" w:firstLineChars="200"/>
        <w:rPr>
          <w:sz w:val="24"/>
        </w:rPr>
      </w:pPr>
      <w:r>
        <w:rPr>
          <w:sz w:val="24"/>
        </w:rPr>
        <w:t>支持ADS、ModbusTCP、ModbusRTU、IEC-101、IEC104、OPC DA、串型网络的自定义协议等等。</w:t>
      </w:r>
    </w:p>
    <w:p>
      <w:pPr>
        <w:spacing w:line="360" w:lineRule="auto"/>
        <w:ind w:firstLine="480" w:firstLineChars="200"/>
        <w:rPr>
          <w:sz w:val="24"/>
        </w:rPr>
      </w:pPr>
      <w:r>
        <w:rPr>
          <w:sz w:val="24"/>
        </w:rPr>
        <w:t>（3）支持风机故障高频数据录波，可自定义触发录波事件的风机状态和设置录波周期。</w:t>
      </w:r>
    </w:p>
    <w:p>
      <w:pPr>
        <w:spacing w:line="360" w:lineRule="auto"/>
        <w:ind w:firstLine="480" w:firstLineChars="200"/>
        <w:rPr>
          <w:sz w:val="24"/>
        </w:rPr>
      </w:pPr>
      <w:r>
        <w:rPr>
          <w:sz w:val="24"/>
        </w:rPr>
        <w:t>（4）断网续传，实现数据的本地存储，当网络发生故障不大于15天时数据也能保存下来。</w:t>
      </w:r>
    </w:p>
    <w:p>
      <w:pPr>
        <w:spacing w:line="360" w:lineRule="auto"/>
        <w:ind w:firstLine="480" w:firstLineChars="200"/>
        <w:rPr>
          <w:sz w:val="24"/>
        </w:rPr>
      </w:pPr>
      <w:r>
        <w:rPr>
          <w:sz w:val="24"/>
        </w:rPr>
        <w:t>（5）支持协议转换。</w:t>
      </w:r>
    </w:p>
    <w:p>
      <w:pPr>
        <w:spacing w:line="360" w:lineRule="auto"/>
        <w:ind w:firstLine="480" w:firstLineChars="200"/>
        <w:rPr>
          <w:sz w:val="24"/>
        </w:rPr>
      </w:pPr>
      <w:r>
        <w:rPr>
          <w:sz w:val="24"/>
        </w:rPr>
        <w:t>在实施数据采集时，会采用相应的优化方案进行处理来保证采集数据的正确性，具体方案如图3.1-1所示：</w:t>
      </w:r>
    </w:p>
    <w:p>
      <w:pPr>
        <w:spacing w:before="156" w:after="156" w:line="440" w:lineRule="exact"/>
        <w:ind w:firstLine="420"/>
        <w:jc w:val="center"/>
        <w:rPr>
          <w:szCs w:val="21"/>
        </w:rPr>
      </w:pPr>
      <w:r>
        <w:drawing>
          <wp:anchor distT="0" distB="0" distL="114300" distR="114300" simplePos="0" relativeHeight="251661312" behindDoc="0" locked="0" layoutInCell="1" allowOverlap="1">
            <wp:simplePos x="0" y="0"/>
            <wp:positionH relativeFrom="column">
              <wp:posOffset>63500</wp:posOffset>
            </wp:positionH>
            <wp:positionV relativeFrom="paragraph">
              <wp:posOffset>213995</wp:posOffset>
            </wp:positionV>
            <wp:extent cx="5257800" cy="200152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57800" cy="2001520"/>
                    </a:xfrm>
                    <a:prstGeom prst="rect">
                      <a:avLst/>
                    </a:prstGeom>
                    <a:noFill/>
                    <a:ln>
                      <a:noFill/>
                    </a:ln>
                  </pic:spPr>
                </pic:pic>
              </a:graphicData>
            </a:graphic>
          </wp:anchor>
        </w:drawing>
      </w:r>
      <w:r>
        <w:rPr>
          <w:szCs w:val="21"/>
        </w:rPr>
        <w:t>图3.1-1 采集优化方案</w:t>
      </w:r>
    </w:p>
    <w:p>
      <w:pPr>
        <w:spacing w:line="360" w:lineRule="auto"/>
        <w:ind w:firstLine="480" w:firstLineChars="200"/>
        <w:rPr>
          <w:sz w:val="24"/>
        </w:rPr>
      </w:pPr>
      <w:r>
        <w:rPr>
          <w:sz w:val="24"/>
        </w:rPr>
        <w:t>由于各个厂商的设备通信协议不同、数据编码不一致，因此，将不同厂商的数据全部转化成符合系统要求的统一格式，形成标准化的格式，进行统一存储。本系统采用标准的IEC路径命名规则，分为4个节点信息，第一个节点为逻辑点信息，第二个节点为设备或量的信息，第三个信息为数据量标识，第四个为数据类型。</w:t>
      </w:r>
    </w:p>
    <w:p>
      <w:pPr>
        <w:pStyle w:val="3"/>
        <w:tabs>
          <w:tab w:val="left" w:pos="718"/>
        </w:tabs>
        <w:spacing w:before="156" w:after="156" w:line="440" w:lineRule="exact"/>
        <w:rPr>
          <w:rFonts w:ascii="Times New Roman" w:hAnsi="Times New Roman" w:eastAsia="宋体"/>
          <w:sz w:val="30"/>
          <w:szCs w:val="30"/>
        </w:rPr>
      </w:pPr>
      <w:bookmarkStart w:id="70" w:name="_Toc38446572"/>
      <w:bookmarkStart w:id="71" w:name="_Toc35415302"/>
      <w:bookmarkStart w:id="72" w:name="_Toc45613335"/>
      <w:r>
        <w:rPr>
          <w:rFonts w:ascii="Times New Roman" w:hAnsi="Times New Roman" w:eastAsia="宋体"/>
          <w:lang w:val="zh-CN"/>
        </w:rPr>
        <w:t>3.2数据加密</w:t>
      </w:r>
      <w:bookmarkEnd w:id="70"/>
      <w:bookmarkEnd w:id="71"/>
      <w:bookmarkEnd w:id="72"/>
    </w:p>
    <w:p>
      <w:pPr>
        <w:spacing w:line="360" w:lineRule="auto"/>
        <w:ind w:firstLine="480" w:firstLineChars="200"/>
        <w:rPr>
          <w:sz w:val="24"/>
        </w:rPr>
      </w:pPr>
      <w:r>
        <w:rPr>
          <w:sz w:val="24"/>
        </w:rPr>
        <w:t>采用DES数据加密，以保证通过网络远程传输的数据不会被恶意监听或破坏，保障系统的底层数据安全。DES数据加密在网络上传输有很高的效率，并且有很高的安全性、可靠性，从而更好地满足对系统安全性的特殊要求。</w:t>
      </w:r>
    </w:p>
    <w:p>
      <w:pPr>
        <w:pStyle w:val="3"/>
        <w:tabs>
          <w:tab w:val="left" w:pos="718"/>
        </w:tabs>
        <w:spacing w:before="156" w:after="156" w:line="440" w:lineRule="exact"/>
        <w:rPr>
          <w:rFonts w:ascii="Times New Roman" w:hAnsi="Times New Roman" w:eastAsia="宋体"/>
          <w:lang w:val="zh-CN"/>
        </w:rPr>
      </w:pPr>
      <w:bookmarkStart w:id="73" w:name="_Toc45613336"/>
      <w:bookmarkStart w:id="74" w:name="_Toc35415303"/>
      <w:bookmarkStart w:id="75" w:name="_Toc38446573"/>
      <w:r>
        <w:rPr>
          <w:rFonts w:ascii="Times New Roman" w:hAnsi="Times New Roman" w:eastAsia="宋体"/>
          <w:lang w:val="zh-CN"/>
        </w:rPr>
        <w:t>3.3数据处理</w:t>
      </w:r>
      <w:bookmarkEnd w:id="73"/>
      <w:bookmarkEnd w:id="74"/>
      <w:bookmarkEnd w:id="75"/>
    </w:p>
    <w:p>
      <w:pPr>
        <w:spacing w:line="360" w:lineRule="auto"/>
        <w:ind w:firstLine="480" w:firstLineChars="200"/>
        <w:rPr>
          <w:sz w:val="24"/>
        </w:rPr>
      </w:pPr>
      <w:r>
        <w:rPr>
          <w:sz w:val="24"/>
        </w:rPr>
        <w:t>某些情况下，用户需要对采集到的数据进行特殊处理，系统提供多种数据处理功能。</w:t>
      </w:r>
    </w:p>
    <w:p>
      <w:pPr>
        <w:pStyle w:val="57"/>
        <w:numPr>
          <w:ilvl w:val="0"/>
          <w:numId w:val="4"/>
        </w:numPr>
        <w:spacing w:before="156" w:after="156"/>
        <w:ind w:firstLineChars="0"/>
        <w:rPr>
          <w:rFonts w:ascii="Times New Roman" w:hAnsi="Times New Roman"/>
          <w:sz w:val="24"/>
          <w:szCs w:val="24"/>
        </w:rPr>
      </w:pPr>
      <w:r>
        <w:rPr>
          <w:rFonts w:ascii="Times New Roman" w:hAnsi="Times New Roman"/>
          <w:sz w:val="24"/>
          <w:szCs w:val="24"/>
        </w:rPr>
        <w:t>状态量处理：可对状态量进行取反、与运算、或运行等。</w:t>
      </w:r>
    </w:p>
    <w:p>
      <w:pPr>
        <w:pStyle w:val="57"/>
        <w:numPr>
          <w:ilvl w:val="0"/>
          <w:numId w:val="4"/>
        </w:numPr>
        <w:spacing w:before="156" w:after="156"/>
        <w:ind w:firstLineChars="0"/>
        <w:rPr>
          <w:rFonts w:ascii="Times New Roman" w:hAnsi="Times New Roman"/>
        </w:rPr>
      </w:pPr>
      <w:r>
        <w:rPr>
          <w:rFonts w:ascii="Times New Roman" w:hAnsi="Times New Roman"/>
          <w:sz w:val="24"/>
          <w:szCs w:val="24"/>
        </w:rPr>
        <w:t>模拟量处理：量程转换、设置限制、设置死区、均值、极值、积分、微分等</w:t>
      </w:r>
      <w:r>
        <w:rPr>
          <w:rFonts w:ascii="Times New Roman" w:hAnsi="Times New Roman"/>
        </w:rPr>
        <w:t>。</w:t>
      </w:r>
    </w:p>
    <w:p>
      <w:pPr>
        <w:pStyle w:val="57"/>
        <w:numPr>
          <w:ilvl w:val="0"/>
          <w:numId w:val="4"/>
        </w:numPr>
        <w:spacing w:before="156" w:after="156"/>
        <w:ind w:firstLineChars="0"/>
        <w:rPr>
          <w:rFonts w:ascii="Times New Roman" w:hAnsi="Times New Roman"/>
          <w:sz w:val="24"/>
          <w:szCs w:val="24"/>
        </w:rPr>
      </w:pPr>
      <w:r>
        <w:rPr>
          <w:rFonts w:ascii="Times New Roman" w:hAnsi="Times New Roman"/>
          <w:sz w:val="24"/>
          <w:szCs w:val="24"/>
        </w:rPr>
        <w:t>数据清洗：统一时标、插补数据、修正异常突变数据。</w:t>
      </w:r>
    </w:p>
    <w:p>
      <w:pPr>
        <w:pStyle w:val="3"/>
        <w:tabs>
          <w:tab w:val="left" w:pos="718"/>
        </w:tabs>
        <w:spacing w:before="156" w:after="156" w:line="440" w:lineRule="exact"/>
        <w:rPr>
          <w:rFonts w:ascii="Times New Roman" w:hAnsi="Times New Roman" w:eastAsia="宋体"/>
          <w:lang w:val="zh-CN"/>
        </w:rPr>
      </w:pPr>
      <w:bookmarkStart w:id="76" w:name="_Toc45613337"/>
      <w:bookmarkStart w:id="77" w:name="_Toc35415304"/>
      <w:bookmarkStart w:id="78" w:name="_Toc38446574"/>
      <w:r>
        <w:rPr>
          <w:rFonts w:ascii="Times New Roman" w:hAnsi="Times New Roman" w:eastAsia="宋体"/>
          <w:lang w:val="zh-CN"/>
        </w:rPr>
        <w:t>3.4数据存储</w:t>
      </w:r>
      <w:bookmarkEnd w:id="76"/>
      <w:bookmarkEnd w:id="77"/>
      <w:bookmarkEnd w:id="78"/>
    </w:p>
    <w:p>
      <w:pPr>
        <w:spacing w:line="360" w:lineRule="auto"/>
        <w:ind w:firstLine="480" w:firstLineChars="200"/>
        <w:rPr>
          <w:sz w:val="24"/>
        </w:rPr>
      </w:pPr>
      <w:r>
        <w:rPr>
          <w:sz w:val="24"/>
        </w:rPr>
        <w:t>系统按周期采集实时数据库中的数据，并将其存入历史数据库中，实现1/5/10分钟统计数据的存储、状态和故障数据的存储和实时秒级数据的存储，历史数据存储时间不少于10年；历史数据库具有高安全性和可靠性，并提供数据库接口以便数据查询。</w:t>
      </w:r>
    </w:p>
    <w:p>
      <w:pPr>
        <w:pStyle w:val="57"/>
        <w:numPr>
          <w:ilvl w:val="0"/>
          <w:numId w:val="5"/>
        </w:numPr>
        <w:spacing w:before="156" w:after="156"/>
        <w:ind w:firstLineChars="0"/>
        <w:rPr>
          <w:rFonts w:ascii="Times New Roman" w:hAnsi="Times New Roman"/>
          <w:sz w:val="24"/>
          <w:szCs w:val="24"/>
        </w:rPr>
      </w:pPr>
      <w:r>
        <w:rPr>
          <w:rFonts w:ascii="Times New Roman" w:hAnsi="Times New Roman"/>
          <w:sz w:val="24"/>
          <w:szCs w:val="24"/>
        </w:rPr>
        <w:t>历史数据的类型</w:t>
      </w:r>
    </w:p>
    <w:p>
      <w:pPr>
        <w:pStyle w:val="57"/>
        <w:spacing w:before="156" w:after="156"/>
        <w:ind w:left="840" w:firstLine="0" w:firstLineChars="0"/>
        <w:rPr>
          <w:rFonts w:ascii="Times New Roman" w:hAnsi="Times New Roman"/>
          <w:sz w:val="24"/>
          <w:szCs w:val="24"/>
        </w:rPr>
      </w:pPr>
      <w:r>
        <w:rPr>
          <w:rFonts w:ascii="Times New Roman" w:hAnsi="Times New Roman"/>
          <w:sz w:val="24"/>
          <w:szCs w:val="24"/>
        </w:rPr>
        <w:t>以下类型的数据均可作为历史数据存储，包括：</w:t>
      </w:r>
    </w:p>
    <w:p>
      <w:pPr>
        <w:pStyle w:val="57"/>
        <w:numPr>
          <w:ilvl w:val="0"/>
          <w:numId w:val="6"/>
        </w:numPr>
        <w:spacing w:before="156" w:after="156"/>
        <w:ind w:firstLineChars="0"/>
        <w:rPr>
          <w:rFonts w:ascii="Times New Roman" w:hAnsi="Times New Roman"/>
        </w:rPr>
      </w:pPr>
      <w:r>
        <w:rPr>
          <w:rFonts w:ascii="Times New Roman" w:hAnsi="Times New Roman"/>
          <w:sz w:val="24"/>
          <w:szCs w:val="24"/>
        </w:rPr>
        <w:t>遥信量</w:t>
      </w:r>
    </w:p>
    <w:p>
      <w:pPr>
        <w:pStyle w:val="57"/>
        <w:numPr>
          <w:ilvl w:val="0"/>
          <w:numId w:val="6"/>
        </w:numPr>
        <w:spacing w:before="156" w:after="156"/>
        <w:ind w:firstLineChars="0"/>
        <w:rPr>
          <w:rFonts w:ascii="Times New Roman" w:hAnsi="Times New Roman"/>
          <w:sz w:val="24"/>
          <w:szCs w:val="24"/>
        </w:rPr>
      </w:pPr>
      <w:r>
        <w:rPr>
          <w:rFonts w:ascii="Times New Roman" w:hAnsi="Times New Roman"/>
          <w:sz w:val="24"/>
          <w:szCs w:val="24"/>
        </w:rPr>
        <w:t>遥测量</w:t>
      </w:r>
    </w:p>
    <w:p>
      <w:pPr>
        <w:pStyle w:val="57"/>
        <w:numPr>
          <w:ilvl w:val="0"/>
          <w:numId w:val="6"/>
        </w:numPr>
        <w:spacing w:before="156" w:after="156"/>
        <w:ind w:firstLineChars="0"/>
        <w:rPr>
          <w:rFonts w:ascii="Times New Roman" w:hAnsi="Times New Roman"/>
          <w:sz w:val="24"/>
          <w:szCs w:val="24"/>
        </w:rPr>
      </w:pPr>
      <w:r>
        <w:rPr>
          <w:rFonts w:ascii="Times New Roman" w:hAnsi="Times New Roman"/>
          <w:sz w:val="24"/>
          <w:szCs w:val="24"/>
        </w:rPr>
        <w:t>遥调量</w:t>
      </w:r>
    </w:p>
    <w:p>
      <w:pPr>
        <w:pStyle w:val="57"/>
        <w:numPr>
          <w:ilvl w:val="0"/>
          <w:numId w:val="6"/>
        </w:numPr>
        <w:spacing w:before="156" w:after="156"/>
        <w:ind w:firstLineChars="0"/>
        <w:rPr>
          <w:rFonts w:ascii="Times New Roman" w:hAnsi="Times New Roman"/>
        </w:rPr>
      </w:pPr>
      <w:r>
        <w:rPr>
          <w:rFonts w:ascii="Times New Roman" w:hAnsi="Times New Roman"/>
          <w:sz w:val="24"/>
          <w:szCs w:val="24"/>
        </w:rPr>
        <w:t>遥控量</w:t>
      </w:r>
    </w:p>
    <w:p>
      <w:pPr>
        <w:pStyle w:val="57"/>
        <w:numPr>
          <w:ilvl w:val="0"/>
          <w:numId w:val="6"/>
        </w:numPr>
        <w:spacing w:before="156" w:after="156"/>
        <w:ind w:firstLineChars="0"/>
        <w:rPr>
          <w:rFonts w:ascii="Times New Roman" w:hAnsi="Times New Roman"/>
          <w:sz w:val="24"/>
          <w:szCs w:val="24"/>
        </w:rPr>
      </w:pPr>
      <w:r>
        <w:rPr>
          <w:rFonts w:ascii="Times New Roman" w:hAnsi="Times New Roman"/>
          <w:sz w:val="24"/>
          <w:szCs w:val="24"/>
        </w:rPr>
        <w:t>计算量</w:t>
      </w:r>
    </w:p>
    <w:p>
      <w:pPr>
        <w:pStyle w:val="57"/>
        <w:numPr>
          <w:ilvl w:val="0"/>
          <w:numId w:val="6"/>
        </w:numPr>
        <w:spacing w:before="156" w:after="156"/>
        <w:ind w:firstLineChars="0"/>
        <w:rPr>
          <w:rFonts w:ascii="Times New Roman" w:hAnsi="Times New Roman"/>
          <w:sz w:val="24"/>
          <w:szCs w:val="24"/>
        </w:rPr>
      </w:pPr>
      <w:r>
        <w:rPr>
          <w:rFonts w:ascii="Times New Roman" w:hAnsi="Times New Roman"/>
          <w:sz w:val="24"/>
          <w:szCs w:val="24"/>
        </w:rPr>
        <w:t>统计量</w:t>
      </w:r>
    </w:p>
    <w:p>
      <w:pPr>
        <w:pStyle w:val="57"/>
        <w:numPr>
          <w:ilvl w:val="0"/>
          <w:numId w:val="5"/>
        </w:numPr>
        <w:spacing w:before="156" w:after="156"/>
        <w:ind w:firstLineChars="0"/>
        <w:rPr>
          <w:rFonts w:ascii="Times New Roman" w:hAnsi="Times New Roman"/>
          <w:sz w:val="24"/>
          <w:szCs w:val="24"/>
        </w:rPr>
      </w:pPr>
      <w:r>
        <w:rPr>
          <w:rFonts w:ascii="Times New Roman" w:hAnsi="Times New Roman"/>
          <w:sz w:val="24"/>
          <w:szCs w:val="24"/>
        </w:rPr>
        <w:t>存储方式</w:t>
      </w:r>
    </w:p>
    <w:p>
      <w:pPr>
        <w:pStyle w:val="57"/>
        <w:numPr>
          <w:ilvl w:val="0"/>
          <w:numId w:val="5"/>
        </w:numPr>
        <w:spacing w:before="156" w:after="156"/>
        <w:ind w:firstLineChars="0"/>
        <w:rPr>
          <w:rFonts w:ascii="Times New Roman" w:hAnsi="Times New Roman"/>
          <w:sz w:val="24"/>
          <w:szCs w:val="24"/>
        </w:rPr>
      </w:pPr>
      <w:r>
        <w:rPr>
          <w:rFonts w:ascii="Times New Roman" w:hAnsi="Times New Roman"/>
          <w:sz w:val="24"/>
          <w:szCs w:val="24"/>
        </w:rPr>
        <w:t>系统可定义历史数据存储方式：</w:t>
      </w:r>
    </w:p>
    <w:p>
      <w:pPr>
        <w:pStyle w:val="57"/>
        <w:numPr>
          <w:ilvl w:val="0"/>
          <w:numId w:val="7"/>
        </w:numPr>
        <w:spacing w:before="156" w:after="156"/>
        <w:ind w:firstLineChars="0"/>
        <w:rPr>
          <w:rFonts w:ascii="Times New Roman" w:hAnsi="Times New Roman"/>
          <w:sz w:val="24"/>
          <w:szCs w:val="24"/>
        </w:rPr>
      </w:pPr>
      <w:r>
        <w:rPr>
          <w:rFonts w:ascii="Times New Roman" w:hAnsi="Times New Roman"/>
          <w:sz w:val="24"/>
          <w:szCs w:val="24"/>
        </w:rPr>
        <w:t>存储周期：按照设定的周期对采集到的数据量进行存储，无论这个数据量的值是改变。</w:t>
      </w:r>
    </w:p>
    <w:p>
      <w:pPr>
        <w:pStyle w:val="57"/>
        <w:numPr>
          <w:ilvl w:val="0"/>
          <w:numId w:val="7"/>
        </w:numPr>
        <w:spacing w:before="156" w:after="156"/>
        <w:ind w:firstLineChars="0"/>
        <w:rPr>
          <w:rFonts w:ascii="Times New Roman" w:hAnsi="Times New Roman"/>
          <w:sz w:val="24"/>
          <w:szCs w:val="24"/>
        </w:rPr>
      </w:pPr>
      <w:r>
        <w:rPr>
          <w:rFonts w:ascii="Times New Roman" w:hAnsi="Times New Roman"/>
          <w:sz w:val="24"/>
          <w:szCs w:val="24"/>
        </w:rPr>
        <w:t>变位周期：仅当数据量的值发生变化时进行存储，无论这个的数据量的变化频率是快是慢。</w:t>
      </w:r>
    </w:p>
    <w:p>
      <w:pPr>
        <w:pStyle w:val="57"/>
        <w:numPr>
          <w:ilvl w:val="0"/>
          <w:numId w:val="5"/>
        </w:numPr>
        <w:spacing w:before="156" w:after="156"/>
        <w:ind w:firstLineChars="0"/>
        <w:rPr>
          <w:rFonts w:ascii="Times New Roman" w:hAnsi="Times New Roman"/>
          <w:sz w:val="24"/>
          <w:szCs w:val="24"/>
        </w:rPr>
      </w:pPr>
      <w:r>
        <w:rPr>
          <w:rFonts w:ascii="Times New Roman" w:hAnsi="Times New Roman"/>
          <w:sz w:val="24"/>
          <w:szCs w:val="24"/>
        </w:rPr>
        <w:t>历史数据检索</w:t>
      </w:r>
    </w:p>
    <w:p>
      <w:pPr>
        <w:pStyle w:val="57"/>
        <w:spacing w:before="156" w:after="156"/>
        <w:ind w:left="840" w:firstLine="0" w:firstLineChars="0"/>
        <w:rPr>
          <w:rFonts w:ascii="Times New Roman" w:hAnsi="Times New Roman"/>
          <w:sz w:val="24"/>
          <w:szCs w:val="24"/>
        </w:rPr>
      </w:pPr>
      <w:r>
        <w:rPr>
          <w:rFonts w:ascii="Times New Roman" w:hAnsi="Times New Roman"/>
          <w:sz w:val="24"/>
          <w:szCs w:val="24"/>
        </w:rPr>
        <w:t>对历史数据库中保存的事件及各种记录表，可按不同类型进行检索。</w:t>
      </w:r>
    </w:p>
    <w:p>
      <w:pPr>
        <w:pStyle w:val="57"/>
        <w:numPr>
          <w:ilvl w:val="0"/>
          <w:numId w:val="5"/>
        </w:numPr>
        <w:spacing w:before="156" w:after="156"/>
        <w:ind w:firstLineChars="0"/>
        <w:rPr>
          <w:rFonts w:ascii="Times New Roman" w:hAnsi="Times New Roman"/>
        </w:rPr>
      </w:pPr>
      <w:r>
        <w:rPr>
          <w:rFonts w:ascii="Times New Roman" w:hAnsi="Times New Roman"/>
          <w:sz w:val="24"/>
          <w:szCs w:val="24"/>
        </w:rPr>
        <w:t>历史数据导入、导出</w:t>
      </w:r>
    </w:p>
    <w:p>
      <w:pPr>
        <w:pStyle w:val="57"/>
        <w:spacing w:before="156" w:after="156"/>
        <w:ind w:left="840" w:firstLine="0" w:firstLineChars="0"/>
        <w:rPr>
          <w:rFonts w:ascii="Times New Roman" w:hAnsi="Times New Roman"/>
          <w:sz w:val="24"/>
          <w:szCs w:val="24"/>
        </w:rPr>
      </w:pPr>
      <w:r>
        <w:rPr>
          <w:rFonts w:ascii="Times New Roman" w:hAnsi="Times New Roman"/>
          <w:sz w:val="24"/>
          <w:szCs w:val="24"/>
        </w:rPr>
        <w:t>系统提供历史库内容导入和导出功能。导入后的数据就如同保存在历史库的数据一样，支持报表生成、曲线，并支持提供给其它应用软件使用。</w:t>
      </w:r>
    </w:p>
    <w:p>
      <w:pPr>
        <w:pStyle w:val="57"/>
        <w:numPr>
          <w:ilvl w:val="0"/>
          <w:numId w:val="5"/>
        </w:numPr>
        <w:spacing w:before="156" w:after="156"/>
        <w:ind w:firstLineChars="0"/>
        <w:rPr>
          <w:rFonts w:ascii="Times New Roman" w:hAnsi="Times New Roman"/>
          <w:sz w:val="24"/>
          <w:szCs w:val="24"/>
        </w:rPr>
      </w:pPr>
      <w:r>
        <w:rPr>
          <w:rFonts w:ascii="Times New Roman" w:hAnsi="Times New Roman"/>
          <w:sz w:val="24"/>
          <w:szCs w:val="24"/>
        </w:rPr>
        <w:t>历史数据库应用接口</w:t>
      </w:r>
    </w:p>
    <w:p>
      <w:pPr>
        <w:spacing w:line="360" w:lineRule="auto"/>
        <w:ind w:firstLine="480" w:firstLineChars="200"/>
        <w:rPr>
          <w:kern w:val="0"/>
          <w:sz w:val="24"/>
        </w:rPr>
      </w:pPr>
      <w:r>
        <w:rPr>
          <w:sz w:val="24"/>
        </w:rPr>
        <w:t>系统提供访问历史数据库的应用接口。包括：标准SQL访问，满足实时性要求的OCI接口等。并提供交互式查询的常用工具软件。系统平台根据不同的数据类型和存储要求进行不同的周期保存管理方式。</w:t>
      </w:r>
    </w:p>
    <w:p>
      <w:pPr>
        <w:pStyle w:val="3"/>
        <w:tabs>
          <w:tab w:val="left" w:pos="718"/>
        </w:tabs>
        <w:spacing w:before="156" w:after="156" w:line="440" w:lineRule="exact"/>
        <w:rPr>
          <w:rFonts w:ascii="Times New Roman" w:hAnsi="Times New Roman" w:eastAsia="宋体"/>
          <w:lang w:val="zh-CN"/>
        </w:rPr>
      </w:pPr>
      <w:bookmarkStart w:id="79" w:name="_Toc35415305"/>
      <w:bookmarkStart w:id="80" w:name="_Toc45613338"/>
      <w:bookmarkStart w:id="81" w:name="_Toc38446575"/>
      <w:r>
        <w:rPr>
          <w:rFonts w:ascii="Times New Roman" w:hAnsi="Times New Roman" w:eastAsia="宋体"/>
          <w:lang w:val="zh-CN"/>
        </w:rPr>
        <w:t>3.5计算与统计</w:t>
      </w:r>
      <w:bookmarkEnd w:id="79"/>
      <w:bookmarkEnd w:id="80"/>
      <w:bookmarkEnd w:id="81"/>
    </w:p>
    <w:p>
      <w:pPr>
        <w:spacing w:line="360" w:lineRule="auto"/>
        <w:ind w:firstLine="480" w:firstLineChars="200"/>
        <w:rPr>
          <w:sz w:val="24"/>
        </w:rPr>
      </w:pPr>
      <w:r>
        <w:rPr>
          <w:sz w:val="24"/>
        </w:rPr>
        <w:t>系统可对采集的各种数据量进行计算、统计，并生成新数据。计算与统计可以是周期启动、变化启动、事件启动、定时启动和人工启动。</w:t>
      </w:r>
    </w:p>
    <w:p>
      <w:pPr>
        <w:spacing w:line="360" w:lineRule="auto"/>
        <w:ind w:firstLine="480" w:firstLineChars="200"/>
        <w:rPr>
          <w:sz w:val="24"/>
        </w:rPr>
      </w:pPr>
      <w:r>
        <w:rPr>
          <w:sz w:val="24"/>
        </w:rPr>
        <w:t>系统提供算术运算、逻辑运算、条件判断，并提供一些常用函数。</w:t>
      </w:r>
    </w:p>
    <w:p>
      <w:pPr>
        <w:spacing w:line="360" w:lineRule="auto"/>
        <w:ind w:firstLine="480" w:firstLineChars="200"/>
        <w:rPr>
          <w:sz w:val="24"/>
        </w:rPr>
      </w:pPr>
      <w:r>
        <w:rPr>
          <w:sz w:val="24"/>
        </w:rPr>
        <w:t>系统提供统计功能，如按日、月、年对断路器分合次数、设备运行时间进行统计，电度脉冲累加等。</w:t>
      </w:r>
    </w:p>
    <w:p>
      <w:pPr>
        <w:pStyle w:val="3"/>
        <w:tabs>
          <w:tab w:val="left" w:pos="718"/>
        </w:tabs>
        <w:spacing w:before="156" w:after="156" w:line="440" w:lineRule="exact"/>
        <w:rPr>
          <w:rFonts w:ascii="Times New Roman" w:hAnsi="Times New Roman" w:eastAsia="宋体"/>
          <w:sz w:val="30"/>
          <w:szCs w:val="30"/>
        </w:rPr>
      </w:pPr>
      <w:bookmarkStart w:id="82" w:name="_Toc38446576"/>
      <w:bookmarkStart w:id="83" w:name="_Toc45613339"/>
      <w:bookmarkStart w:id="84" w:name="_Toc35415306"/>
      <w:r>
        <w:rPr>
          <w:rFonts w:ascii="Times New Roman" w:hAnsi="Times New Roman" w:eastAsia="宋体"/>
          <w:lang w:val="zh-CN"/>
        </w:rPr>
        <w:t>3.6分区部署切换</w:t>
      </w:r>
      <w:bookmarkEnd w:id="82"/>
      <w:bookmarkEnd w:id="83"/>
      <w:bookmarkEnd w:id="84"/>
    </w:p>
    <w:p>
      <w:pPr>
        <w:spacing w:line="360" w:lineRule="auto"/>
        <w:ind w:firstLine="480" w:firstLineChars="200"/>
        <w:rPr>
          <w:sz w:val="24"/>
        </w:rPr>
      </w:pPr>
      <w:r>
        <w:rPr>
          <w:sz w:val="24"/>
        </w:rPr>
        <w:t>智慧风电场以“安全分区、网络专用、横向隔离、纵向认证”为原则，建立智慧风电场监控拓扑模型。智慧监控大数据平台支持分区部署。</w:t>
      </w:r>
    </w:p>
    <w:p>
      <w:pPr>
        <w:spacing w:line="360" w:lineRule="auto"/>
        <w:ind w:firstLine="480" w:firstLineChars="200"/>
        <w:rPr>
          <w:sz w:val="24"/>
        </w:rPr>
      </w:pPr>
      <w:r>
        <w:rPr>
          <w:sz w:val="24"/>
        </w:rPr>
        <w:t>生产一区：部署数据采集系统，实现风机、变频器、箱变、升压站设备等风场设备数据的采集。</w:t>
      </w:r>
    </w:p>
    <w:p>
      <w:pPr>
        <w:spacing w:line="360" w:lineRule="auto"/>
        <w:ind w:firstLine="480" w:firstLineChars="200"/>
        <w:rPr>
          <w:sz w:val="24"/>
        </w:rPr>
      </w:pPr>
      <w:r>
        <w:rPr>
          <w:sz w:val="24"/>
        </w:rPr>
        <w:t>生产二区：部署风功率预测系统于电价预测系统，场站端二区与三区之间增设隔离、防火墙设备，大数据分析服务器、存储全部部署在生产三区，在满足电网要求的同时，解决数据外发问题。</w:t>
      </w:r>
    </w:p>
    <w:p>
      <w:pPr>
        <w:spacing w:line="360" w:lineRule="auto"/>
        <w:ind w:firstLine="480" w:firstLineChars="200"/>
        <w:rPr>
          <w:sz w:val="24"/>
        </w:rPr>
      </w:pPr>
      <w:r>
        <w:rPr>
          <w:sz w:val="24"/>
        </w:rPr>
        <w:t>生产三区系统能够便捷的实现移动端功能整合，数据上送可采用运营商线路实现与外部系统、第三方平台、上级集控的功能整合。预警结果可及时便捷的通过手机APP、邮件、等互联网方式实现及时预警。</w:t>
      </w:r>
    </w:p>
    <w:p>
      <w:pPr>
        <w:pStyle w:val="3"/>
        <w:tabs>
          <w:tab w:val="left" w:pos="718"/>
        </w:tabs>
        <w:spacing w:before="156" w:after="156" w:line="440" w:lineRule="exact"/>
        <w:rPr>
          <w:rFonts w:ascii="Times New Roman" w:hAnsi="Times New Roman" w:eastAsia="宋体"/>
          <w:sz w:val="30"/>
          <w:szCs w:val="30"/>
        </w:rPr>
      </w:pPr>
      <w:bookmarkStart w:id="85" w:name="_Toc38446577"/>
      <w:bookmarkStart w:id="86" w:name="_Toc45613340"/>
      <w:bookmarkStart w:id="87" w:name="_Toc35415307"/>
      <w:r>
        <w:rPr>
          <w:rFonts w:ascii="Times New Roman" w:hAnsi="Times New Roman" w:eastAsia="宋体"/>
          <w:lang w:val="zh-CN"/>
        </w:rPr>
        <w:t>3.7数据接口</w:t>
      </w:r>
      <w:bookmarkEnd w:id="85"/>
      <w:bookmarkEnd w:id="86"/>
      <w:bookmarkEnd w:id="87"/>
    </w:p>
    <w:p>
      <w:pPr>
        <w:spacing w:line="360" w:lineRule="auto"/>
        <w:ind w:firstLine="480" w:firstLineChars="200"/>
      </w:pPr>
      <w:r>
        <w:rPr>
          <w:sz w:val="24"/>
        </w:rPr>
        <w:t>系统设计充分考虑系统结构、硬件平台、软件平台等方面的开放性，并具有灵活的扩展功能。采用标准化接口技术，在满足企业内部数据交换的基础上，提供与其他生产管理系统、信息系统、监控系统以及外界公共数据网的标准化应用接口。</w:t>
      </w:r>
    </w:p>
    <w:p>
      <w:pPr>
        <w:pStyle w:val="3"/>
        <w:tabs>
          <w:tab w:val="left" w:pos="718"/>
        </w:tabs>
        <w:spacing w:before="156" w:after="156" w:line="440" w:lineRule="exact"/>
        <w:rPr>
          <w:rFonts w:ascii="Times New Roman" w:hAnsi="Times New Roman" w:eastAsia="宋体"/>
        </w:rPr>
      </w:pPr>
      <w:bookmarkStart w:id="88" w:name="_Toc38446578"/>
      <w:bookmarkStart w:id="89" w:name="_Toc421026161"/>
      <w:bookmarkStart w:id="90" w:name="_Toc35415308"/>
      <w:bookmarkStart w:id="91" w:name="_Toc45613341"/>
      <w:r>
        <w:rPr>
          <w:rFonts w:ascii="Times New Roman" w:hAnsi="Times New Roman" w:eastAsia="宋体"/>
          <w:lang w:val="zh-CN"/>
        </w:rPr>
        <w:t>3.8</w:t>
      </w:r>
      <w:bookmarkEnd w:id="88"/>
      <w:bookmarkEnd w:id="89"/>
      <w:bookmarkEnd w:id="90"/>
      <w:r>
        <w:rPr>
          <w:rFonts w:ascii="Times New Roman" w:hAnsi="Times New Roman" w:eastAsia="宋体"/>
          <w:lang w:val="zh-CN"/>
        </w:rPr>
        <w:t>各子系统数据采集设计</w:t>
      </w:r>
      <w:bookmarkEnd w:id="91"/>
    </w:p>
    <w:p>
      <w:pPr>
        <w:pStyle w:val="4"/>
        <w:spacing w:before="156" w:after="156" w:line="440" w:lineRule="exact"/>
        <w:rPr>
          <w:sz w:val="30"/>
          <w:szCs w:val="30"/>
          <w:lang w:val="zh-CN"/>
        </w:rPr>
      </w:pPr>
      <w:bookmarkStart w:id="92" w:name="_Toc406509602"/>
      <w:bookmarkStart w:id="93" w:name="_Toc421026163"/>
      <w:bookmarkStart w:id="94" w:name="_Toc38446579"/>
      <w:bookmarkStart w:id="95" w:name="_Toc35415309"/>
      <w:bookmarkStart w:id="96" w:name="_Toc45613342"/>
      <w:r>
        <w:rPr>
          <w:sz w:val="30"/>
          <w:szCs w:val="30"/>
          <w:lang w:val="zh-CN"/>
        </w:rPr>
        <w:t>3.8.1</w:t>
      </w:r>
      <w:bookmarkEnd w:id="92"/>
      <w:bookmarkEnd w:id="93"/>
      <w:r>
        <w:rPr>
          <w:sz w:val="30"/>
          <w:szCs w:val="30"/>
          <w:lang w:val="zh-CN"/>
        </w:rPr>
        <w:t>智慧风场数据采集范围</w:t>
      </w:r>
      <w:bookmarkEnd w:id="94"/>
      <w:bookmarkEnd w:id="95"/>
      <w:bookmarkEnd w:id="96"/>
    </w:p>
    <w:p>
      <w:pPr>
        <w:spacing w:line="360" w:lineRule="auto"/>
        <w:ind w:firstLine="480" w:firstLineChars="200"/>
        <w:rPr>
          <w:sz w:val="24"/>
        </w:rPr>
      </w:pPr>
      <w:r>
        <w:rPr>
          <w:sz w:val="24"/>
        </w:rPr>
        <w:t>实现风场各系统的数据采集并上传到智慧风场平台，主要的采集设备项如下图3.</w:t>
      </w:r>
      <w:r>
        <w:rPr>
          <w:rFonts w:hint="eastAsia"/>
          <w:sz w:val="24"/>
        </w:rPr>
        <w:t>8</w:t>
      </w:r>
      <w:r>
        <w:rPr>
          <w:sz w:val="24"/>
        </w:rPr>
        <w:t>.1-1所示：</w:t>
      </w:r>
    </w:p>
    <w:p>
      <w:pPr>
        <w:spacing w:before="156" w:after="156"/>
        <w:jc w:val="center"/>
        <w:rPr>
          <w:szCs w:val="21"/>
        </w:rPr>
      </w:pPr>
      <w:r>
        <w:drawing>
          <wp:inline distT="0" distB="0" distL="0" distR="0">
            <wp:extent cx="3825875" cy="2606675"/>
            <wp:effectExtent l="0" t="0" r="317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827482" cy="2607913"/>
                    </a:xfrm>
                    <a:prstGeom prst="rect">
                      <a:avLst/>
                    </a:prstGeom>
                    <a:noFill/>
                    <a:ln>
                      <a:noFill/>
                    </a:ln>
                  </pic:spPr>
                </pic:pic>
              </a:graphicData>
            </a:graphic>
          </wp:inline>
        </w:drawing>
      </w:r>
    </w:p>
    <w:p>
      <w:pPr>
        <w:spacing w:before="156" w:after="156" w:line="440" w:lineRule="exact"/>
        <w:ind w:left="420" w:leftChars="200" w:firstLine="420"/>
        <w:jc w:val="center"/>
        <w:rPr>
          <w:szCs w:val="21"/>
        </w:rPr>
      </w:pPr>
      <w:r>
        <w:rPr>
          <w:szCs w:val="21"/>
        </w:rPr>
        <w:t>图3.</w:t>
      </w:r>
      <w:r>
        <w:rPr>
          <w:rFonts w:hint="eastAsia"/>
          <w:szCs w:val="21"/>
        </w:rPr>
        <w:t>8</w:t>
      </w:r>
      <w:r>
        <w:rPr>
          <w:szCs w:val="21"/>
        </w:rPr>
        <w:t>.1-1数据采集项</w:t>
      </w:r>
    </w:p>
    <w:p>
      <w:pPr>
        <w:spacing w:before="156" w:after="156"/>
        <w:ind w:firstLine="420"/>
        <w:rPr>
          <w:sz w:val="24"/>
        </w:rPr>
      </w:pPr>
      <w:r>
        <w:rPr>
          <w:sz w:val="24"/>
        </w:rPr>
        <w:t>包括：</w:t>
      </w:r>
    </w:p>
    <w:p>
      <w:pPr>
        <w:pStyle w:val="57"/>
        <w:numPr>
          <w:ilvl w:val="0"/>
          <w:numId w:val="8"/>
        </w:numPr>
        <w:spacing w:before="156" w:after="156"/>
        <w:ind w:firstLineChars="0"/>
        <w:rPr>
          <w:rFonts w:ascii="Times New Roman" w:hAnsi="Times New Roman"/>
          <w:sz w:val="24"/>
          <w:szCs w:val="24"/>
        </w:rPr>
      </w:pPr>
      <w:r>
        <w:rPr>
          <w:rFonts w:ascii="Times New Roman" w:hAnsi="Times New Roman"/>
          <w:sz w:val="24"/>
          <w:szCs w:val="24"/>
        </w:rPr>
        <w:t>风机运行数据采集与上传；</w:t>
      </w:r>
    </w:p>
    <w:p>
      <w:pPr>
        <w:pStyle w:val="57"/>
        <w:numPr>
          <w:ilvl w:val="0"/>
          <w:numId w:val="8"/>
        </w:numPr>
        <w:spacing w:before="156" w:after="156"/>
        <w:ind w:firstLineChars="0"/>
        <w:rPr>
          <w:rFonts w:ascii="Times New Roman" w:hAnsi="Times New Roman"/>
        </w:rPr>
      </w:pPr>
      <w:r>
        <w:rPr>
          <w:rFonts w:ascii="Times New Roman" w:hAnsi="Times New Roman"/>
          <w:sz w:val="24"/>
          <w:szCs w:val="24"/>
        </w:rPr>
        <w:t>变频器运行数据采集与上传；</w:t>
      </w:r>
    </w:p>
    <w:p>
      <w:pPr>
        <w:pStyle w:val="57"/>
        <w:numPr>
          <w:ilvl w:val="0"/>
          <w:numId w:val="8"/>
        </w:numPr>
        <w:spacing w:before="156" w:after="156"/>
        <w:ind w:firstLineChars="0"/>
        <w:rPr>
          <w:rFonts w:ascii="Times New Roman" w:hAnsi="Times New Roman"/>
        </w:rPr>
      </w:pPr>
      <w:r>
        <w:rPr>
          <w:rFonts w:ascii="Times New Roman" w:hAnsi="Times New Roman"/>
          <w:sz w:val="24"/>
          <w:szCs w:val="24"/>
        </w:rPr>
        <w:t>箱变运行数据采集与上传；</w:t>
      </w:r>
    </w:p>
    <w:p>
      <w:pPr>
        <w:pStyle w:val="57"/>
        <w:numPr>
          <w:ilvl w:val="0"/>
          <w:numId w:val="8"/>
        </w:numPr>
        <w:spacing w:before="156" w:after="156"/>
        <w:ind w:firstLineChars="0"/>
        <w:rPr>
          <w:rFonts w:ascii="Times New Roman" w:hAnsi="Times New Roman"/>
        </w:rPr>
      </w:pPr>
      <w:r>
        <w:rPr>
          <w:rFonts w:ascii="Times New Roman" w:hAnsi="Times New Roman"/>
          <w:sz w:val="24"/>
          <w:szCs w:val="24"/>
        </w:rPr>
        <w:t>测风塔运行数据采集上传；</w:t>
      </w:r>
    </w:p>
    <w:p>
      <w:pPr>
        <w:pStyle w:val="57"/>
        <w:numPr>
          <w:ilvl w:val="0"/>
          <w:numId w:val="8"/>
        </w:numPr>
        <w:spacing w:before="156" w:after="156"/>
        <w:ind w:firstLineChars="0"/>
        <w:rPr>
          <w:rFonts w:ascii="Times New Roman" w:hAnsi="Times New Roman"/>
        </w:rPr>
      </w:pPr>
      <w:r>
        <w:rPr>
          <w:rFonts w:ascii="Times New Roman" w:hAnsi="Times New Roman"/>
          <w:sz w:val="24"/>
          <w:szCs w:val="24"/>
        </w:rPr>
        <w:t>升压站设备数据采集与上传；</w:t>
      </w:r>
    </w:p>
    <w:p>
      <w:pPr>
        <w:pStyle w:val="57"/>
        <w:numPr>
          <w:ilvl w:val="0"/>
          <w:numId w:val="8"/>
        </w:numPr>
        <w:spacing w:before="156" w:after="156"/>
        <w:ind w:firstLineChars="0"/>
        <w:rPr>
          <w:rFonts w:ascii="Times New Roman" w:hAnsi="Times New Roman"/>
        </w:rPr>
      </w:pPr>
      <w:r>
        <w:rPr>
          <w:rFonts w:ascii="Times New Roman" w:hAnsi="Times New Roman"/>
          <w:sz w:val="24"/>
          <w:szCs w:val="24"/>
        </w:rPr>
        <w:t>运维车辆数据采集与上传；</w:t>
      </w:r>
    </w:p>
    <w:p>
      <w:pPr>
        <w:pStyle w:val="57"/>
        <w:numPr>
          <w:ilvl w:val="0"/>
          <w:numId w:val="8"/>
        </w:numPr>
        <w:spacing w:before="156" w:after="156"/>
        <w:ind w:firstLineChars="0"/>
        <w:rPr>
          <w:rFonts w:ascii="Times New Roman" w:hAnsi="Times New Roman"/>
        </w:rPr>
      </w:pPr>
      <w:r>
        <w:rPr>
          <w:rFonts w:ascii="Times New Roman" w:hAnsi="Times New Roman"/>
          <w:sz w:val="24"/>
          <w:szCs w:val="24"/>
        </w:rPr>
        <w:t>智能手环数据采集与上传。</w:t>
      </w:r>
    </w:p>
    <w:p>
      <w:pPr>
        <w:spacing w:line="360" w:lineRule="auto"/>
        <w:ind w:firstLine="480" w:firstLineChars="200"/>
        <w:rPr>
          <w:b/>
        </w:rPr>
      </w:pPr>
      <w:r>
        <w:rPr>
          <w:sz w:val="24"/>
        </w:rPr>
        <w:t>我方负责上述系统及设备的数据采集、以及负责支付上述厂家开放接口产生的相关费用。招标人负责协调上述设备及系统厂家到电场开设计联络会、开放数据接口。</w:t>
      </w:r>
    </w:p>
    <w:p>
      <w:pPr>
        <w:pStyle w:val="4"/>
        <w:spacing w:before="156" w:after="156" w:line="440" w:lineRule="exact"/>
        <w:rPr>
          <w:sz w:val="30"/>
          <w:szCs w:val="30"/>
        </w:rPr>
      </w:pPr>
      <w:bookmarkStart w:id="97" w:name="_Toc421026164"/>
      <w:bookmarkStart w:id="98" w:name="_Toc38446580"/>
      <w:bookmarkStart w:id="99" w:name="_Toc35415310"/>
      <w:bookmarkStart w:id="100" w:name="_Toc406509603"/>
      <w:bookmarkStart w:id="101" w:name="_Toc359339059"/>
      <w:bookmarkStart w:id="102" w:name="_Toc45613343"/>
      <w:r>
        <w:rPr>
          <w:sz w:val="30"/>
          <w:szCs w:val="30"/>
        </w:rPr>
        <w:t>3.8.2风机数据采集</w:t>
      </w:r>
      <w:bookmarkEnd w:id="97"/>
      <w:bookmarkEnd w:id="98"/>
      <w:bookmarkEnd w:id="99"/>
      <w:bookmarkEnd w:id="100"/>
      <w:bookmarkEnd w:id="101"/>
      <w:bookmarkEnd w:id="102"/>
    </w:p>
    <w:p>
      <w:pPr>
        <w:spacing w:line="360" w:lineRule="auto"/>
        <w:ind w:firstLine="480" w:firstLineChars="200"/>
        <w:rPr>
          <w:sz w:val="24"/>
        </w:rPr>
      </w:pPr>
      <w:r>
        <w:rPr>
          <w:sz w:val="24"/>
        </w:rPr>
        <w:t>数据采集系统采集整个风电场的不同类型风机的运行数据，把不同协议的数据转换成标准的数据，统计、生成、存储，将数据上传到智慧风场平台，为实时监测、数据展现、统计分析提供数据基础。</w:t>
      </w:r>
    </w:p>
    <w:p>
      <w:pPr>
        <w:pStyle w:val="57"/>
        <w:numPr>
          <w:ilvl w:val="0"/>
          <w:numId w:val="9"/>
        </w:numPr>
        <w:spacing w:before="156" w:after="156"/>
        <w:ind w:firstLineChars="0"/>
        <w:rPr>
          <w:rFonts w:ascii="Times New Roman" w:hAnsi="Times New Roman"/>
          <w:b/>
          <w:sz w:val="24"/>
          <w:szCs w:val="24"/>
        </w:rPr>
      </w:pPr>
      <w:r>
        <w:rPr>
          <w:rFonts w:ascii="Times New Roman" w:hAnsi="Times New Roman"/>
          <w:b/>
          <w:sz w:val="24"/>
          <w:szCs w:val="24"/>
        </w:rPr>
        <w:t>数据采集周期</w:t>
      </w:r>
    </w:p>
    <w:p>
      <w:pPr>
        <w:pStyle w:val="57"/>
        <w:spacing w:before="156" w:after="156"/>
        <w:ind w:left="842" w:firstLine="0" w:firstLineChars="0"/>
        <w:rPr>
          <w:rFonts w:ascii="Times New Roman" w:hAnsi="Times New Roman"/>
          <w:kern w:val="2"/>
          <w:sz w:val="24"/>
          <w:szCs w:val="24"/>
        </w:rPr>
      </w:pPr>
      <w:r>
        <w:rPr>
          <w:rFonts w:ascii="Times New Roman" w:hAnsi="Times New Roman"/>
          <w:kern w:val="2"/>
          <w:sz w:val="24"/>
          <w:szCs w:val="24"/>
        </w:rPr>
        <w:t>风机数据采集周期≤1s。</w:t>
      </w:r>
    </w:p>
    <w:p>
      <w:pPr>
        <w:pStyle w:val="57"/>
        <w:numPr>
          <w:ilvl w:val="0"/>
          <w:numId w:val="9"/>
        </w:numPr>
        <w:spacing w:before="156" w:after="156"/>
        <w:ind w:firstLineChars="0"/>
        <w:rPr>
          <w:rFonts w:ascii="Times New Roman" w:hAnsi="Times New Roman"/>
          <w:b/>
          <w:sz w:val="24"/>
          <w:szCs w:val="24"/>
        </w:rPr>
      </w:pPr>
      <w:r>
        <w:rPr>
          <w:rFonts w:ascii="Times New Roman" w:hAnsi="Times New Roman"/>
          <w:b/>
          <w:sz w:val="24"/>
          <w:szCs w:val="24"/>
        </w:rPr>
        <w:t>高频数据录波</w:t>
      </w:r>
    </w:p>
    <w:p>
      <w:pPr>
        <w:pStyle w:val="57"/>
        <w:spacing w:before="156" w:after="156"/>
        <w:ind w:left="842" w:firstLine="0" w:firstLineChars="0"/>
        <w:rPr>
          <w:rFonts w:ascii="Times New Roman" w:hAnsi="Times New Roman"/>
          <w:kern w:val="2"/>
          <w:sz w:val="24"/>
          <w:szCs w:val="24"/>
        </w:rPr>
      </w:pPr>
      <w:r>
        <w:rPr>
          <w:rFonts w:ascii="Times New Roman" w:hAnsi="Times New Roman"/>
          <w:kern w:val="2"/>
          <w:sz w:val="24"/>
          <w:szCs w:val="24"/>
        </w:rPr>
        <w:t>数据录波标签点自定义，可设置录波周期、自定义录波触发条件、录波最短周期50ms。</w:t>
      </w:r>
    </w:p>
    <w:p>
      <w:pPr>
        <w:pStyle w:val="57"/>
        <w:numPr>
          <w:ilvl w:val="0"/>
          <w:numId w:val="9"/>
        </w:numPr>
        <w:spacing w:before="156" w:after="156"/>
        <w:ind w:firstLineChars="0"/>
        <w:rPr>
          <w:rFonts w:ascii="Times New Roman" w:hAnsi="Times New Roman"/>
          <w:b/>
          <w:sz w:val="24"/>
          <w:szCs w:val="24"/>
        </w:rPr>
      </w:pPr>
      <w:r>
        <w:rPr>
          <w:rFonts w:ascii="Times New Roman" w:hAnsi="Times New Roman"/>
          <w:b/>
          <w:sz w:val="24"/>
          <w:szCs w:val="24"/>
        </w:rPr>
        <w:t>数据量及分类</w:t>
      </w:r>
    </w:p>
    <w:p>
      <w:pPr>
        <w:pStyle w:val="57"/>
        <w:numPr>
          <w:ilvl w:val="0"/>
          <w:numId w:val="10"/>
        </w:numPr>
        <w:spacing w:before="156" w:after="156"/>
        <w:ind w:firstLineChars="0"/>
        <w:rPr>
          <w:rFonts w:ascii="Times New Roman" w:hAnsi="Times New Roman"/>
          <w:b/>
          <w:sz w:val="24"/>
          <w:szCs w:val="24"/>
        </w:rPr>
      </w:pPr>
      <w:bookmarkStart w:id="103" w:name="_Toc13690"/>
      <w:bookmarkStart w:id="104" w:name="_Toc357082198"/>
      <w:r>
        <w:rPr>
          <w:rFonts w:ascii="Times New Roman" w:hAnsi="Times New Roman"/>
          <w:b/>
          <w:sz w:val="24"/>
          <w:szCs w:val="24"/>
        </w:rPr>
        <w:t>风场风机</w:t>
      </w:r>
      <w:bookmarkEnd w:id="103"/>
      <w:bookmarkEnd w:id="104"/>
    </w:p>
    <w:p>
      <w:pPr>
        <w:pStyle w:val="57"/>
        <w:numPr>
          <w:ilvl w:val="0"/>
          <w:numId w:val="11"/>
        </w:numPr>
        <w:spacing w:before="156" w:after="156"/>
        <w:ind w:firstLineChars="0"/>
        <w:rPr>
          <w:rFonts w:ascii="Times New Roman" w:hAnsi="Times New Roman"/>
          <w:sz w:val="24"/>
          <w:szCs w:val="24"/>
        </w:rPr>
      </w:pPr>
      <w:r>
        <w:rPr>
          <w:rFonts w:ascii="Times New Roman" w:hAnsi="Times New Roman"/>
          <w:sz w:val="24"/>
          <w:szCs w:val="24"/>
        </w:rPr>
        <w:t>整个风电场，风场平均风速</w:t>
      </w:r>
    </w:p>
    <w:p>
      <w:pPr>
        <w:pStyle w:val="57"/>
        <w:numPr>
          <w:ilvl w:val="0"/>
          <w:numId w:val="11"/>
        </w:numPr>
        <w:spacing w:before="156" w:after="156"/>
        <w:ind w:firstLineChars="0"/>
        <w:rPr>
          <w:rFonts w:ascii="Times New Roman" w:hAnsi="Times New Roman"/>
        </w:rPr>
      </w:pPr>
      <w:r>
        <w:rPr>
          <w:rFonts w:ascii="Times New Roman" w:hAnsi="Times New Roman"/>
          <w:sz w:val="24"/>
          <w:szCs w:val="24"/>
        </w:rPr>
        <w:t>整个风电场，以kW为单位的有功功率、无功功率（当前的和10分钟平均值及用户设定的颗粒度）</w:t>
      </w:r>
    </w:p>
    <w:p>
      <w:pPr>
        <w:pStyle w:val="57"/>
        <w:numPr>
          <w:ilvl w:val="0"/>
          <w:numId w:val="11"/>
        </w:numPr>
        <w:spacing w:before="156" w:after="156"/>
        <w:ind w:firstLineChars="0"/>
        <w:rPr>
          <w:rFonts w:ascii="Times New Roman" w:hAnsi="Times New Roman"/>
        </w:rPr>
      </w:pPr>
      <w:r>
        <w:rPr>
          <w:rFonts w:ascii="Times New Roman" w:hAnsi="Times New Roman"/>
          <w:sz w:val="24"/>
          <w:szCs w:val="24"/>
        </w:rPr>
        <w:t>整个风电场，以kWh为单位的发电量（日、月和年累计的）</w:t>
      </w:r>
    </w:p>
    <w:p>
      <w:pPr>
        <w:pStyle w:val="57"/>
        <w:numPr>
          <w:ilvl w:val="0"/>
          <w:numId w:val="11"/>
        </w:numPr>
        <w:spacing w:before="156" w:after="156"/>
        <w:ind w:firstLineChars="0"/>
        <w:rPr>
          <w:rFonts w:ascii="Times New Roman" w:hAnsi="Times New Roman"/>
        </w:rPr>
      </w:pPr>
      <w:r>
        <w:rPr>
          <w:rFonts w:ascii="Times New Roman" w:hAnsi="Times New Roman"/>
          <w:sz w:val="24"/>
          <w:szCs w:val="24"/>
        </w:rPr>
        <w:t>整个风电场，以kWh为单位的场用电量</w:t>
      </w:r>
    </w:p>
    <w:p>
      <w:pPr>
        <w:pStyle w:val="57"/>
        <w:numPr>
          <w:ilvl w:val="0"/>
          <w:numId w:val="10"/>
        </w:numPr>
        <w:spacing w:before="156" w:after="156"/>
        <w:ind w:firstLineChars="0"/>
        <w:rPr>
          <w:rFonts w:ascii="Times New Roman" w:hAnsi="Times New Roman"/>
          <w:b/>
          <w:sz w:val="24"/>
          <w:szCs w:val="24"/>
        </w:rPr>
      </w:pPr>
      <w:r>
        <w:rPr>
          <w:rFonts w:ascii="Times New Roman" w:hAnsi="Times New Roman"/>
          <w:b/>
          <w:sz w:val="24"/>
          <w:szCs w:val="24"/>
        </w:rPr>
        <w:t>单台机组</w:t>
      </w:r>
    </w:p>
    <w:p>
      <w:pPr>
        <w:pStyle w:val="57"/>
        <w:numPr>
          <w:ilvl w:val="0"/>
          <w:numId w:val="11"/>
        </w:numPr>
        <w:spacing w:before="156" w:after="156"/>
        <w:ind w:firstLineChars="0"/>
        <w:rPr>
          <w:rFonts w:ascii="Times New Roman" w:hAnsi="Times New Roman"/>
        </w:rPr>
      </w:pPr>
      <w:r>
        <w:rPr>
          <w:rFonts w:ascii="Times New Roman" w:hAnsi="Times New Roman"/>
          <w:sz w:val="24"/>
          <w:szCs w:val="24"/>
        </w:rPr>
        <w:t>单台机组的故障录波文件，在线读取每台机组的故障录波文件并进行分析。</w:t>
      </w:r>
    </w:p>
    <w:p>
      <w:pPr>
        <w:pStyle w:val="57"/>
        <w:numPr>
          <w:ilvl w:val="0"/>
          <w:numId w:val="11"/>
        </w:numPr>
        <w:spacing w:before="156" w:after="156"/>
        <w:ind w:firstLineChars="0"/>
        <w:rPr>
          <w:rFonts w:ascii="Times New Roman" w:hAnsi="Times New Roman"/>
        </w:rPr>
      </w:pPr>
      <w:r>
        <w:rPr>
          <w:rFonts w:ascii="Times New Roman" w:hAnsi="Times New Roman"/>
          <w:sz w:val="24"/>
          <w:szCs w:val="24"/>
        </w:rPr>
        <w:t>单台机组的运行状态顺序记录，包括启动、停机、解缆、维护、检修、故障、并网、限电等情况。</w:t>
      </w:r>
    </w:p>
    <w:p>
      <w:pPr>
        <w:pStyle w:val="57"/>
        <w:numPr>
          <w:ilvl w:val="0"/>
          <w:numId w:val="11"/>
        </w:numPr>
        <w:spacing w:before="156" w:after="156"/>
        <w:ind w:firstLineChars="0"/>
        <w:rPr>
          <w:rFonts w:ascii="Times New Roman" w:hAnsi="Times New Roman"/>
        </w:rPr>
      </w:pPr>
      <w:r>
        <w:rPr>
          <w:rFonts w:ascii="Times New Roman" w:hAnsi="Times New Roman"/>
          <w:sz w:val="24"/>
          <w:szCs w:val="24"/>
        </w:rPr>
        <w:t>单台机组的故障数据记录，包括故障开始时间、故障编码、故障描述，其中故障开始时间和结束时间可精确到秒。</w:t>
      </w:r>
    </w:p>
    <w:p>
      <w:pPr>
        <w:pStyle w:val="57"/>
        <w:numPr>
          <w:ilvl w:val="0"/>
          <w:numId w:val="11"/>
        </w:numPr>
        <w:spacing w:before="156" w:after="156"/>
        <w:ind w:firstLineChars="0"/>
        <w:rPr>
          <w:rFonts w:ascii="Times New Roman" w:hAnsi="Times New Roman"/>
        </w:rPr>
      </w:pPr>
      <w:r>
        <w:rPr>
          <w:rFonts w:ascii="Times New Roman" w:hAnsi="Times New Roman"/>
          <w:sz w:val="24"/>
          <w:szCs w:val="24"/>
        </w:rPr>
        <w:t>每台风力发电机组，以kW为单位的有功功率、无功功率、理论功率（当前的和10分钟平均值及用户设定的颗粒度）。</w:t>
      </w:r>
    </w:p>
    <w:p>
      <w:pPr>
        <w:pStyle w:val="57"/>
        <w:numPr>
          <w:ilvl w:val="0"/>
          <w:numId w:val="11"/>
        </w:numPr>
        <w:spacing w:before="156" w:after="156"/>
        <w:ind w:firstLineChars="0"/>
        <w:rPr>
          <w:rFonts w:ascii="Times New Roman" w:hAnsi="Times New Roman"/>
        </w:rPr>
      </w:pPr>
      <w:r>
        <w:rPr>
          <w:rFonts w:ascii="Times New Roman" w:hAnsi="Times New Roman"/>
          <w:sz w:val="24"/>
          <w:szCs w:val="24"/>
        </w:rPr>
        <w:t>每台风力发电机组，以kWh为单位的发电量（日、月和年累计的）。</w:t>
      </w:r>
    </w:p>
    <w:p>
      <w:pPr>
        <w:pStyle w:val="57"/>
        <w:numPr>
          <w:ilvl w:val="0"/>
          <w:numId w:val="11"/>
        </w:numPr>
        <w:spacing w:before="156" w:after="156"/>
        <w:ind w:firstLineChars="0"/>
        <w:rPr>
          <w:rFonts w:ascii="Times New Roman" w:hAnsi="Times New Roman"/>
        </w:rPr>
      </w:pPr>
      <w:r>
        <w:rPr>
          <w:rFonts w:ascii="Times New Roman" w:hAnsi="Times New Roman"/>
          <w:sz w:val="24"/>
          <w:szCs w:val="24"/>
        </w:rPr>
        <w:t>每台风力发电机组的电量消耗。</w:t>
      </w:r>
    </w:p>
    <w:p>
      <w:pPr>
        <w:pStyle w:val="57"/>
        <w:numPr>
          <w:ilvl w:val="0"/>
          <w:numId w:val="12"/>
        </w:numPr>
        <w:spacing w:before="156" w:after="156"/>
        <w:ind w:firstLineChars="0"/>
        <w:rPr>
          <w:rFonts w:ascii="Times New Roman" w:hAnsi="Times New Roman"/>
        </w:rPr>
      </w:pPr>
      <w:r>
        <w:rPr>
          <w:rFonts w:ascii="Times New Roman" w:hAnsi="Times New Roman"/>
          <w:sz w:val="24"/>
          <w:szCs w:val="24"/>
        </w:rPr>
        <w:t>每台机舱的风速计和风向标显示的风速和风向（以m/s为单位，10分钟、日、月和年的平均值）。</w:t>
      </w:r>
    </w:p>
    <w:p>
      <w:pPr>
        <w:pStyle w:val="57"/>
        <w:numPr>
          <w:ilvl w:val="0"/>
          <w:numId w:val="12"/>
        </w:numPr>
        <w:spacing w:before="156" w:after="156"/>
        <w:ind w:firstLineChars="0"/>
        <w:rPr>
          <w:rFonts w:ascii="Times New Roman" w:hAnsi="Times New Roman"/>
        </w:rPr>
      </w:pPr>
      <w:r>
        <w:rPr>
          <w:rFonts w:ascii="Times New Roman" w:hAnsi="Times New Roman"/>
          <w:sz w:val="24"/>
          <w:szCs w:val="24"/>
        </w:rPr>
        <w:t>温度传感器在风力发电机组上测得的环境温度（当前的、10分钟、日、月和年的平均值）。</w:t>
      </w:r>
    </w:p>
    <w:p>
      <w:pPr>
        <w:pStyle w:val="57"/>
        <w:numPr>
          <w:ilvl w:val="0"/>
          <w:numId w:val="12"/>
        </w:numPr>
        <w:spacing w:before="156" w:after="156"/>
        <w:ind w:firstLineChars="0"/>
        <w:rPr>
          <w:rFonts w:ascii="Times New Roman" w:hAnsi="Times New Roman"/>
        </w:rPr>
      </w:pPr>
      <w:r>
        <w:rPr>
          <w:rFonts w:ascii="Times New Roman" w:hAnsi="Times New Roman"/>
          <w:sz w:val="24"/>
          <w:szCs w:val="24"/>
        </w:rPr>
        <w:t>每台风力发电机组属于故障信息的电压和电流。</w:t>
      </w:r>
    </w:p>
    <w:p>
      <w:pPr>
        <w:pStyle w:val="57"/>
        <w:numPr>
          <w:ilvl w:val="0"/>
          <w:numId w:val="12"/>
        </w:numPr>
        <w:spacing w:before="156" w:after="156"/>
        <w:ind w:firstLineChars="0"/>
        <w:rPr>
          <w:rFonts w:ascii="Times New Roman" w:hAnsi="Times New Roman"/>
        </w:rPr>
      </w:pPr>
      <w:r>
        <w:rPr>
          <w:rFonts w:ascii="Times New Roman" w:hAnsi="Times New Roman"/>
          <w:sz w:val="24"/>
          <w:szCs w:val="24"/>
        </w:rPr>
        <w:t>每台风力发电机组上的发电机、齿轮箱和低速轴的温度（当前的、10分钟、日、月）。</w:t>
      </w:r>
    </w:p>
    <w:p>
      <w:pPr>
        <w:pStyle w:val="57"/>
        <w:numPr>
          <w:ilvl w:val="0"/>
          <w:numId w:val="12"/>
        </w:numPr>
        <w:spacing w:before="156" w:after="156"/>
        <w:ind w:firstLineChars="0"/>
        <w:rPr>
          <w:rFonts w:ascii="Times New Roman" w:hAnsi="Times New Roman"/>
        </w:rPr>
      </w:pPr>
      <w:r>
        <w:rPr>
          <w:rFonts w:ascii="Times New Roman" w:hAnsi="Times New Roman"/>
          <w:sz w:val="24"/>
          <w:szCs w:val="24"/>
        </w:rPr>
        <w:t>每台风力发电机组对应箱变的电压、电流、温度、油位等主要参数。</w:t>
      </w:r>
    </w:p>
    <w:p>
      <w:pPr>
        <w:pStyle w:val="57"/>
        <w:numPr>
          <w:ilvl w:val="0"/>
          <w:numId w:val="12"/>
        </w:numPr>
        <w:spacing w:before="156" w:after="156"/>
        <w:ind w:firstLineChars="0"/>
        <w:rPr>
          <w:rFonts w:ascii="Times New Roman" w:hAnsi="Times New Roman"/>
        </w:rPr>
      </w:pPr>
      <w:r>
        <w:rPr>
          <w:rFonts w:ascii="Times New Roman" w:hAnsi="Times New Roman"/>
          <w:sz w:val="24"/>
          <w:szCs w:val="24"/>
        </w:rPr>
        <w:t>每台风机和整个风电场的可利用率（以月、年为基准加以考核）。</w:t>
      </w:r>
    </w:p>
    <w:p>
      <w:pPr>
        <w:pStyle w:val="57"/>
        <w:numPr>
          <w:ilvl w:val="0"/>
          <w:numId w:val="12"/>
        </w:numPr>
        <w:spacing w:before="156" w:after="156"/>
        <w:ind w:firstLineChars="0"/>
        <w:rPr>
          <w:rFonts w:ascii="Times New Roman" w:hAnsi="Times New Roman"/>
          <w:sz w:val="24"/>
          <w:szCs w:val="24"/>
        </w:rPr>
      </w:pPr>
      <w:r>
        <w:rPr>
          <w:rFonts w:ascii="Times New Roman" w:hAnsi="Times New Roman"/>
          <w:sz w:val="24"/>
          <w:szCs w:val="24"/>
        </w:rPr>
        <w:t>顺序记录风力发电机组的状态信息。</w:t>
      </w:r>
    </w:p>
    <w:p>
      <w:pPr>
        <w:pStyle w:val="57"/>
        <w:numPr>
          <w:ilvl w:val="0"/>
          <w:numId w:val="12"/>
        </w:numPr>
        <w:spacing w:before="156" w:after="156"/>
        <w:ind w:firstLineChars="0"/>
        <w:rPr>
          <w:rFonts w:ascii="Times New Roman" w:hAnsi="Times New Roman"/>
          <w:sz w:val="24"/>
          <w:szCs w:val="24"/>
        </w:rPr>
      </w:pPr>
      <w:r>
        <w:rPr>
          <w:rFonts w:ascii="Times New Roman" w:hAnsi="Times New Roman"/>
          <w:sz w:val="24"/>
          <w:szCs w:val="24"/>
        </w:rPr>
        <w:t>单台机组的开关量</w:t>
      </w:r>
    </w:p>
    <w:p>
      <w:pPr>
        <w:pStyle w:val="57"/>
        <w:numPr>
          <w:ilvl w:val="0"/>
          <w:numId w:val="10"/>
        </w:numPr>
        <w:spacing w:before="156" w:after="156"/>
        <w:ind w:firstLineChars="0"/>
        <w:rPr>
          <w:rFonts w:ascii="Times New Roman" w:hAnsi="Times New Roman"/>
          <w:b/>
          <w:sz w:val="24"/>
          <w:szCs w:val="24"/>
        </w:rPr>
      </w:pPr>
      <w:r>
        <w:rPr>
          <w:rFonts w:ascii="Times New Roman" w:hAnsi="Times New Roman"/>
          <w:b/>
          <w:sz w:val="24"/>
          <w:szCs w:val="24"/>
        </w:rPr>
        <w:t>单台机组的统计数据</w:t>
      </w:r>
    </w:p>
    <w:p>
      <w:pPr>
        <w:pStyle w:val="57"/>
        <w:numPr>
          <w:ilvl w:val="0"/>
          <w:numId w:val="12"/>
        </w:numPr>
        <w:spacing w:before="156" w:after="156"/>
        <w:ind w:firstLineChars="0"/>
        <w:rPr>
          <w:rFonts w:ascii="Times New Roman" w:hAnsi="Times New Roman"/>
          <w:snapToGrid w:val="0"/>
        </w:rPr>
      </w:pPr>
      <w:r>
        <w:rPr>
          <w:rFonts w:ascii="Times New Roman" w:hAnsi="Times New Roman"/>
          <w:sz w:val="24"/>
          <w:szCs w:val="24"/>
        </w:rPr>
        <w:t>包括旁路工作次数、左右偏航次数等等。</w:t>
      </w:r>
    </w:p>
    <w:p>
      <w:pPr>
        <w:pStyle w:val="57"/>
        <w:numPr>
          <w:ilvl w:val="0"/>
          <w:numId w:val="12"/>
        </w:numPr>
        <w:spacing w:before="156" w:after="156"/>
        <w:ind w:firstLineChars="0"/>
        <w:rPr>
          <w:rFonts w:ascii="Times New Roman" w:hAnsi="Times New Roman"/>
          <w:snapToGrid w:val="0"/>
        </w:rPr>
      </w:pPr>
      <w:r>
        <w:rPr>
          <w:rFonts w:ascii="Times New Roman" w:hAnsi="Times New Roman"/>
          <w:sz w:val="24"/>
          <w:szCs w:val="24"/>
        </w:rPr>
        <w:t>单台机组的故障信息，包括通讯故障以及历史的故障信息。</w:t>
      </w:r>
    </w:p>
    <w:p>
      <w:pPr>
        <w:pStyle w:val="57"/>
        <w:numPr>
          <w:ilvl w:val="0"/>
          <w:numId w:val="12"/>
        </w:numPr>
        <w:spacing w:before="156" w:after="156"/>
        <w:ind w:firstLineChars="0"/>
        <w:rPr>
          <w:rFonts w:ascii="Times New Roman" w:hAnsi="Times New Roman"/>
        </w:rPr>
      </w:pPr>
      <w:r>
        <w:rPr>
          <w:rFonts w:ascii="Times New Roman" w:hAnsi="Times New Roman"/>
          <w:sz w:val="24"/>
          <w:szCs w:val="24"/>
        </w:rPr>
        <w:t>定时报表:站内运行的实时信息按运行需要的时间间隔记录并按报表格式显示。</w:t>
      </w:r>
    </w:p>
    <w:p>
      <w:pPr>
        <w:pStyle w:val="57"/>
        <w:numPr>
          <w:ilvl w:val="0"/>
          <w:numId w:val="12"/>
        </w:numPr>
        <w:spacing w:before="156" w:after="156"/>
        <w:ind w:firstLineChars="0"/>
        <w:rPr>
          <w:rFonts w:ascii="Times New Roman" w:hAnsi="Times New Roman"/>
        </w:rPr>
      </w:pPr>
      <w:r>
        <w:rPr>
          <w:rFonts w:ascii="Times New Roman" w:hAnsi="Times New Roman"/>
          <w:sz w:val="24"/>
          <w:szCs w:val="24"/>
        </w:rPr>
        <w:t>趋势曲线：对指定测量值，可按特定的短周期采集数据，并予以显示。</w:t>
      </w:r>
    </w:p>
    <w:p>
      <w:pPr>
        <w:pStyle w:val="57"/>
        <w:numPr>
          <w:ilvl w:val="0"/>
          <w:numId w:val="12"/>
        </w:numPr>
        <w:spacing w:before="156" w:after="156"/>
        <w:ind w:firstLineChars="0"/>
        <w:rPr>
          <w:rFonts w:ascii="Times New Roman" w:hAnsi="Times New Roman"/>
        </w:rPr>
      </w:pPr>
      <w:r>
        <w:rPr>
          <w:rFonts w:ascii="Times New Roman" w:hAnsi="Times New Roman"/>
          <w:sz w:val="24"/>
          <w:szCs w:val="24"/>
        </w:rPr>
        <w:t>具备对采集数据及信息的存储、分析等。</w:t>
      </w:r>
    </w:p>
    <w:p>
      <w:pPr>
        <w:pStyle w:val="4"/>
        <w:spacing w:before="156" w:after="156" w:line="440" w:lineRule="exact"/>
        <w:rPr>
          <w:sz w:val="30"/>
          <w:szCs w:val="30"/>
        </w:rPr>
      </w:pPr>
      <w:bookmarkStart w:id="105" w:name="_Toc35188556"/>
      <w:bookmarkStart w:id="106" w:name="_Toc38446581"/>
      <w:bookmarkStart w:id="107" w:name="_Toc35415311"/>
      <w:bookmarkStart w:id="108" w:name="_Toc35188447"/>
      <w:bookmarkStart w:id="109" w:name="_Toc45613344"/>
      <w:bookmarkStart w:id="110" w:name="_Toc421026168"/>
      <w:bookmarkStart w:id="111" w:name="_Toc406509607"/>
      <w:bookmarkStart w:id="112" w:name="_Toc359339065"/>
      <w:r>
        <w:rPr>
          <w:sz w:val="30"/>
          <w:szCs w:val="30"/>
        </w:rPr>
        <w:t>3.8.3变频器运行数据采集</w:t>
      </w:r>
      <w:bookmarkEnd w:id="105"/>
      <w:bookmarkEnd w:id="106"/>
      <w:bookmarkEnd w:id="107"/>
      <w:bookmarkEnd w:id="108"/>
      <w:bookmarkEnd w:id="109"/>
    </w:p>
    <w:p>
      <w:pPr>
        <w:spacing w:line="360" w:lineRule="auto"/>
        <w:ind w:firstLine="480" w:firstLineChars="200"/>
        <w:rPr>
          <w:sz w:val="24"/>
        </w:rPr>
      </w:pPr>
      <w:r>
        <w:rPr>
          <w:sz w:val="24"/>
        </w:rPr>
        <w:t>变频器连接着风机发电系统与电网系统，是风机非常关键的部件；为确保实现变频器发生故障后可进行运行状态的追溯和数据分析，具备适配变频器数据采集的接口并具备对变频器运行数据毫秒级的采集能力。</w:t>
      </w:r>
    </w:p>
    <w:p>
      <w:pPr>
        <w:pStyle w:val="57"/>
        <w:numPr>
          <w:ilvl w:val="0"/>
          <w:numId w:val="13"/>
        </w:numPr>
        <w:spacing w:before="156" w:after="156"/>
        <w:ind w:firstLineChars="0"/>
        <w:rPr>
          <w:rFonts w:ascii="Times New Roman" w:hAnsi="Times New Roman"/>
          <w:sz w:val="24"/>
          <w:szCs w:val="24"/>
        </w:rPr>
      </w:pPr>
      <w:r>
        <w:rPr>
          <w:rFonts w:ascii="Times New Roman" w:hAnsi="Times New Roman"/>
          <w:sz w:val="24"/>
          <w:szCs w:val="24"/>
        </w:rPr>
        <w:t>变频器运行状态相关的模拟数据。</w:t>
      </w:r>
    </w:p>
    <w:p>
      <w:pPr>
        <w:pStyle w:val="57"/>
        <w:numPr>
          <w:ilvl w:val="0"/>
          <w:numId w:val="13"/>
        </w:numPr>
        <w:spacing w:before="156" w:after="156"/>
        <w:ind w:firstLineChars="0"/>
        <w:rPr>
          <w:rFonts w:ascii="Times New Roman" w:hAnsi="Times New Roman"/>
        </w:rPr>
      </w:pPr>
      <w:r>
        <w:rPr>
          <w:rFonts w:ascii="Times New Roman" w:hAnsi="Times New Roman"/>
          <w:sz w:val="24"/>
          <w:szCs w:val="24"/>
        </w:rPr>
        <w:t>变频器开关量数据。</w:t>
      </w:r>
    </w:p>
    <w:p>
      <w:pPr>
        <w:pStyle w:val="57"/>
        <w:numPr>
          <w:ilvl w:val="0"/>
          <w:numId w:val="13"/>
        </w:numPr>
        <w:spacing w:before="156" w:after="156"/>
        <w:ind w:firstLineChars="0"/>
        <w:rPr>
          <w:rFonts w:ascii="Times New Roman" w:hAnsi="Times New Roman"/>
        </w:rPr>
      </w:pPr>
      <w:r>
        <w:rPr>
          <w:rFonts w:ascii="Times New Roman" w:hAnsi="Times New Roman"/>
          <w:sz w:val="24"/>
          <w:szCs w:val="24"/>
        </w:rPr>
        <w:t>变频器故障日志文件。</w:t>
      </w:r>
    </w:p>
    <w:bookmarkEnd w:id="110"/>
    <w:bookmarkEnd w:id="111"/>
    <w:p>
      <w:pPr>
        <w:pStyle w:val="4"/>
        <w:spacing w:before="156" w:after="156" w:line="440" w:lineRule="exact"/>
        <w:rPr>
          <w:sz w:val="30"/>
          <w:szCs w:val="30"/>
        </w:rPr>
      </w:pPr>
      <w:bookmarkStart w:id="113" w:name="_Toc35415312"/>
      <w:bookmarkStart w:id="114" w:name="_Toc45613345"/>
      <w:bookmarkStart w:id="115" w:name="_Toc406509609"/>
      <w:bookmarkStart w:id="116" w:name="_Toc421026170"/>
      <w:bookmarkStart w:id="117" w:name="_Toc38446582"/>
      <w:r>
        <w:rPr>
          <w:sz w:val="30"/>
          <w:szCs w:val="30"/>
        </w:rPr>
        <w:t>3.8.4测风塔数据采集</w:t>
      </w:r>
      <w:bookmarkEnd w:id="112"/>
      <w:bookmarkEnd w:id="113"/>
      <w:bookmarkEnd w:id="114"/>
      <w:bookmarkEnd w:id="115"/>
      <w:bookmarkEnd w:id="116"/>
      <w:bookmarkEnd w:id="117"/>
    </w:p>
    <w:p>
      <w:pPr>
        <w:spacing w:line="360" w:lineRule="auto"/>
        <w:ind w:firstLine="480" w:firstLineChars="200"/>
      </w:pPr>
      <w:r>
        <w:rPr>
          <w:sz w:val="24"/>
        </w:rPr>
        <w:t>测风塔主要提供风速、风向、温度气压、湿度等资源数据采集，能够测量在各种时间和空间条件下风能变化的特性。</w:t>
      </w:r>
    </w:p>
    <w:p>
      <w:pPr>
        <w:spacing w:line="360" w:lineRule="auto"/>
        <w:ind w:firstLine="480" w:firstLineChars="200"/>
        <w:rPr>
          <w:sz w:val="24"/>
        </w:rPr>
      </w:pPr>
      <w:r>
        <w:rPr>
          <w:sz w:val="24"/>
        </w:rPr>
        <w:t>具备适配测风塔数据采集的接口，能够自动采集测风塔实时气象数据、十分钟统计气象等数据，并把这些数据传输到智慧风场系统，实现远程数据存储和监测。</w:t>
      </w:r>
    </w:p>
    <w:p>
      <w:pPr>
        <w:numPr>
          <w:ilvl w:val="0"/>
          <w:numId w:val="14"/>
        </w:numPr>
        <w:spacing w:before="156" w:beforeLines="50" w:after="156" w:afterLines="50" w:line="440" w:lineRule="exact"/>
        <w:ind w:left="0" w:firstLine="422" w:firstLineChars="200"/>
        <w:rPr>
          <w:b/>
          <w:szCs w:val="21"/>
        </w:rPr>
      </w:pPr>
      <w:r>
        <w:rPr>
          <w:b/>
          <w:szCs w:val="21"/>
        </w:rPr>
        <w:t>数据量及分类</w:t>
      </w:r>
    </w:p>
    <w:p>
      <w:pPr>
        <w:spacing w:line="360" w:lineRule="auto"/>
        <w:ind w:firstLine="480" w:firstLineChars="200"/>
      </w:pPr>
      <w:r>
        <w:rPr>
          <w:sz w:val="24"/>
        </w:rPr>
        <w:t>每个电场都建有测风塔，用于对风电场的气象数据进行测定，实现对全部测风塔数据的采集。</w:t>
      </w:r>
    </w:p>
    <w:p>
      <w:pPr>
        <w:spacing w:line="360" w:lineRule="auto"/>
        <w:ind w:firstLine="480" w:firstLineChars="200"/>
        <w:rPr>
          <w:sz w:val="24"/>
        </w:rPr>
      </w:pPr>
      <w:r>
        <w:rPr>
          <w:sz w:val="24"/>
        </w:rPr>
        <w:t>实时数据：包括风速、风向、温度、气压、湿度等。</w:t>
      </w:r>
    </w:p>
    <w:p>
      <w:pPr>
        <w:spacing w:line="360" w:lineRule="auto"/>
        <w:ind w:firstLine="480" w:firstLineChars="200"/>
        <w:rPr>
          <w:kern w:val="0"/>
        </w:rPr>
      </w:pPr>
      <w:r>
        <w:rPr>
          <w:sz w:val="24"/>
        </w:rPr>
        <w:t>十分钟统计数据：风速平均、风速最大、风速最小、风速偏差、风向平均、风向最大、风向最小、风向偏差、温度平均、温度最大、温度最小、温度偏差、气压平均、气压最大、气压最小、气压偏差、湿度平均、湿度最大、湿度最小、湿度偏差。</w:t>
      </w:r>
    </w:p>
    <w:p>
      <w:pPr>
        <w:pStyle w:val="4"/>
        <w:spacing w:before="156" w:after="156" w:line="440" w:lineRule="exact"/>
        <w:rPr>
          <w:sz w:val="30"/>
          <w:szCs w:val="30"/>
        </w:rPr>
      </w:pPr>
      <w:bookmarkStart w:id="118" w:name="_Toc38446583"/>
      <w:bookmarkStart w:id="119" w:name="_Toc45613346"/>
      <w:bookmarkStart w:id="120" w:name="_Toc35415313"/>
      <w:r>
        <w:rPr>
          <w:sz w:val="30"/>
          <w:szCs w:val="30"/>
        </w:rPr>
        <w:t>3.8.5箱变数据采集</w:t>
      </w:r>
      <w:bookmarkEnd w:id="118"/>
      <w:bookmarkEnd w:id="119"/>
      <w:bookmarkEnd w:id="120"/>
    </w:p>
    <w:p>
      <w:pPr>
        <w:spacing w:line="360" w:lineRule="auto"/>
        <w:ind w:firstLine="480" w:firstLineChars="200"/>
        <w:rPr>
          <w:sz w:val="24"/>
        </w:rPr>
      </w:pPr>
      <w:r>
        <w:rPr>
          <w:sz w:val="24"/>
        </w:rPr>
        <w:t>采集内容如下：</w:t>
      </w:r>
    </w:p>
    <w:p>
      <w:pPr>
        <w:pStyle w:val="57"/>
        <w:numPr>
          <w:ilvl w:val="0"/>
          <w:numId w:val="15"/>
        </w:numPr>
        <w:spacing w:before="156" w:after="156"/>
        <w:ind w:firstLineChars="0"/>
        <w:rPr>
          <w:rFonts w:ascii="Times New Roman" w:hAnsi="Times New Roman"/>
          <w:sz w:val="24"/>
          <w:szCs w:val="24"/>
        </w:rPr>
      </w:pPr>
      <w:r>
        <w:rPr>
          <w:rFonts w:ascii="Times New Roman" w:hAnsi="Times New Roman"/>
          <w:sz w:val="24"/>
          <w:szCs w:val="24"/>
        </w:rPr>
        <w:t>主要监测数据（包括但不限于）：风机出口箱变设备的高低压侧电气量、开关量及变压器本体信号等；</w:t>
      </w:r>
    </w:p>
    <w:p>
      <w:pPr>
        <w:pStyle w:val="57"/>
        <w:numPr>
          <w:ilvl w:val="0"/>
          <w:numId w:val="15"/>
        </w:numPr>
        <w:spacing w:before="156" w:after="156"/>
        <w:ind w:firstLineChars="0"/>
        <w:rPr>
          <w:rFonts w:ascii="Times New Roman" w:hAnsi="Times New Roman"/>
          <w:sz w:val="24"/>
          <w:szCs w:val="24"/>
        </w:rPr>
      </w:pPr>
      <w:r>
        <w:rPr>
          <w:rFonts w:ascii="Times New Roman" w:hAnsi="Times New Roman"/>
          <w:sz w:val="24"/>
          <w:szCs w:val="24"/>
        </w:rPr>
        <w:t>主要控制数据（包括但不限于）：箱变开关控制等。</w:t>
      </w:r>
    </w:p>
    <w:p>
      <w:pPr>
        <w:pStyle w:val="4"/>
        <w:spacing w:before="156" w:after="156" w:line="440" w:lineRule="exact"/>
        <w:rPr>
          <w:sz w:val="30"/>
          <w:szCs w:val="30"/>
        </w:rPr>
      </w:pPr>
      <w:bookmarkStart w:id="121" w:name="_Toc35415314"/>
      <w:bookmarkStart w:id="122" w:name="_Toc35188450"/>
      <w:bookmarkStart w:id="123" w:name="_Toc35188559"/>
      <w:bookmarkStart w:id="124" w:name="_Toc45613347"/>
      <w:bookmarkStart w:id="125" w:name="_Toc38446584"/>
      <w:r>
        <w:rPr>
          <w:sz w:val="30"/>
          <w:szCs w:val="30"/>
        </w:rPr>
        <w:t>3.8.6升压站数据采集</w:t>
      </w:r>
      <w:bookmarkEnd w:id="121"/>
      <w:bookmarkEnd w:id="122"/>
      <w:bookmarkEnd w:id="123"/>
      <w:bookmarkEnd w:id="124"/>
      <w:bookmarkEnd w:id="125"/>
    </w:p>
    <w:p>
      <w:pPr>
        <w:spacing w:before="156" w:after="156"/>
        <w:ind w:firstLine="420"/>
        <w:rPr>
          <w:sz w:val="24"/>
        </w:rPr>
      </w:pPr>
      <w:r>
        <w:rPr>
          <w:sz w:val="24"/>
        </w:rPr>
        <w:t>采集内容如下：</w:t>
      </w:r>
    </w:p>
    <w:p>
      <w:pPr>
        <w:pStyle w:val="57"/>
        <w:numPr>
          <w:ilvl w:val="0"/>
          <w:numId w:val="16"/>
        </w:numPr>
        <w:spacing w:before="156" w:after="156"/>
        <w:ind w:firstLineChars="0"/>
        <w:rPr>
          <w:rFonts w:ascii="Times New Roman" w:hAnsi="Times New Roman"/>
          <w:sz w:val="24"/>
          <w:szCs w:val="24"/>
        </w:rPr>
      </w:pPr>
      <w:r>
        <w:rPr>
          <w:rFonts w:ascii="Times New Roman" w:hAnsi="Times New Roman"/>
          <w:sz w:val="24"/>
          <w:szCs w:val="24"/>
        </w:rPr>
        <w:t>采集升压站各集电线路和并网点的有功、无功、电压、电流、功率因数。</w:t>
      </w:r>
    </w:p>
    <w:p>
      <w:pPr>
        <w:pStyle w:val="57"/>
        <w:numPr>
          <w:ilvl w:val="0"/>
          <w:numId w:val="16"/>
        </w:numPr>
        <w:spacing w:before="156" w:after="156"/>
        <w:ind w:firstLineChars="0"/>
        <w:rPr>
          <w:rFonts w:ascii="Times New Roman" w:hAnsi="Times New Roman"/>
          <w:sz w:val="24"/>
          <w:szCs w:val="24"/>
        </w:rPr>
      </w:pPr>
      <w:r>
        <w:rPr>
          <w:rFonts w:ascii="Times New Roman" w:hAnsi="Times New Roman"/>
          <w:sz w:val="24"/>
          <w:szCs w:val="24"/>
        </w:rPr>
        <w:t>采集升压站的线路开关位置状态和变压器的状态数据。</w:t>
      </w:r>
    </w:p>
    <w:p>
      <w:pPr>
        <w:pStyle w:val="4"/>
        <w:spacing w:before="156" w:after="156" w:line="440" w:lineRule="exact"/>
        <w:rPr>
          <w:sz w:val="30"/>
          <w:szCs w:val="30"/>
        </w:rPr>
      </w:pPr>
      <w:bookmarkStart w:id="126" w:name="_Toc45613348"/>
      <w:bookmarkStart w:id="127" w:name="_Toc35415315"/>
      <w:bookmarkStart w:id="128" w:name="_Toc38446585"/>
      <w:r>
        <w:rPr>
          <w:sz w:val="30"/>
          <w:szCs w:val="30"/>
        </w:rPr>
        <w:t>3.8.7车辆GPS数据采集</w:t>
      </w:r>
      <w:bookmarkEnd w:id="126"/>
      <w:bookmarkEnd w:id="127"/>
      <w:bookmarkEnd w:id="128"/>
    </w:p>
    <w:p>
      <w:pPr>
        <w:spacing w:line="360" w:lineRule="auto"/>
        <w:ind w:firstLine="480" w:firstLineChars="200"/>
      </w:pPr>
      <w:r>
        <w:rPr>
          <w:sz w:val="24"/>
        </w:rPr>
        <w:t>基于车辆GPS实现对风场运维车辆的位置、车速、行驶状态等数据的采集，数据刷新周期不高于1分钟。采集车辆的经度、纬度、速度、行驶方向、里程、AGC状态、报警信号等相关数据，实时上传到智慧风场系统，为实现车辆监控、跟踪、回放和统计分析等功能提供数据基础。</w:t>
      </w:r>
    </w:p>
    <w:p>
      <w:pPr>
        <w:pStyle w:val="4"/>
        <w:spacing w:before="156" w:after="156" w:line="440" w:lineRule="exact"/>
        <w:rPr>
          <w:sz w:val="30"/>
          <w:szCs w:val="30"/>
        </w:rPr>
      </w:pPr>
      <w:bookmarkStart w:id="129" w:name="_Toc26604316"/>
      <w:bookmarkStart w:id="130" w:name="_Toc45613349"/>
      <w:bookmarkStart w:id="131" w:name="_Toc38446586"/>
      <w:bookmarkStart w:id="132" w:name="_Toc35415316"/>
      <w:r>
        <w:rPr>
          <w:sz w:val="30"/>
          <w:szCs w:val="30"/>
        </w:rPr>
        <w:t>3.8.8智能手环数据采集</w:t>
      </w:r>
      <w:bookmarkEnd w:id="129"/>
      <w:bookmarkEnd w:id="130"/>
      <w:bookmarkEnd w:id="131"/>
      <w:bookmarkEnd w:id="132"/>
    </w:p>
    <w:p>
      <w:pPr>
        <w:spacing w:line="360" w:lineRule="auto"/>
        <w:ind w:firstLine="480" w:firstLineChars="200"/>
        <w:rPr>
          <w:sz w:val="24"/>
        </w:rPr>
      </w:pPr>
      <w:r>
        <w:rPr>
          <w:sz w:val="24"/>
        </w:rPr>
        <w:t>基于智能手环实现对风场运维人员的定位和身体的基本健康指标监测，采集智能手环的经度、纬度、心率等相关数据，实时上传到智慧风场系统。为实现场站运维人员的定位和健康状态监控等业务功能提供数据基础。</w:t>
      </w:r>
    </w:p>
    <w:p>
      <w:pPr>
        <w:pStyle w:val="2"/>
        <w:rPr>
          <w:bCs/>
        </w:rPr>
      </w:pPr>
      <w:bookmarkStart w:id="133" w:name="_Toc38446587"/>
      <w:bookmarkStart w:id="134" w:name="_Toc35415317"/>
      <w:bookmarkStart w:id="135" w:name="_Toc45613350"/>
      <w:r>
        <w:rPr>
          <w:bCs/>
        </w:rPr>
        <w:t>4智慧风场系统功能</w:t>
      </w:r>
      <w:bookmarkEnd w:id="133"/>
      <w:bookmarkEnd w:id="134"/>
      <w:r>
        <w:rPr>
          <w:bCs/>
        </w:rPr>
        <w:t>设计</w:t>
      </w:r>
      <w:bookmarkEnd w:id="135"/>
    </w:p>
    <w:p>
      <w:pPr>
        <w:pStyle w:val="3"/>
        <w:tabs>
          <w:tab w:val="left" w:pos="718"/>
        </w:tabs>
        <w:spacing w:before="156" w:after="156" w:line="440" w:lineRule="exact"/>
        <w:rPr>
          <w:rFonts w:ascii="Times New Roman" w:hAnsi="Times New Roman" w:eastAsia="宋体"/>
          <w:lang w:val="zh-CN"/>
        </w:rPr>
      </w:pPr>
      <w:bookmarkStart w:id="136" w:name="_Toc328751848"/>
      <w:bookmarkStart w:id="137" w:name="_Toc290904411"/>
      <w:bookmarkStart w:id="138" w:name="_Toc366775073"/>
      <w:bookmarkStart w:id="139" w:name="_Toc35415318"/>
      <w:bookmarkStart w:id="140" w:name="_Toc38446588"/>
      <w:bookmarkStart w:id="141" w:name="_Toc45613351"/>
      <w:bookmarkStart w:id="142" w:name="_Toc421026220"/>
      <w:bookmarkStart w:id="143" w:name="_Toc21791"/>
      <w:bookmarkStart w:id="144" w:name="_Toc356725228"/>
      <w:bookmarkStart w:id="145" w:name="_Toc357081472"/>
      <w:bookmarkStart w:id="146" w:name="_Toc381084948"/>
      <w:bookmarkStart w:id="147" w:name="_Toc357076275"/>
      <w:bookmarkStart w:id="148" w:name="_Toc357080381"/>
      <w:bookmarkStart w:id="149" w:name="_Toc359339168"/>
      <w:bookmarkStart w:id="150" w:name="_Toc358990134"/>
      <w:r>
        <w:rPr>
          <w:rFonts w:ascii="Times New Roman" w:hAnsi="Times New Roman" w:eastAsia="宋体"/>
          <w:lang w:val="zh-CN"/>
        </w:rPr>
        <w:t>4.1</w:t>
      </w:r>
      <w:bookmarkEnd w:id="136"/>
      <w:bookmarkEnd w:id="137"/>
      <w:bookmarkEnd w:id="138"/>
      <w:r>
        <w:rPr>
          <w:rFonts w:ascii="Times New Roman" w:hAnsi="Times New Roman" w:eastAsia="宋体"/>
          <w:lang w:val="zh-CN"/>
        </w:rPr>
        <w:t>智能集中监控系统</w:t>
      </w:r>
      <w:bookmarkEnd w:id="139"/>
      <w:bookmarkEnd w:id="140"/>
      <w:bookmarkEnd w:id="141"/>
    </w:p>
    <w:p>
      <w:pPr>
        <w:spacing w:line="360" w:lineRule="auto"/>
        <w:ind w:firstLine="480" w:firstLineChars="200"/>
        <w:rPr>
          <w:sz w:val="24"/>
        </w:rPr>
      </w:pPr>
      <w:r>
        <w:rPr>
          <w:sz w:val="24"/>
        </w:rPr>
        <w:t>集中监控系统的设备范围包括风电机组、变频器、箱变、升压站、测风塔、功率预测系统、功率控制系统、运维车辆，智能手环等。</w:t>
      </w:r>
    </w:p>
    <w:p>
      <w:pPr>
        <w:spacing w:line="360" w:lineRule="auto"/>
        <w:ind w:firstLine="480" w:firstLineChars="200"/>
        <w:rPr>
          <w:sz w:val="24"/>
        </w:rPr>
      </w:pPr>
      <w:r>
        <w:rPr>
          <w:sz w:val="24"/>
        </w:rPr>
        <w:t>监视系统能够以列表方式、矩阵方式或者电子地图方式显示风场区域内所有风电机组、箱变、测风塔、运维车辆、人员的分布情况，并能够显示总装机容量、总发电量、风电场的工作状态等信息。</w:t>
      </w:r>
    </w:p>
    <w:p>
      <w:pPr>
        <w:spacing w:line="360" w:lineRule="auto"/>
        <w:ind w:firstLine="480" w:firstLineChars="200"/>
        <w:rPr>
          <w:sz w:val="24"/>
        </w:rPr>
      </w:pPr>
      <w:r>
        <w:rPr>
          <w:sz w:val="24"/>
        </w:rPr>
        <w:t>系统以趋势图、直方图方式对区域内重要监测点进行图形统计展示。</w:t>
      </w:r>
    </w:p>
    <w:p>
      <w:pPr>
        <w:spacing w:line="360" w:lineRule="auto"/>
        <w:ind w:firstLine="480" w:firstLineChars="200"/>
        <w:rPr>
          <w:sz w:val="24"/>
        </w:rPr>
      </w:pPr>
      <w:r>
        <w:rPr>
          <w:sz w:val="24"/>
        </w:rPr>
        <w:t>同时能够以图形导航的方式进入某个监控项的监测界面。系统包括统计信息及实时数据，实现效果如图4.1-1所示：</w:t>
      </w:r>
    </w:p>
    <w:p>
      <w:pPr>
        <w:spacing w:before="156" w:after="156"/>
        <w:jc w:val="center"/>
      </w:pPr>
      <w:r>
        <w:drawing>
          <wp:inline distT="0" distB="0" distL="0" distR="0">
            <wp:extent cx="5181600" cy="2529840"/>
            <wp:effectExtent l="0" t="0" r="0"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181600" cy="2529840"/>
                    </a:xfrm>
                    <a:prstGeom prst="rect">
                      <a:avLst/>
                    </a:prstGeom>
                    <a:noFill/>
                    <a:ln>
                      <a:noFill/>
                    </a:ln>
                  </pic:spPr>
                </pic:pic>
              </a:graphicData>
            </a:graphic>
          </wp:inline>
        </w:drawing>
      </w:r>
    </w:p>
    <w:p>
      <w:pPr>
        <w:spacing w:before="156" w:after="156"/>
        <w:ind w:firstLine="420"/>
        <w:jc w:val="center"/>
      </w:pPr>
      <w:r>
        <w:t>图4.1-1集中监控</w:t>
      </w:r>
    </w:p>
    <w:p>
      <w:pPr>
        <w:spacing w:before="156" w:after="156"/>
        <w:ind w:firstLine="420"/>
      </w:pPr>
      <w:r>
        <w:rPr>
          <w:sz w:val="24"/>
        </w:rPr>
        <w:t>数据汇总，主要包括风机状态、发电量、实时功率情况；</w:t>
      </w:r>
    </w:p>
    <w:p>
      <w:pPr>
        <w:spacing w:line="360" w:lineRule="auto"/>
        <w:ind w:firstLine="480" w:firstLineChars="200"/>
      </w:pPr>
      <w:r>
        <w:rPr>
          <w:sz w:val="24"/>
        </w:rPr>
        <w:t>整体的设备分布情况，可以根据区域划分进行多重缩放扩放选择，也可以根据设备编号或者客户信息等内容进行多纬度查询定位；</w:t>
      </w:r>
    </w:p>
    <w:p>
      <w:pPr>
        <w:spacing w:line="360" w:lineRule="auto"/>
        <w:ind w:firstLine="480" w:firstLineChars="200"/>
        <w:rPr>
          <w:sz w:val="24"/>
        </w:rPr>
      </w:pPr>
      <w:r>
        <w:rPr>
          <w:sz w:val="24"/>
        </w:rPr>
        <w:t>重要的报警事件；</w:t>
      </w:r>
    </w:p>
    <w:p>
      <w:pPr>
        <w:spacing w:line="360" w:lineRule="auto"/>
        <w:ind w:firstLine="480" w:firstLineChars="200"/>
        <w:rPr>
          <w:sz w:val="24"/>
        </w:rPr>
      </w:pPr>
      <w:r>
        <w:rPr>
          <w:sz w:val="24"/>
        </w:rPr>
        <w:t>重要指标数据，包括所有设备的运行状态分类，关键故障信息汇总，部件故障情况汇总等内容。</w:t>
      </w:r>
    </w:p>
    <w:p>
      <w:pPr>
        <w:pStyle w:val="4"/>
        <w:spacing w:before="156" w:after="156" w:line="440" w:lineRule="exact"/>
        <w:rPr>
          <w:b w:val="0"/>
          <w:bCs/>
          <w:lang w:val="zh-CN"/>
        </w:rPr>
      </w:pPr>
      <w:bookmarkStart w:id="151" w:name="_Toc23283158"/>
      <w:bookmarkStart w:id="152" w:name="_Toc20753278"/>
      <w:bookmarkStart w:id="153" w:name="_Toc38446589"/>
      <w:bookmarkStart w:id="154" w:name="_Toc23330754"/>
      <w:bookmarkStart w:id="155" w:name="_Toc26604306"/>
      <w:bookmarkStart w:id="156" w:name="_Toc35415319"/>
      <w:bookmarkStart w:id="157" w:name="_Toc45613352"/>
      <w:r>
        <w:rPr>
          <w:sz w:val="30"/>
          <w:szCs w:val="30"/>
        </w:rPr>
        <w:t>4.1.1风机监控</w:t>
      </w:r>
      <w:bookmarkEnd w:id="151"/>
      <w:bookmarkEnd w:id="152"/>
      <w:bookmarkEnd w:id="153"/>
      <w:bookmarkEnd w:id="154"/>
      <w:bookmarkEnd w:id="155"/>
      <w:bookmarkEnd w:id="156"/>
      <w:bookmarkEnd w:id="157"/>
    </w:p>
    <w:p>
      <w:pPr>
        <w:spacing w:before="156" w:after="156"/>
        <w:outlineLvl w:val="3"/>
        <w:rPr>
          <w:rStyle w:val="140"/>
          <w:rFonts w:ascii="Times New Roman" w:hAnsi="Times New Roman"/>
          <w:b w:val="0"/>
        </w:rPr>
      </w:pPr>
      <w:bookmarkStart w:id="158" w:name="_Toc23330755"/>
      <w:bookmarkStart w:id="159" w:name="_Toc26604307"/>
      <w:r>
        <w:rPr>
          <w:rStyle w:val="140"/>
          <w:rFonts w:ascii="Times New Roman" w:hAnsi="Times New Roman"/>
          <w:b w:val="0"/>
        </w:rPr>
        <w:t>4.1.1.1风场运行监视</w:t>
      </w:r>
      <w:bookmarkEnd w:id="158"/>
      <w:bookmarkEnd w:id="159"/>
    </w:p>
    <w:p>
      <w:pPr>
        <w:spacing w:line="360" w:lineRule="auto"/>
        <w:ind w:firstLine="480" w:firstLineChars="200"/>
        <w:rPr>
          <w:sz w:val="24"/>
        </w:rPr>
      </w:pPr>
      <w:r>
        <w:rPr>
          <w:sz w:val="24"/>
        </w:rPr>
        <w:t>显示风电场的风机集电线路拓扑图或风机矩阵图，显示风机当前运行状态；可查看风电场的地理位置、地形、海拔、装机容量、风区、机型及台数、主风向、年平均风速、年平均空气密度、全场及单台可利用率等信息。具体信息可根据需求定制化设置。</w:t>
      </w:r>
    </w:p>
    <w:p>
      <w:pPr>
        <w:spacing w:line="360" w:lineRule="auto"/>
        <w:ind w:firstLine="480" w:firstLineChars="200"/>
        <w:rPr>
          <w:sz w:val="24"/>
        </w:rPr>
      </w:pPr>
      <w:r>
        <w:rPr>
          <w:sz w:val="24"/>
        </w:rPr>
        <w:t>场站实时信息显示包括并不限于：</w:t>
      </w:r>
    </w:p>
    <w:p>
      <w:pPr>
        <w:spacing w:line="360" w:lineRule="auto"/>
        <w:ind w:firstLine="480" w:firstLineChars="200"/>
        <w:rPr>
          <w:sz w:val="24"/>
        </w:rPr>
      </w:pPr>
      <w:r>
        <w:rPr>
          <w:sz w:val="24"/>
        </w:rPr>
        <w:t>场站整体运行状态统计信息，包括正常运行设备数量、故障停机设备数量、检修设备数量等信息。</w:t>
      </w:r>
    </w:p>
    <w:p>
      <w:pPr>
        <w:spacing w:line="360" w:lineRule="auto"/>
        <w:ind w:firstLine="480" w:firstLineChars="200"/>
        <w:rPr>
          <w:sz w:val="24"/>
        </w:rPr>
      </w:pPr>
      <w:r>
        <w:rPr>
          <w:sz w:val="24"/>
        </w:rPr>
        <w:t>设备的简要实时数据列表。</w:t>
      </w:r>
    </w:p>
    <w:p>
      <w:pPr>
        <w:spacing w:line="360" w:lineRule="auto"/>
        <w:ind w:firstLine="480" w:firstLineChars="200"/>
      </w:pPr>
      <w:r>
        <w:rPr>
          <w:sz w:val="24"/>
        </w:rPr>
        <w:t>报警事件列表。当预先定义级别的报警事件发生时，报警窗口将会显示出相关报警信息，以及用恰当的方式提醒注意并处理。</w:t>
      </w:r>
    </w:p>
    <w:p>
      <w:pPr>
        <w:spacing w:line="360" w:lineRule="auto"/>
        <w:ind w:firstLine="480" w:firstLineChars="200"/>
        <w:rPr>
          <w:sz w:val="24"/>
        </w:rPr>
      </w:pPr>
      <w:r>
        <w:rPr>
          <w:sz w:val="24"/>
        </w:rPr>
        <w:t>集中显示风电场级运行监测数据、设备状态及运行统计数据等。实现效果如图4.1.1.1-1所示：</w:t>
      </w:r>
    </w:p>
    <w:p>
      <w:pPr>
        <w:spacing w:before="156" w:after="156"/>
        <w:jc w:val="left"/>
      </w:pPr>
      <w:r>
        <w:drawing>
          <wp:inline distT="0" distB="0" distL="0" distR="0">
            <wp:extent cx="5486400" cy="271589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486400" cy="2715895"/>
                    </a:xfrm>
                    <a:prstGeom prst="rect">
                      <a:avLst/>
                    </a:prstGeom>
                    <a:noFill/>
                    <a:ln>
                      <a:noFill/>
                    </a:ln>
                  </pic:spPr>
                </pic:pic>
              </a:graphicData>
            </a:graphic>
          </wp:inline>
        </w:drawing>
      </w:r>
    </w:p>
    <w:p>
      <w:pPr>
        <w:spacing w:before="156" w:after="156"/>
        <w:ind w:firstLine="420"/>
        <w:jc w:val="center"/>
      </w:pPr>
      <w:r>
        <w:t>图4.1.1.1-1 风电场监视</w:t>
      </w:r>
    </w:p>
    <w:p>
      <w:pPr>
        <w:spacing w:before="156" w:after="156"/>
        <w:outlineLvl w:val="3"/>
        <w:rPr>
          <w:rStyle w:val="140"/>
          <w:rFonts w:ascii="Times New Roman" w:hAnsi="Times New Roman"/>
        </w:rPr>
      </w:pPr>
      <w:bookmarkStart w:id="160" w:name="_Toc26604308"/>
      <w:bookmarkStart w:id="161" w:name="_Toc23330756"/>
      <w:r>
        <w:rPr>
          <w:rStyle w:val="140"/>
          <w:rFonts w:ascii="Times New Roman" w:hAnsi="Times New Roman"/>
        </w:rPr>
        <w:t>4.1.1.2风机监视</w:t>
      </w:r>
      <w:bookmarkEnd w:id="160"/>
      <w:bookmarkEnd w:id="161"/>
    </w:p>
    <w:p>
      <w:pPr>
        <w:spacing w:line="360" w:lineRule="auto"/>
        <w:ind w:firstLine="480" w:firstLineChars="200"/>
      </w:pPr>
      <w:r>
        <w:rPr>
          <w:sz w:val="24"/>
        </w:rPr>
        <w:t>实时监视风机的各项运行数据，包括：模拟量、状态、告警、故障等各种数据；可查看每台风机的档案信息，包括风机的经纬度、机型、箱变类别、塔架类别、塔筒高度、变频器类别、变频器版本号、变桨类别、变桨版本、主控类别、主控版本等信息。可根据具体需求进行定制化开发。</w:t>
      </w:r>
    </w:p>
    <w:p>
      <w:pPr>
        <w:spacing w:line="360" w:lineRule="auto"/>
        <w:ind w:firstLine="480" w:firstLineChars="200"/>
      </w:pPr>
      <w:r>
        <w:rPr>
          <w:sz w:val="24"/>
        </w:rPr>
        <w:t>以图表形式展示监测数据，以利于对设备状况进行分析；</w:t>
      </w:r>
    </w:p>
    <w:p>
      <w:pPr>
        <w:spacing w:line="360" w:lineRule="auto"/>
        <w:ind w:firstLine="480" w:firstLineChars="200"/>
      </w:pPr>
      <w:r>
        <w:rPr>
          <w:sz w:val="24"/>
        </w:rPr>
        <w:t>显示运行及状态统计数据，显示与风机运维相关的故障记录、故障维修、风机状态等近期历史信息；</w:t>
      </w:r>
    </w:p>
    <w:p>
      <w:pPr>
        <w:spacing w:line="360" w:lineRule="auto"/>
        <w:ind w:firstLine="480" w:firstLineChars="200"/>
        <w:rPr>
          <w:sz w:val="24"/>
        </w:rPr>
      </w:pPr>
      <w:r>
        <w:rPr>
          <w:sz w:val="24"/>
        </w:rPr>
        <w:t>显示各机组的运行统计信息，并可进行查询。统计参数包括：齿轮箱冷却水泵运行小时数、齿轮箱冷水水循环风扇小时数等；</w:t>
      </w:r>
    </w:p>
    <w:p>
      <w:pPr>
        <w:spacing w:line="360" w:lineRule="auto"/>
        <w:ind w:firstLine="480" w:firstLineChars="200"/>
        <w:rPr>
          <w:sz w:val="24"/>
        </w:rPr>
      </w:pPr>
      <w:r>
        <w:rPr>
          <w:sz w:val="24"/>
        </w:rPr>
        <w:t>也可</w:t>
      </w:r>
      <w:r>
        <w:rPr>
          <w:rFonts w:hint="eastAsia"/>
          <w:sz w:val="24"/>
        </w:rPr>
        <w:t>查看</w:t>
      </w:r>
      <w:r>
        <w:rPr>
          <w:sz w:val="24"/>
        </w:rPr>
        <w:t>机组各监测点的实时数据详细列表。实现效果如图4.1.1.2-1所示：</w:t>
      </w:r>
    </w:p>
    <w:p>
      <w:pPr>
        <w:spacing w:before="156" w:after="156"/>
      </w:pPr>
      <w:r>
        <w:drawing>
          <wp:inline distT="0" distB="0" distL="0" distR="0">
            <wp:extent cx="5424805" cy="2640965"/>
            <wp:effectExtent l="0" t="0" r="4445"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424805" cy="2640965"/>
                    </a:xfrm>
                    <a:prstGeom prst="rect">
                      <a:avLst/>
                    </a:prstGeom>
                    <a:noFill/>
                    <a:ln>
                      <a:noFill/>
                    </a:ln>
                  </pic:spPr>
                </pic:pic>
              </a:graphicData>
            </a:graphic>
          </wp:inline>
        </w:drawing>
      </w:r>
    </w:p>
    <w:p>
      <w:pPr>
        <w:spacing w:before="156" w:after="156"/>
        <w:ind w:firstLine="420"/>
        <w:jc w:val="center"/>
      </w:pPr>
      <w:r>
        <w:t>图4.1.1.2-1 风机监视</w:t>
      </w:r>
    </w:p>
    <w:p>
      <w:pPr>
        <w:spacing w:before="156" w:after="156"/>
        <w:outlineLvl w:val="3"/>
        <w:rPr>
          <w:rStyle w:val="140"/>
          <w:rFonts w:ascii="Times New Roman" w:hAnsi="Times New Roman"/>
          <w:b w:val="0"/>
        </w:rPr>
      </w:pPr>
      <w:bookmarkStart w:id="162" w:name="_Toc26604310"/>
      <w:bookmarkStart w:id="163" w:name="_Toc23330758"/>
      <w:r>
        <w:rPr>
          <w:rStyle w:val="140"/>
          <w:rFonts w:ascii="Times New Roman" w:hAnsi="Times New Roman"/>
          <w:b w:val="0"/>
        </w:rPr>
        <w:t>4.1.1.3风机部件监视</w:t>
      </w:r>
      <w:bookmarkEnd w:id="162"/>
      <w:bookmarkEnd w:id="163"/>
    </w:p>
    <w:p>
      <w:pPr>
        <w:spacing w:line="360" w:lineRule="auto"/>
        <w:ind w:firstLine="480" w:firstLineChars="200"/>
      </w:pPr>
      <w:r>
        <w:rPr>
          <w:sz w:val="24"/>
        </w:rPr>
        <w:t>将风机主要部件分为机舱、轮毂、机组、塔基、变频器以及环境等，可查看每个分类下面所有标签点的实时值，所有点和大类均可自由配置。显示风机结构剖面图，并在相应位置实时显示主要部件的重要监测点值。实现效果如图4.1.1.3-1所示：</w:t>
      </w:r>
    </w:p>
    <w:p>
      <w:pPr>
        <w:spacing w:before="156" w:after="156"/>
      </w:pPr>
      <w:r>
        <w:drawing>
          <wp:inline distT="0" distB="0" distL="0" distR="0">
            <wp:extent cx="5274310" cy="2891790"/>
            <wp:effectExtent l="0" t="0" r="254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6"/>
                    <a:stretch>
                      <a:fillRect/>
                    </a:stretch>
                  </pic:blipFill>
                  <pic:spPr>
                    <a:xfrm>
                      <a:off x="0" y="0"/>
                      <a:ext cx="5274310" cy="2892324"/>
                    </a:xfrm>
                    <a:prstGeom prst="rect">
                      <a:avLst/>
                    </a:prstGeom>
                  </pic:spPr>
                </pic:pic>
              </a:graphicData>
            </a:graphic>
          </wp:inline>
        </w:drawing>
      </w:r>
    </w:p>
    <w:p>
      <w:pPr>
        <w:spacing w:before="156" w:after="156"/>
        <w:ind w:firstLine="420"/>
        <w:jc w:val="center"/>
      </w:pPr>
      <w:r>
        <w:t>图4.1.1.3-1 风机部件监视</w:t>
      </w:r>
    </w:p>
    <w:p>
      <w:pPr>
        <w:pStyle w:val="4"/>
        <w:spacing w:before="156" w:after="156" w:line="440" w:lineRule="exact"/>
        <w:rPr>
          <w:sz w:val="30"/>
          <w:szCs w:val="30"/>
        </w:rPr>
      </w:pPr>
      <w:bookmarkStart w:id="164" w:name="_Toc23330759"/>
      <w:bookmarkStart w:id="165" w:name="_Toc35415320"/>
      <w:bookmarkStart w:id="166" w:name="_Toc23283159"/>
      <w:bookmarkStart w:id="167" w:name="_Toc45613353"/>
      <w:bookmarkStart w:id="168" w:name="_Toc26604311"/>
      <w:bookmarkStart w:id="169" w:name="_Toc38446590"/>
      <w:r>
        <w:rPr>
          <w:sz w:val="30"/>
          <w:szCs w:val="30"/>
        </w:rPr>
        <w:t>4.1.2测风塔监视</w:t>
      </w:r>
      <w:bookmarkEnd w:id="164"/>
      <w:bookmarkEnd w:id="165"/>
      <w:bookmarkEnd w:id="166"/>
      <w:bookmarkEnd w:id="167"/>
      <w:bookmarkEnd w:id="168"/>
      <w:bookmarkEnd w:id="169"/>
    </w:p>
    <w:p>
      <w:pPr>
        <w:spacing w:line="360" w:lineRule="auto"/>
        <w:ind w:firstLine="480" w:firstLineChars="200"/>
        <w:rPr>
          <w:sz w:val="24"/>
        </w:rPr>
      </w:pPr>
      <w:r>
        <w:rPr>
          <w:sz w:val="24"/>
        </w:rPr>
        <w:t>测风塔监视界面显示从测风塔采集的实时数据，包括各层的风速、风向、温度、湿度、大气压和等效空气密度（计算值），并可以历史趋势图的形式显示历史数据。实现效果如图4.1.2-1所示：</w:t>
      </w:r>
    </w:p>
    <w:p>
      <w:pPr>
        <w:spacing w:before="156" w:after="156"/>
        <w:jc w:val="center"/>
      </w:pPr>
      <w:r>
        <w:drawing>
          <wp:inline distT="0" distB="0" distL="0" distR="0">
            <wp:extent cx="5274310" cy="274891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7" cstate="print"/>
                    <a:stretch>
                      <a:fillRect/>
                    </a:stretch>
                  </pic:blipFill>
                  <pic:spPr>
                    <a:xfrm>
                      <a:off x="0" y="0"/>
                      <a:ext cx="5274310" cy="2749478"/>
                    </a:xfrm>
                    <a:prstGeom prst="rect">
                      <a:avLst/>
                    </a:prstGeom>
                  </pic:spPr>
                </pic:pic>
              </a:graphicData>
            </a:graphic>
          </wp:inline>
        </w:drawing>
      </w:r>
    </w:p>
    <w:p>
      <w:pPr>
        <w:spacing w:before="156" w:after="156"/>
        <w:ind w:firstLine="420"/>
        <w:jc w:val="center"/>
      </w:pPr>
      <w:r>
        <w:t>图4.1.2-1 测风塔监视</w:t>
      </w:r>
    </w:p>
    <w:p>
      <w:pPr>
        <w:pStyle w:val="4"/>
        <w:spacing w:before="156" w:after="156" w:line="440" w:lineRule="exact"/>
        <w:rPr>
          <w:sz w:val="30"/>
          <w:szCs w:val="30"/>
        </w:rPr>
      </w:pPr>
      <w:bookmarkStart w:id="170" w:name="_Toc26604312"/>
      <w:bookmarkStart w:id="171" w:name="_Toc23330760"/>
      <w:bookmarkStart w:id="172" w:name="_Toc38446591"/>
      <w:bookmarkStart w:id="173" w:name="_Toc45613354"/>
      <w:bookmarkStart w:id="174" w:name="_Toc35415321"/>
      <w:r>
        <w:rPr>
          <w:sz w:val="30"/>
          <w:szCs w:val="30"/>
        </w:rPr>
        <w:t>4.1.3箱变监控</w:t>
      </w:r>
      <w:bookmarkEnd w:id="170"/>
      <w:bookmarkEnd w:id="171"/>
      <w:bookmarkEnd w:id="172"/>
      <w:bookmarkEnd w:id="173"/>
      <w:bookmarkEnd w:id="174"/>
    </w:p>
    <w:p>
      <w:pPr>
        <w:spacing w:line="360" w:lineRule="auto"/>
        <w:ind w:firstLine="480" w:firstLineChars="200"/>
      </w:pPr>
      <w:r>
        <w:rPr>
          <w:sz w:val="24"/>
        </w:rPr>
        <w:t>智慧风场将采集到的箱变数据进行实时监视，并以图表的形式展示相关指标数据，支持报表导出。在箱变开放远程控制接口的条件下，可以实现箱变的远程合分闸操作</w:t>
      </w:r>
      <w:r>
        <w:rPr>
          <w:rFonts w:hint="eastAsia"/>
          <w:sz w:val="24"/>
        </w:rPr>
        <w:t>（箱变远程控制功能部署到一区的风机SCADA中）</w:t>
      </w:r>
      <w:r>
        <w:rPr>
          <w:sz w:val="24"/>
        </w:rPr>
        <w:t>。</w:t>
      </w:r>
    </w:p>
    <w:p>
      <w:pPr>
        <w:spacing w:before="156" w:after="156"/>
        <w:ind w:firstLine="420"/>
        <w:rPr>
          <w:sz w:val="24"/>
        </w:rPr>
      </w:pPr>
      <w:r>
        <w:rPr>
          <w:sz w:val="24"/>
        </w:rPr>
        <w:t>实时监视信息主要有以下测点数据（具体箱变实际测点为准）：</w:t>
      </w:r>
    </w:p>
    <w:p>
      <w:pPr>
        <w:spacing w:before="156" w:after="156"/>
        <w:ind w:firstLine="420"/>
      </w:pPr>
      <w:r>
        <w:rPr>
          <w:sz w:val="24"/>
        </w:rPr>
        <w:t>变压器油温及环境温度；</w:t>
      </w:r>
    </w:p>
    <w:p>
      <w:pPr>
        <w:spacing w:before="156" w:after="156"/>
        <w:ind w:firstLine="420"/>
        <w:rPr>
          <w:sz w:val="24"/>
        </w:rPr>
      </w:pPr>
      <w:r>
        <w:rPr>
          <w:sz w:val="24"/>
        </w:rPr>
        <w:t>电流、电压、有功功率、无功功率、功率因数、频率；</w:t>
      </w:r>
    </w:p>
    <w:p>
      <w:pPr>
        <w:spacing w:before="156" w:after="156"/>
        <w:ind w:firstLine="420"/>
        <w:rPr>
          <w:sz w:val="24"/>
        </w:rPr>
      </w:pPr>
      <w:r>
        <w:rPr>
          <w:sz w:val="24"/>
        </w:rPr>
        <w:t>箱变开关量；</w:t>
      </w:r>
    </w:p>
    <w:p>
      <w:pPr>
        <w:spacing w:before="156" w:after="156"/>
        <w:ind w:firstLine="420"/>
        <w:rPr>
          <w:sz w:val="24"/>
        </w:rPr>
      </w:pPr>
      <w:r>
        <w:rPr>
          <w:sz w:val="24"/>
        </w:rPr>
        <w:t>箱变低压侧母线A、B、C相温度及电压。</w:t>
      </w:r>
    </w:p>
    <w:p>
      <w:pPr>
        <w:spacing w:before="156" w:after="156"/>
        <w:ind w:firstLine="420"/>
        <w:rPr>
          <w:sz w:val="24"/>
        </w:rPr>
      </w:pPr>
      <w:r>
        <w:rPr>
          <w:sz w:val="24"/>
        </w:rPr>
        <w:t>如图4.1.3-1所示：</w:t>
      </w:r>
    </w:p>
    <w:p>
      <w:pPr>
        <w:spacing w:before="156" w:after="156"/>
        <w:jc w:val="center"/>
      </w:pPr>
      <w:r>
        <w:drawing>
          <wp:inline distT="0" distB="0" distL="0" distR="0">
            <wp:extent cx="5274945" cy="2388235"/>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945" cy="2388235"/>
                    </a:xfrm>
                    <a:prstGeom prst="rect">
                      <a:avLst/>
                    </a:prstGeom>
                    <a:noFill/>
                    <a:ln>
                      <a:noFill/>
                    </a:ln>
                  </pic:spPr>
                </pic:pic>
              </a:graphicData>
            </a:graphic>
          </wp:inline>
        </w:drawing>
      </w:r>
    </w:p>
    <w:p>
      <w:pPr>
        <w:spacing w:before="156" w:after="156"/>
        <w:ind w:firstLine="420"/>
        <w:jc w:val="center"/>
      </w:pPr>
      <w:r>
        <w:t>图4.1.3-1 箱变监视</w:t>
      </w:r>
    </w:p>
    <w:p>
      <w:pPr>
        <w:pStyle w:val="4"/>
        <w:spacing w:before="156" w:after="156" w:line="440" w:lineRule="exact"/>
        <w:rPr>
          <w:sz w:val="30"/>
          <w:szCs w:val="30"/>
        </w:rPr>
      </w:pPr>
      <w:bookmarkStart w:id="175" w:name="_Toc35415322"/>
      <w:bookmarkStart w:id="176" w:name="_Toc26604313"/>
      <w:bookmarkStart w:id="177" w:name="_Toc45613355"/>
      <w:bookmarkStart w:id="178" w:name="_Toc23330761"/>
      <w:bookmarkStart w:id="179" w:name="_Toc38446592"/>
      <w:r>
        <w:rPr>
          <w:sz w:val="30"/>
          <w:szCs w:val="30"/>
        </w:rPr>
        <w:t>4.1.4升压站监视</w:t>
      </w:r>
      <w:bookmarkEnd w:id="175"/>
      <w:bookmarkEnd w:id="176"/>
      <w:bookmarkEnd w:id="177"/>
      <w:bookmarkEnd w:id="178"/>
      <w:bookmarkEnd w:id="179"/>
    </w:p>
    <w:p>
      <w:pPr>
        <w:spacing w:line="360" w:lineRule="auto"/>
        <w:ind w:firstLine="480" w:firstLineChars="200"/>
        <w:rPr>
          <w:sz w:val="24"/>
        </w:rPr>
      </w:pPr>
      <w:r>
        <w:rPr>
          <w:rFonts w:hint="eastAsia"/>
          <w:sz w:val="24"/>
        </w:rPr>
        <w:t>与升压站厂家进行对接，实时接收厂家上传的升压站相关数据，以图形化界面实时监视升压站主接线及相关分接线的运行状态，并以棒图或者趋势曲线的形式展示重点关注指标，同时接收升压站厂家上传的开关断路器的闭合，断开等动作记录数据（前提是升压站厂家可上传该数据），实现升压站SOE事故追忆。最后该系统可实现升压站相关运行报表，支持报表的查询及导出。主要功能如下：</w:t>
      </w:r>
    </w:p>
    <w:p>
      <w:pPr>
        <w:spacing w:line="360" w:lineRule="auto"/>
        <w:ind w:firstLine="480" w:firstLineChars="200"/>
        <w:rPr>
          <w:sz w:val="24"/>
        </w:rPr>
      </w:pPr>
      <w:r>
        <w:rPr>
          <w:rFonts w:hint="eastAsia"/>
          <w:sz w:val="24"/>
        </w:rPr>
        <w:t>1、升压站运行状态监视，主要包括各主变压器高压侧和中压测的有功、无功以及电流等实时数据监视，如图4.1.4-1；</w:t>
      </w:r>
    </w:p>
    <w:p>
      <w:pPr>
        <w:spacing w:line="360" w:lineRule="auto"/>
        <w:jc w:val="center"/>
      </w:pPr>
      <w:r>
        <w:drawing>
          <wp:inline distT="0" distB="0" distL="0" distR="0">
            <wp:extent cx="4862830" cy="2704465"/>
            <wp:effectExtent l="0" t="0" r="127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
                    <a:stretch>
                      <a:fillRect/>
                    </a:stretch>
                  </pic:blipFill>
                  <pic:spPr>
                    <a:xfrm>
                      <a:off x="0" y="0"/>
                      <a:ext cx="4862830" cy="2704465"/>
                    </a:xfrm>
                    <a:prstGeom prst="rect">
                      <a:avLst/>
                    </a:prstGeom>
                  </pic:spPr>
                </pic:pic>
              </a:graphicData>
            </a:graphic>
          </wp:inline>
        </w:drawing>
      </w:r>
    </w:p>
    <w:p>
      <w:pPr>
        <w:spacing w:line="360" w:lineRule="auto"/>
        <w:ind w:firstLine="420" w:firstLineChars="200"/>
        <w:jc w:val="center"/>
      </w:pPr>
      <w:r>
        <w:t>图4.1.4-1 升压站监视</w:t>
      </w:r>
    </w:p>
    <w:p>
      <w:pPr>
        <w:numPr>
          <w:ilvl w:val="-1"/>
          <w:numId w:val="0"/>
        </w:numPr>
        <w:spacing w:line="360" w:lineRule="auto"/>
        <w:ind w:left="420" w:leftChars="200" w:firstLine="0" w:firstLineChars="0"/>
        <w:jc w:val="left"/>
        <w:rPr>
          <w:sz w:val="24"/>
          <w:highlight w:val="yellow"/>
        </w:rPr>
      </w:pPr>
      <w:r>
        <w:rPr>
          <w:rFonts w:hint="eastAsia"/>
          <w:sz w:val="24"/>
        </w:rPr>
        <w:t>2</w:t>
      </w:r>
      <w:r>
        <w:rPr>
          <w:rFonts w:hint="eastAsia"/>
          <w:sz w:val="24"/>
          <w:highlight w:val="none"/>
        </w:rPr>
        <w:t>、电压棒图展示；</w:t>
      </w:r>
    </w:p>
    <w:p>
      <w:pPr>
        <w:spacing w:line="360" w:lineRule="auto"/>
        <w:ind w:firstLine="420" w:firstLineChars="200"/>
        <w:jc w:val="left"/>
      </w:pPr>
      <w:r>
        <w:drawing>
          <wp:inline distT="0" distB="0" distL="0" distR="0">
            <wp:extent cx="4864735" cy="3511550"/>
            <wp:effectExtent l="0" t="0" r="0" b="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图片 71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864735" cy="3511550"/>
                    </a:xfrm>
                    <a:prstGeom prst="rect">
                      <a:avLst/>
                    </a:prstGeom>
                    <a:noFill/>
                  </pic:spPr>
                </pic:pic>
              </a:graphicData>
            </a:graphic>
          </wp:inline>
        </w:drawing>
      </w:r>
    </w:p>
    <w:p>
      <w:pPr>
        <w:numPr>
          <w:ilvl w:val="-1"/>
          <w:numId w:val="0"/>
        </w:numPr>
        <w:spacing w:line="360" w:lineRule="auto"/>
        <w:ind w:left="420" w:leftChars="200" w:firstLine="0" w:firstLineChars="0"/>
        <w:rPr>
          <w:sz w:val="24"/>
          <w:highlight w:val="none"/>
        </w:rPr>
      </w:pPr>
      <w:r>
        <w:rPr>
          <w:rFonts w:hint="eastAsia"/>
          <w:sz w:val="24"/>
          <w:highlight w:val="none"/>
        </w:rPr>
        <w:t>3、负荷曲线趋势分析，实时展示主变有功功率近两小时曲线。</w:t>
      </w:r>
    </w:p>
    <w:p>
      <w:pPr>
        <w:spacing w:line="360" w:lineRule="auto"/>
        <w:ind w:firstLine="480" w:firstLineChars="200"/>
        <w:rPr>
          <w:sz w:val="24"/>
          <w:highlight w:val="none"/>
        </w:rPr>
      </w:pPr>
      <w:r>
        <w:rPr>
          <w:sz w:val="24"/>
          <w:highlight w:val="none"/>
        </w:rPr>
        <w:t>4</w:t>
      </w:r>
      <w:r>
        <w:rPr>
          <w:rFonts w:hint="eastAsia"/>
          <w:sz w:val="24"/>
          <w:highlight w:val="none"/>
        </w:rPr>
        <w:t>、</w:t>
      </w:r>
      <w:r>
        <w:rPr>
          <w:sz w:val="24"/>
          <w:highlight w:val="none"/>
        </w:rPr>
        <w:t>SOE</w:t>
      </w:r>
      <w:r>
        <w:rPr>
          <w:rFonts w:hint="eastAsia"/>
          <w:sz w:val="24"/>
          <w:highlight w:val="none"/>
        </w:rPr>
        <w:t>事故追忆，可查看任意时间段内的开关断路器的闭合，断开等动作记录数据（前提是升压站监控厂家可上传该数据）</w:t>
      </w:r>
      <w:r>
        <w:rPr>
          <w:rFonts w:hint="eastAsia"/>
          <w:sz w:val="24"/>
        </w:rPr>
        <w:t>。</w:t>
      </w:r>
    </w:p>
    <w:p>
      <w:pPr>
        <w:spacing w:line="360" w:lineRule="auto"/>
        <w:ind w:firstLine="480" w:firstLineChars="200"/>
        <w:jc w:val="both"/>
      </w:pPr>
      <w:r>
        <w:rPr>
          <w:sz w:val="24"/>
          <w:highlight w:val="none"/>
        </w:rPr>
        <w:t>5</w:t>
      </w:r>
      <w:r>
        <w:rPr>
          <w:rFonts w:hint="eastAsia"/>
          <w:sz w:val="24"/>
          <w:highlight w:val="none"/>
        </w:rPr>
        <w:t>、运行报表，以小时为最小统计周期，支持查看各线路每小时的有功功率总量，并计算小时发电量，报表支持导出功能（前提是升压站监控厂家可上传该数据）</w:t>
      </w:r>
      <w:r>
        <w:rPr>
          <w:rFonts w:hint="eastAsia"/>
          <w:sz w:val="24"/>
        </w:rPr>
        <w:t>。</w:t>
      </w:r>
    </w:p>
    <w:p>
      <w:pPr>
        <w:pStyle w:val="4"/>
        <w:spacing w:before="156" w:after="156" w:line="440" w:lineRule="exact"/>
        <w:rPr>
          <w:sz w:val="30"/>
          <w:szCs w:val="30"/>
        </w:rPr>
      </w:pPr>
      <w:bookmarkStart w:id="180" w:name="_Toc35415323"/>
      <w:bookmarkStart w:id="181" w:name="_Toc38446593"/>
      <w:bookmarkStart w:id="182" w:name="_Toc26604314"/>
      <w:bookmarkStart w:id="183" w:name="_Toc23330770"/>
      <w:bookmarkStart w:id="184" w:name="_Toc45613356"/>
      <w:r>
        <w:rPr>
          <w:sz w:val="30"/>
          <w:szCs w:val="30"/>
        </w:rPr>
        <w:t>4.1.5车辆GPS监视</w:t>
      </w:r>
      <w:bookmarkEnd w:id="180"/>
      <w:bookmarkEnd w:id="181"/>
      <w:bookmarkEnd w:id="182"/>
      <w:bookmarkEnd w:id="183"/>
      <w:bookmarkEnd w:id="184"/>
    </w:p>
    <w:p>
      <w:pPr>
        <w:spacing w:line="360" w:lineRule="auto"/>
        <w:ind w:firstLine="480" w:firstLineChars="200"/>
        <w:rPr>
          <w:sz w:val="24"/>
        </w:rPr>
      </w:pPr>
      <w:r>
        <w:rPr>
          <w:sz w:val="24"/>
        </w:rPr>
        <w:t>在系统中通过车载GPS定位系统传回的数据在地图上显示风场所有维护车辆的位置以及运行状态，实现车辆的实时监控、跟踪、回放功能。汽车由不同颜色来区分，速度为0显示绿色，60-110显示黄色，&gt;110显示红色，0-60显示蓝色，通讯中断显示灰色。可追踪每一台运维车辆的司机、司机电话、所属风场等信息。如图4.1.5-1所示：</w:t>
      </w:r>
    </w:p>
    <w:p>
      <w:pPr>
        <w:spacing w:before="156" w:after="156"/>
        <w:jc w:val="left"/>
      </w:pPr>
      <w:r>
        <w:drawing>
          <wp:inline distT="0" distB="0" distL="0" distR="0">
            <wp:extent cx="5274310" cy="240030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1" cstate="print"/>
                    <a:stretch>
                      <a:fillRect/>
                    </a:stretch>
                  </pic:blipFill>
                  <pic:spPr>
                    <a:xfrm>
                      <a:off x="0" y="0"/>
                      <a:ext cx="5274310" cy="2400910"/>
                    </a:xfrm>
                    <a:prstGeom prst="rect">
                      <a:avLst/>
                    </a:prstGeom>
                  </pic:spPr>
                </pic:pic>
              </a:graphicData>
            </a:graphic>
          </wp:inline>
        </w:drawing>
      </w:r>
    </w:p>
    <w:p>
      <w:pPr>
        <w:spacing w:before="156" w:after="156"/>
        <w:ind w:firstLine="420"/>
        <w:jc w:val="center"/>
      </w:pPr>
      <w:r>
        <w:t>图4.1.5-1 GPS车辆概览监视</w:t>
      </w:r>
    </w:p>
    <w:p>
      <w:pPr>
        <w:spacing w:line="360" w:lineRule="auto"/>
        <w:ind w:firstLine="480" w:firstLineChars="200"/>
      </w:pPr>
      <w:r>
        <w:rPr>
          <w:sz w:val="24"/>
        </w:rPr>
        <w:t>系统同时支持以列表的形式实时监视所有运维车辆的运行状态，可按照车牌、所属部门等进行筛选展示，并支持导出报表功能。</w:t>
      </w:r>
    </w:p>
    <w:p>
      <w:pPr>
        <w:pStyle w:val="4"/>
        <w:spacing w:before="156" w:after="156" w:line="440" w:lineRule="exact"/>
        <w:rPr>
          <w:sz w:val="30"/>
          <w:szCs w:val="30"/>
        </w:rPr>
      </w:pPr>
      <w:bookmarkStart w:id="185" w:name="_Toc45613357"/>
      <w:bookmarkStart w:id="186" w:name="_Toc35188460"/>
      <w:bookmarkStart w:id="187" w:name="_Toc35188569"/>
      <w:bookmarkStart w:id="188" w:name="_Toc35415324"/>
      <w:bookmarkStart w:id="189" w:name="_Toc38446594"/>
      <w:r>
        <w:rPr>
          <w:sz w:val="30"/>
          <w:szCs w:val="30"/>
        </w:rPr>
        <w:t>4.1.6智能手环监视</w:t>
      </w:r>
      <w:bookmarkEnd w:id="185"/>
      <w:bookmarkEnd w:id="186"/>
      <w:bookmarkEnd w:id="187"/>
      <w:bookmarkEnd w:id="188"/>
      <w:bookmarkEnd w:id="189"/>
    </w:p>
    <w:p>
      <w:pPr>
        <w:spacing w:line="360" w:lineRule="auto"/>
        <w:ind w:firstLine="480" w:firstLineChars="200"/>
        <w:rPr>
          <w:sz w:val="24"/>
        </w:rPr>
      </w:pPr>
      <w:r>
        <w:rPr>
          <w:sz w:val="24"/>
        </w:rPr>
        <w:t>基于采集到的智能手环数据，实现对风场运维人员的监视。在系统中的地图上显示当前场内人员的实时位置和基本健康信息，输入搜索人员的名字或者工号后就会地图界面上展示出此人的位置和心率等基本健康数据，提升人员管控能力。同时对人员健康情况进行监控，对于心率值超出正常范围的，给出告警提醒，让管理人员及时进行关注，避免发生问题，全力保障人员安全。实现效果如图4.1.6-1、4.1.6-2所示。</w:t>
      </w:r>
    </w:p>
    <w:p>
      <w:pPr>
        <w:spacing w:line="360" w:lineRule="auto"/>
        <w:ind w:firstLine="420" w:firstLineChars="200"/>
      </w:pPr>
      <w:r>
        <w:drawing>
          <wp:inline distT="0" distB="0" distL="0" distR="0">
            <wp:extent cx="5274310" cy="334454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2"/>
                    <a:stretch>
                      <a:fillRect/>
                    </a:stretch>
                  </pic:blipFill>
                  <pic:spPr>
                    <a:xfrm>
                      <a:off x="0" y="0"/>
                      <a:ext cx="5274310" cy="3344670"/>
                    </a:xfrm>
                    <a:prstGeom prst="rect">
                      <a:avLst/>
                    </a:prstGeom>
                  </pic:spPr>
                </pic:pic>
              </a:graphicData>
            </a:graphic>
          </wp:inline>
        </w:drawing>
      </w:r>
    </w:p>
    <w:p>
      <w:pPr>
        <w:spacing w:line="360" w:lineRule="auto"/>
        <w:ind w:firstLine="420" w:firstLineChars="200"/>
        <w:jc w:val="center"/>
      </w:pPr>
      <w:r>
        <w:t>图4.1.6-1 手环统一管理</w:t>
      </w:r>
    </w:p>
    <w:p>
      <w:pPr>
        <w:spacing w:line="360" w:lineRule="auto"/>
        <w:ind w:firstLine="420" w:firstLineChars="200"/>
        <w:jc w:val="center"/>
      </w:pPr>
      <w:r>
        <w:drawing>
          <wp:inline distT="0" distB="0" distL="0" distR="0">
            <wp:extent cx="3352800" cy="3592195"/>
            <wp:effectExtent l="0" t="0" r="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3"/>
                    <a:stretch>
                      <a:fillRect/>
                    </a:stretch>
                  </pic:blipFill>
                  <pic:spPr>
                    <a:xfrm>
                      <a:off x="0" y="0"/>
                      <a:ext cx="3353869" cy="3593430"/>
                    </a:xfrm>
                    <a:prstGeom prst="rect">
                      <a:avLst/>
                    </a:prstGeom>
                  </pic:spPr>
                </pic:pic>
              </a:graphicData>
            </a:graphic>
          </wp:inline>
        </w:drawing>
      </w:r>
    </w:p>
    <w:p>
      <w:pPr>
        <w:spacing w:line="360" w:lineRule="auto"/>
        <w:ind w:firstLine="420" w:firstLineChars="200"/>
        <w:jc w:val="center"/>
      </w:pPr>
      <w:r>
        <w:t>图4.1.6-2 人员健康监测</w:t>
      </w:r>
    </w:p>
    <w:p>
      <w:pPr>
        <w:pStyle w:val="4"/>
        <w:spacing w:before="156" w:after="156" w:line="440" w:lineRule="exact"/>
        <w:rPr>
          <w:sz w:val="30"/>
          <w:szCs w:val="30"/>
        </w:rPr>
      </w:pPr>
      <w:bookmarkStart w:id="190" w:name="_Toc38446595"/>
      <w:bookmarkStart w:id="191" w:name="_Toc35415325"/>
      <w:bookmarkStart w:id="192" w:name="_Toc45613358"/>
      <w:r>
        <w:rPr>
          <w:sz w:val="30"/>
          <w:szCs w:val="30"/>
        </w:rPr>
        <w:t>4.1.7数据分析</w:t>
      </w:r>
      <w:bookmarkEnd w:id="190"/>
      <w:bookmarkEnd w:id="191"/>
      <w:bookmarkEnd w:id="192"/>
    </w:p>
    <w:p>
      <w:pPr>
        <w:spacing w:line="360" w:lineRule="auto"/>
        <w:ind w:firstLine="480" w:firstLineChars="200"/>
        <w:rPr>
          <w:sz w:val="24"/>
        </w:rPr>
      </w:pPr>
      <w:r>
        <w:rPr>
          <w:sz w:val="24"/>
        </w:rPr>
        <w:t>系统分析功能主要包括以下几个部分：数据对比分析、统计分析、图表分析。</w:t>
      </w:r>
    </w:p>
    <w:p>
      <w:pPr>
        <w:spacing w:line="360" w:lineRule="auto"/>
        <w:ind w:firstLine="480" w:firstLineChars="200"/>
      </w:pPr>
      <w:r>
        <w:rPr>
          <w:sz w:val="24"/>
        </w:rPr>
        <w:t>系统能够提供柱状图、折线图、散点图、饼图、雷达图、仪表盘、混合图、图表结合、横比、纵比、同比、环比等多种分析手段。</w:t>
      </w:r>
    </w:p>
    <w:p>
      <w:pPr>
        <w:pStyle w:val="5"/>
        <w:spacing w:before="156" w:after="156" w:line="440" w:lineRule="exact"/>
        <w:ind w:firstLine="0" w:firstLineChars="0"/>
        <w:rPr>
          <w:rFonts w:ascii="Times New Roman" w:hAnsi="Times New Roman"/>
        </w:rPr>
      </w:pPr>
      <w:r>
        <w:rPr>
          <w:rFonts w:ascii="Times New Roman" w:hAnsi="Times New Roman"/>
        </w:rPr>
        <w:t>4.1.7.1数据对比分析</w:t>
      </w:r>
    </w:p>
    <w:p>
      <w:pPr>
        <w:spacing w:line="360" w:lineRule="auto"/>
        <w:ind w:firstLine="480" w:firstLineChars="200"/>
        <w:rPr>
          <w:color w:val="000000" w:themeColor="text1"/>
          <w14:textFill>
            <w14:solidFill>
              <w14:schemeClr w14:val="tx1"/>
            </w14:solidFill>
          </w14:textFill>
        </w:rPr>
      </w:pPr>
      <w:r>
        <w:rPr>
          <w:sz w:val="24"/>
        </w:rPr>
        <w:t>数据对比分析是指：用户可以将某台风机的任意两个量分别绑定为坐标系的x轴和y轴，并通过坐标系显示出来。分为历史实时数据对比、十分钟数据对比。下图4.1.7.1-1为X,Y方向振动值对比关系图以及数据列表展示。</w:t>
      </w:r>
    </w:p>
    <w:p>
      <w:pPr>
        <w:spacing w:before="156" w:after="156"/>
      </w:pPr>
      <w:r>
        <w:drawing>
          <wp:inline distT="0" distB="0" distL="0" distR="0">
            <wp:extent cx="5274310" cy="3031490"/>
            <wp:effectExtent l="0" t="0" r="2540" b="0"/>
            <wp:docPr id="8194" name="图片 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图片 8194"/>
                    <pic:cNvPicPr>
                      <a:picLocks noChangeAspect="1"/>
                    </pic:cNvPicPr>
                  </pic:nvPicPr>
                  <pic:blipFill>
                    <a:blip r:embed="rId24"/>
                    <a:stretch>
                      <a:fillRect/>
                    </a:stretch>
                  </pic:blipFill>
                  <pic:spPr>
                    <a:xfrm>
                      <a:off x="0" y="0"/>
                      <a:ext cx="5274310" cy="3031507"/>
                    </a:xfrm>
                    <a:prstGeom prst="rect">
                      <a:avLst/>
                    </a:prstGeom>
                  </pic:spPr>
                </pic:pic>
              </a:graphicData>
            </a:graphic>
          </wp:inline>
        </w:drawing>
      </w:r>
    </w:p>
    <w:p>
      <w:pPr>
        <w:ind w:firstLine="420"/>
        <w:jc w:val="center"/>
        <w:rPr>
          <w:kern w:val="0"/>
          <w:sz w:val="28"/>
          <w:szCs w:val="28"/>
        </w:rPr>
      </w:pPr>
      <w:r>
        <w:rPr>
          <w:kern w:val="0"/>
          <w:szCs w:val="21"/>
        </w:rPr>
        <w:t>图4.1.7.1-1 数据对比分析</w:t>
      </w:r>
    </w:p>
    <w:p>
      <w:pPr>
        <w:pStyle w:val="5"/>
        <w:spacing w:before="156" w:after="156" w:line="440" w:lineRule="exact"/>
        <w:ind w:firstLine="0" w:firstLineChars="0"/>
        <w:rPr>
          <w:rFonts w:ascii="Times New Roman" w:hAnsi="Times New Roman"/>
        </w:rPr>
      </w:pPr>
      <w:r>
        <w:rPr>
          <w:rFonts w:ascii="Times New Roman" w:hAnsi="Times New Roman"/>
        </w:rPr>
        <w:t>4.1.7.2功率曲线分析</w:t>
      </w:r>
    </w:p>
    <w:p>
      <w:pPr>
        <w:spacing w:line="360" w:lineRule="auto"/>
        <w:ind w:firstLine="480" w:firstLineChars="200"/>
        <w:rPr>
          <w:sz w:val="24"/>
        </w:rPr>
      </w:pPr>
      <w:r>
        <w:rPr>
          <w:sz w:val="24"/>
        </w:rPr>
        <w:t>能够对风机的实际功率曲线、理论功率曲线和折算后的功率曲线进行统一显示和对比，通过对功率曲线的对比分析，可以评估风机的性能和质量，并能够发现风机的潜在问题。</w:t>
      </w:r>
    </w:p>
    <w:p>
      <w:pPr>
        <w:spacing w:line="360" w:lineRule="auto"/>
        <w:ind w:firstLine="480" w:firstLineChars="200"/>
        <w:rPr>
          <w:sz w:val="24"/>
        </w:rPr>
      </w:pPr>
      <w:r>
        <w:rPr>
          <w:sz w:val="24"/>
        </w:rPr>
        <w:t>支持理论与实际功率曲线对比分析、同风机不同时段功率曲线对比分析以及多风机同时段功率曲线对比分析。并支持以散点图的形式展示风速与功率的关系。实现效果如图4.1.7.2-1所示：</w:t>
      </w:r>
    </w:p>
    <w:p>
      <w:pPr>
        <w:spacing w:before="156"/>
        <w:ind w:firstLine="420"/>
        <w:jc w:val="center"/>
      </w:pPr>
      <w:r>
        <w:drawing>
          <wp:inline distT="0" distB="0" distL="0" distR="0">
            <wp:extent cx="5128260" cy="2710815"/>
            <wp:effectExtent l="0" t="0" r="0" b="0"/>
            <wp:docPr id="8197" name="图片 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图片 8197"/>
                    <pic:cNvPicPr>
                      <a:picLocks noChangeAspect="1"/>
                    </pic:cNvPicPr>
                  </pic:nvPicPr>
                  <pic:blipFill>
                    <a:blip r:embed="rId25" cstate="print"/>
                    <a:stretch>
                      <a:fillRect/>
                    </a:stretch>
                  </pic:blipFill>
                  <pic:spPr>
                    <a:xfrm>
                      <a:off x="0" y="0"/>
                      <a:ext cx="5135503" cy="2715159"/>
                    </a:xfrm>
                    <a:prstGeom prst="rect">
                      <a:avLst/>
                    </a:prstGeom>
                  </pic:spPr>
                </pic:pic>
              </a:graphicData>
            </a:graphic>
          </wp:inline>
        </w:drawing>
      </w:r>
    </w:p>
    <w:p>
      <w:pPr>
        <w:ind w:firstLine="420"/>
        <w:jc w:val="center"/>
        <w:rPr>
          <w:kern w:val="0"/>
          <w:sz w:val="28"/>
          <w:szCs w:val="28"/>
        </w:rPr>
      </w:pPr>
      <w:r>
        <w:rPr>
          <w:kern w:val="0"/>
          <w:szCs w:val="21"/>
        </w:rPr>
        <w:t>图4.1.7.2-1 功率曲线分析</w:t>
      </w:r>
    </w:p>
    <w:p>
      <w:pPr>
        <w:pStyle w:val="5"/>
        <w:spacing w:before="156" w:after="156" w:line="440" w:lineRule="exact"/>
        <w:ind w:firstLine="0" w:firstLineChars="0"/>
        <w:rPr>
          <w:rFonts w:ascii="Times New Roman" w:hAnsi="Times New Roman"/>
        </w:rPr>
      </w:pPr>
      <w:r>
        <w:rPr>
          <w:rFonts w:ascii="Times New Roman" w:hAnsi="Times New Roman"/>
        </w:rPr>
        <w:t>4.1.7.3风频分析</w:t>
      </w:r>
    </w:p>
    <w:p>
      <w:pPr>
        <w:spacing w:line="360" w:lineRule="auto"/>
        <w:ind w:firstLine="480" w:firstLineChars="200"/>
      </w:pPr>
      <w:r>
        <w:rPr>
          <w:sz w:val="24"/>
        </w:rPr>
        <w:t>通过采集所有风电机组的风速、风向数据，利用大数据技术评估风机风资源状况，以图表的形式展示任意时间段内任意机组的风向玫瑰图及风频图。实现效果如图4.1.7.3-1所示：</w:t>
      </w:r>
    </w:p>
    <w:p>
      <w:pPr>
        <w:spacing w:before="156" w:after="156"/>
        <w:ind w:firstLine="420"/>
        <w:rPr>
          <w:kern w:val="0"/>
          <w:sz w:val="28"/>
          <w:szCs w:val="28"/>
        </w:rPr>
      </w:pPr>
      <w:r>
        <w:drawing>
          <wp:inline distT="0" distB="0" distL="0" distR="0">
            <wp:extent cx="5274310" cy="2826385"/>
            <wp:effectExtent l="0" t="0" r="2540" b="0"/>
            <wp:docPr id="8195" name="图片 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图片 8195"/>
                    <pic:cNvPicPr>
                      <a:picLocks noChangeAspect="1"/>
                    </pic:cNvPicPr>
                  </pic:nvPicPr>
                  <pic:blipFill>
                    <a:blip r:embed="rId26"/>
                    <a:stretch>
                      <a:fillRect/>
                    </a:stretch>
                  </pic:blipFill>
                  <pic:spPr>
                    <a:xfrm>
                      <a:off x="0" y="0"/>
                      <a:ext cx="5274310" cy="2826395"/>
                    </a:xfrm>
                    <a:prstGeom prst="rect">
                      <a:avLst/>
                    </a:prstGeom>
                  </pic:spPr>
                </pic:pic>
              </a:graphicData>
            </a:graphic>
          </wp:inline>
        </w:drawing>
      </w:r>
    </w:p>
    <w:p>
      <w:pPr>
        <w:spacing w:before="156" w:after="156"/>
        <w:ind w:firstLine="420"/>
        <w:jc w:val="center"/>
        <w:rPr>
          <w:kern w:val="0"/>
          <w:sz w:val="28"/>
          <w:szCs w:val="28"/>
        </w:rPr>
      </w:pPr>
      <w:r>
        <w:rPr>
          <w:kern w:val="0"/>
          <w:szCs w:val="21"/>
        </w:rPr>
        <w:t>图4.1.7.3-1 风频分析</w:t>
      </w:r>
    </w:p>
    <w:p>
      <w:pPr>
        <w:pStyle w:val="5"/>
        <w:spacing w:before="156" w:after="156" w:line="440" w:lineRule="exact"/>
        <w:ind w:firstLine="422" w:firstLineChars="0"/>
        <w:rPr>
          <w:sz w:val="24"/>
        </w:rPr>
      </w:pPr>
      <w:r>
        <w:rPr>
          <w:rFonts w:ascii="Times New Roman" w:hAnsi="Times New Roman"/>
          <w:b/>
          <w:bCs/>
        </w:rPr>
        <w:t>4.1.7.4</w:t>
      </w:r>
      <w:r>
        <w:rPr>
          <w:rFonts w:hint="eastAsia" w:ascii="Times New Roman" w:hAnsi="Times New Roman" w:cs="Arial"/>
          <w:b/>
          <w:bCs/>
          <w:sz w:val="24"/>
        </w:rPr>
        <w:t>事件顺序记录和事故追忆</w:t>
      </w:r>
    </w:p>
    <w:p>
      <w:pPr>
        <w:spacing w:line="360" w:lineRule="auto"/>
        <w:ind w:firstLine="480" w:firstLineChars="200"/>
      </w:pPr>
      <w:r>
        <w:rPr>
          <w:sz w:val="24"/>
        </w:rPr>
        <w:t>每台风机每一天都会发生很多动作事件，比如变桨、偏航、停机、复位等，这些事件对风机的故障判断、维护检修等都有重要参考意义。系统应能将每一台风机每一天发生的所有动作以时间顺序记录下来，每天一个文件进行列表展示，系统可查看历史数据并能下载。</w:t>
      </w:r>
    </w:p>
    <w:p>
      <w:pPr>
        <w:pStyle w:val="5"/>
        <w:spacing w:before="156" w:after="156" w:line="440" w:lineRule="exact"/>
        <w:ind w:firstLine="0" w:firstLineChars="0"/>
        <w:rPr>
          <w:rFonts w:ascii="Times New Roman" w:hAnsi="Times New Roman"/>
        </w:rPr>
      </w:pPr>
      <w:r>
        <w:rPr>
          <w:rFonts w:ascii="Times New Roman" w:hAnsi="Times New Roman"/>
        </w:rPr>
        <w:t>4.1.7.5运行趋势分析</w:t>
      </w:r>
    </w:p>
    <w:p>
      <w:pPr>
        <w:spacing w:line="360" w:lineRule="auto"/>
        <w:ind w:firstLine="480" w:firstLineChars="200"/>
        <w:rPr>
          <w:sz w:val="24"/>
        </w:rPr>
      </w:pPr>
      <w:r>
        <w:rPr>
          <w:sz w:val="24"/>
        </w:rPr>
        <w:t>以实时功率、机组运行状态、测风数据和云况图等数据为基础，滚动预测风电场功率、功率变化率运行趋势。对每台风机的实际功率曲线进行自动绘制，并与风机厂家提供的标准曲线作对比，充分挖掘风机的潜力，提高风机满负荷率。</w:t>
      </w:r>
    </w:p>
    <w:p>
      <w:pPr>
        <w:spacing w:line="360" w:lineRule="auto"/>
        <w:ind w:firstLine="480" w:firstLineChars="200"/>
        <w:rPr>
          <w:sz w:val="24"/>
        </w:rPr>
      </w:pPr>
      <w:r>
        <w:rPr>
          <w:sz w:val="24"/>
        </w:rPr>
        <w:t>对风机、升压站各设备运行参数进行记录，包括温度、振动、压力等，并进行趋势分析，随时可查看设备实时或历史趋势曲线。</w:t>
      </w:r>
    </w:p>
    <w:p>
      <w:pPr>
        <w:spacing w:line="360" w:lineRule="auto"/>
        <w:jc w:val="center"/>
        <w:rPr>
          <w:sz w:val="24"/>
        </w:rPr>
      </w:pPr>
      <w:r>
        <w:drawing>
          <wp:inline distT="0" distB="0" distL="0" distR="0">
            <wp:extent cx="5274310" cy="2973705"/>
            <wp:effectExtent l="0" t="0" r="2540" b="0"/>
            <wp:docPr id="8198" name="图片 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 name="图片 8198"/>
                    <pic:cNvPicPr>
                      <a:picLocks noChangeAspect="1"/>
                    </pic:cNvPicPr>
                  </pic:nvPicPr>
                  <pic:blipFill>
                    <a:blip r:embed="rId27"/>
                    <a:stretch>
                      <a:fillRect/>
                    </a:stretch>
                  </pic:blipFill>
                  <pic:spPr>
                    <a:xfrm>
                      <a:off x="0" y="0"/>
                      <a:ext cx="5274310" cy="2974125"/>
                    </a:xfrm>
                    <a:prstGeom prst="rect">
                      <a:avLst/>
                    </a:prstGeom>
                  </pic:spPr>
                </pic:pic>
              </a:graphicData>
            </a:graphic>
          </wp:inline>
        </w:drawing>
      </w:r>
    </w:p>
    <w:p>
      <w:pPr>
        <w:ind w:firstLine="420"/>
        <w:jc w:val="center"/>
        <w:rPr>
          <w:b/>
          <w:bCs/>
          <w:kern w:val="0"/>
          <w:szCs w:val="21"/>
        </w:rPr>
      </w:pPr>
      <w:r>
        <w:rPr>
          <w:kern w:val="0"/>
          <w:szCs w:val="21"/>
        </w:rPr>
        <w:t>图4.1.7.</w:t>
      </w:r>
      <w:r>
        <w:rPr>
          <w:rFonts w:hint="eastAsia"/>
          <w:kern w:val="0"/>
          <w:szCs w:val="21"/>
        </w:rPr>
        <w:t>5</w:t>
      </w:r>
      <w:r>
        <w:rPr>
          <w:kern w:val="0"/>
          <w:szCs w:val="21"/>
        </w:rPr>
        <w:t>-1</w:t>
      </w:r>
      <w:r>
        <w:rPr>
          <w:bCs/>
          <w:kern w:val="0"/>
          <w:szCs w:val="21"/>
        </w:rPr>
        <w:t>运行趋势分析</w:t>
      </w:r>
    </w:p>
    <w:p>
      <w:pPr>
        <w:pStyle w:val="4"/>
        <w:spacing w:before="156" w:after="156" w:line="440" w:lineRule="exact"/>
        <w:rPr>
          <w:sz w:val="30"/>
          <w:szCs w:val="30"/>
        </w:rPr>
      </w:pPr>
      <w:bookmarkStart w:id="193" w:name="_Toc35415326"/>
      <w:bookmarkStart w:id="194" w:name="_Toc45613359"/>
      <w:bookmarkStart w:id="195" w:name="_Toc38446596"/>
      <w:r>
        <w:rPr>
          <w:sz w:val="30"/>
          <w:szCs w:val="30"/>
        </w:rPr>
        <w:t>4.1.8故障告警管理</w:t>
      </w:r>
      <w:bookmarkEnd w:id="193"/>
      <w:bookmarkEnd w:id="194"/>
      <w:bookmarkEnd w:id="195"/>
    </w:p>
    <w:p>
      <w:pPr>
        <w:spacing w:line="360" w:lineRule="auto"/>
        <w:ind w:firstLine="480" w:firstLineChars="200"/>
        <w:rPr>
          <w:sz w:val="24"/>
        </w:rPr>
      </w:pPr>
      <w:r>
        <w:rPr>
          <w:sz w:val="24"/>
        </w:rPr>
        <w:t>系统监视故障信号，当有新的故障发生时，故障信息传送到系统中，显示最新48小时的故障告警信息。当有告警发生时，监控画面上的实时故障标识将变为亮黄色，以提示有新告警产生；并在标识旁标注最新有几条新告警发生。所有故障可进行条件筛选，可针对性的查看某台风机的实时故障告警信息，所有信息支持导出功能。</w:t>
      </w:r>
    </w:p>
    <w:p>
      <w:pPr>
        <w:spacing w:line="360" w:lineRule="auto"/>
        <w:ind w:firstLine="480" w:firstLineChars="200"/>
        <w:rPr>
          <w:sz w:val="24"/>
        </w:rPr>
      </w:pPr>
      <w:r>
        <w:rPr>
          <w:sz w:val="24"/>
        </w:rPr>
        <w:t>界面设置图标可直接切换到与此故障相对应界面。故障和告警根据事先制定的升级规则，将故障和告警根据紧急或重要程度从大到小，分别不同级别，并根据相应的升级规则进行自动升级管理。各级故障的判定通过故障发生的次数、故障导致地停机时间、故障维护次数和故障事件持续时间这四个关键指标来衡量故障的严重或紧急程度，具体指标值可编辑。</w:t>
      </w:r>
    </w:p>
    <w:p>
      <w:pPr>
        <w:spacing w:line="360" w:lineRule="auto"/>
        <w:ind w:firstLine="480" w:firstLineChars="200"/>
        <w:rPr>
          <w:sz w:val="24"/>
        </w:rPr>
      </w:pPr>
      <w:r>
        <w:rPr>
          <w:sz w:val="24"/>
        </w:rPr>
        <w:t>在故障或告警界面中，根据级别不同，用不同的颜色显示。系统支持对历史信息的查询和数据导出功能。</w:t>
      </w:r>
    </w:p>
    <w:p>
      <w:pPr>
        <w:spacing w:line="360" w:lineRule="auto"/>
        <w:ind w:firstLine="480" w:firstLineChars="200"/>
        <w:rPr>
          <w:sz w:val="24"/>
        </w:rPr>
      </w:pPr>
      <w:r>
        <w:rPr>
          <w:sz w:val="24"/>
        </w:rPr>
        <w:t>系统提供完善的功能保证各种故障的及时发现、定位、报警和恢复。系统对所有的数据接口、模型算法分别进行监视，对故障或异常现象应采取合理的应对措施自动消除故障，维持系统的不间断运行，对不能自动消除的故障或系统资源不足时应及时报警。</w:t>
      </w:r>
    </w:p>
    <w:p>
      <w:pPr>
        <w:spacing w:line="360" w:lineRule="auto"/>
        <w:ind w:firstLine="480" w:firstLineChars="200"/>
        <w:rPr>
          <w:sz w:val="24"/>
        </w:rPr>
      </w:pPr>
      <w:r>
        <w:rPr>
          <w:sz w:val="24"/>
        </w:rPr>
        <w:t>对随时出现的故障可进行声光、语音报警。报警内容显示在最前端，便于运行人员查看报警内容。实现效果如图4.1.8-1所示。</w:t>
      </w:r>
    </w:p>
    <w:p>
      <w:pPr>
        <w:spacing w:before="156" w:after="156"/>
      </w:pPr>
      <w:r>
        <w:drawing>
          <wp:inline distT="0" distB="0" distL="0" distR="0">
            <wp:extent cx="5274310" cy="1797685"/>
            <wp:effectExtent l="0" t="0" r="2540" b="0"/>
            <wp:docPr id="40" name="图片 40" descr="C:\Users\A04308\AppData\Local\Temp\1591084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04308\AppData\Local\Temp\1591084022(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4310" cy="1798265"/>
                    </a:xfrm>
                    <a:prstGeom prst="rect">
                      <a:avLst/>
                    </a:prstGeom>
                    <a:noFill/>
                    <a:ln>
                      <a:noFill/>
                    </a:ln>
                  </pic:spPr>
                </pic:pic>
              </a:graphicData>
            </a:graphic>
          </wp:inline>
        </w:drawing>
      </w:r>
    </w:p>
    <w:p>
      <w:pPr>
        <w:ind w:firstLine="420"/>
        <w:jc w:val="center"/>
      </w:pPr>
      <w:r>
        <w:rPr>
          <w:kern w:val="0"/>
          <w:szCs w:val="21"/>
        </w:rPr>
        <w:t>图4.1.8-1 故障/预警展示</w:t>
      </w:r>
    </w:p>
    <w:p>
      <w:pPr>
        <w:pStyle w:val="4"/>
        <w:spacing w:before="156" w:after="156" w:line="440" w:lineRule="exact"/>
        <w:rPr>
          <w:sz w:val="30"/>
          <w:szCs w:val="30"/>
        </w:rPr>
      </w:pPr>
      <w:bookmarkStart w:id="196" w:name="_Toc45613360"/>
      <w:bookmarkStart w:id="197" w:name="_Toc38446597"/>
      <w:r>
        <w:rPr>
          <w:sz w:val="30"/>
          <w:szCs w:val="30"/>
        </w:rPr>
        <w:t>4.1.9 数据查询</w:t>
      </w:r>
      <w:bookmarkEnd w:id="196"/>
    </w:p>
    <w:p>
      <w:pPr>
        <w:spacing w:line="360" w:lineRule="auto"/>
        <w:rPr>
          <w:sz w:val="24"/>
        </w:rPr>
      </w:pPr>
      <w:r>
        <w:rPr>
          <w:sz w:val="24"/>
        </w:rPr>
        <w:t>系统具备强大的数据查询引擎</w:t>
      </w:r>
      <w:r>
        <w:rPr>
          <w:rFonts w:hint="eastAsia"/>
          <w:sz w:val="24"/>
        </w:rPr>
        <w:t>，</w:t>
      </w:r>
      <w:r>
        <w:rPr>
          <w:sz w:val="24"/>
        </w:rPr>
        <w:t>可查询设备的历史运行数据</w:t>
      </w:r>
      <w:r>
        <w:rPr>
          <w:rFonts w:hint="eastAsia"/>
          <w:sz w:val="24"/>
        </w:rPr>
        <w:t>，</w:t>
      </w:r>
      <w:r>
        <w:rPr>
          <w:sz w:val="24"/>
        </w:rPr>
        <w:t>包括</w:t>
      </w:r>
      <w:r>
        <w:rPr>
          <w:rFonts w:hint="eastAsia"/>
          <w:sz w:val="24"/>
        </w:rPr>
        <w:t>：</w:t>
      </w:r>
      <w:r>
        <w:rPr>
          <w:sz w:val="24"/>
        </w:rPr>
        <w:t>历史</w:t>
      </w:r>
      <w:r>
        <w:rPr>
          <w:rFonts w:hint="eastAsia"/>
          <w:sz w:val="24"/>
        </w:rPr>
        <w:t>状态数据查询、历史故障数据查询、历史数据查询等。</w:t>
      </w:r>
    </w:p>
    <w:p>
      <w:pPr>
        <w:pStyle w:val="679"/>
        <w:numPr>
          <w:ilvl w:val="0"/>
          <w:numId w:val="17"/>
        </w:numPr>
        <w:spacing w:line="360" w:lineRule="auto"/>
        <w:ind w:firstLineChars="0"/>
        <w:rPr>
          <w:sz w:val="24"/>
        </w:rPr>
      </w:pPr>
      <w:r>
        <w:rPr>
          <w:rFonts w:hint="eastAsia"/>
          <w:sz w:val="24"/>
        </w:rPr>
        <w:t>历史状态数据查询：可查询任意风机过去任意一段时间内的风机状态历史记录，并可按照风机编号与状态及状态发生时间来进行展示，支持导出报表。实现效果如</w:t>
      </w:r>
      <w:r>
        <w:rPr>
          <w:sz w:val="24"/>
        </w:rPr>
        <w:t>图4.1.</w:t>
      </w:r>
      <w:r>
        <w:rPr>
          <w:rFonts w:hint="eastAsia"/>
          <w:sz w:val="24"/>
        </w:rPr>
        <w:t>9</w:t>
      </w:r>
      <w:r>
        <w:rPr>
          <w:sz w:val="24"/>
        </w:rPr>
        <w:t>-</w:t>
      </w:r>
      <w:r>
        <w:rPr>
          <w:rFonts w:hint="eastAsia"/>
          <w:sz w:val="24"/>
        </w:rPr>
        <w:t>1。</w:t>
      </w:r>
    </w:p>
    <w:p>
      <w:pPr>
        <w:spacing w:line="360" w:lineRule="auto"/>
      </w:pPr>
      <w:r>
        <w:drawing>
          <wp:inline distT="0" distB="0" distL="0" distR="0">
            <wp:extent cx="5274310" cy="259524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cstate="print"/>
                    <a:stretch>
                      <a:fillRect/>
                    </a:stretch>
                  </pic:blipFill>
                  <pic:spPr>
                    <a:xfrm>
                      <a:off x="0" y="0"/>
                      <a:ext cx="5274310" cy="2595644"/>
                    </a:xfrm>
                    <a:prstGeom prst="rect">
                      <a:avLst/>
                    </a:prstGeom>
                  </pic:spPr>
                </pic:pic>
              </a:graphicData>
            </a:graphic>
          </wp:inline>
        </w:drawing>
      </w:r>
    </w:p>
    <w:p>
      <w:pPr>
        <w:ind w:firstLine="420"/>
        <w:jc w:val="center"/>
        <w:rPr>
          <w:kern w:val="0"/>
          <w:szCs w:val="21"/>
        </w:rPr>
      </w:pPr>
      <w:r>
        <w:rPr>
          <w:kern w:val="0"/>
          <w:szCs w:val="21"/>
        </w:rPr>
        <w:t>图4.1.</w:t>
      </w:r>
      <w:r>
        <w:rPr>
          <w:rFonts w:hint="eastAsia"/>
          <w:kern w:val="0"/>
          <w:szCs w:val="21"/>
        </w:rPr>
        <w:t>9</w:t>
      </w:r>
      <w:r>
        <w:rPr>
          <w:kern w:val="0"/>
          <w:szCs w:val="21"/>
        </w:rPr>
        <w:t xml:space="preserve">-1 </w:t>
      </w:r>
      <w:r>
        <w:rPr>
          <w:rFonts w:hint="eastAsia"/>
          <w:kern w:val="0"/>
          <w:szCs w:val="21"/>
        </w:rPr>
        <w:t>状态</w:t>
      </w:r>
      <w:r>
        <w:rPr>
          <w:rFonts w:hint="eastAsia"/>
          <w:bCs/>
          <w:kern w:val="0"/>
          <w:szCs w:val="21"/>
        </w:rPr>
        <w:t>数据</w:t>
      </w:r>
      <w:r>
        <w:rPr>
          <w:rFonts w:hint="eastAsia"/>
          <w:kern w:val="0"/>
          <w:szCs w:val="21"/>
        </w:rPr>
        <w:t>查询</w:t>
      </w:r>
    </w:p>
    <w:p>
      <w:pPr>
        <w:pStyle w:val="679"/>
        <w:numPr>
          <w:ilvl w:val="0"/>
          <w:numId w:val="18"/>
        </w:numPr>
        <w:spacing w:line="360" w:lineRule="auto"/>
        <w:ind w:firstLineChars="0"/>
        <w:rPr>
          <w:sz w:val="24"/>
        </w:rPr>
      </w:pPr>
      <w:r>
        <w:rPr>
          <w:rFonts w:hint="eastAsia"/>
          <w:sz w:val="24"/>
        </w:rPr>
        <w:t>历史故障数据查询：可以查询任意风机的故障信息，包括故障所属的机位号、故障名称、故障发生时间、持续时间等。实现效果如</w:t>
      </w:r>
      <w:r>
        <w:rPr>
          <w:sz w:val="24"/>
        </w:rPr>
        <w:t>图4.1.</w:t>
      </w:r>
      <w:r>
        <w:rPr>
          <w:rFonts w:hint="eastAsia"/>
          <w:sz w:val="24"/>
        </w:rPr>
        <w:t>9</w:t>
      </w:r>
      <w:r>
        <w:rPr>
          <w:sz w:val="24"/>
        </w:rPr>
        <w:t>-</w:t>
      </w:r>
      <w:r>
        <w:rPr>
          <w:rFonts w:hint="eastAsia"/>
          <w:sz w:val="24"/>
        </w:rPr>
        <w:t>2。</w:t>
      </w:r>
    </w:p>
    <w:p>
      <w:pPr>
        <w:spacing w:line="360" w:lineRule="auto"/>
      </w:pPr>
      <w:r>
        <w:drawing>
          <wp:inline distT="0" distB="0" distL="0" distR="0">
            <wp:extent cx="5274310" cy="25914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0" cstate="print"/>
                    <a:stretch>
                      <a:fillRect/>
                    </a:stretch>
                  </pic:blipFill>
                  <pic:spPr>
                    <a:xfrm>
                      <a:off x="0" y="0"/>
                      <a:ext cx="5274310" cy="2591982"/>
                    </a:xfrm>
                    <a:prstGeom prst="rect">
                      <a:avLst/>
                    </a:prstGeom>
                  </pic:spPr>
                </pic:pic>
              </a:graphicData>
            </a:graphic>
          </wp:inline>
        </w:drawing>
      </w:r>
    </w:p>
    <w:p>
      <w:pPr>
        <w:ind w:firstLine="420"/>
        <w:jc w:val="center"/>
        <w:rPr>
          <w:kern w:val="0"/>
          <w:szCs w:val="21"/>
        </w:rPr>
      </w:pPr>
      <w:r>
        <w:rPr>
          <w:kern w:val="0"/>
          <w:szCs w:val="21"/>
        </w:rPr>
        <w:t>图4.1.</w:t>
      </w:r>
      <w:r>
        <w:rPr>
          <w:rFonts w:hint="eastAsia"/>
          <w:kern w:val="0"/>
          <w:szCs w:val="21"/>
        </w:rPr>
        <w:t>9</w:t>
      </w:r>
      <w:r>
        <w:rPr>
          <w:kern w:val="0"/>
          <w:szCs w:val="21"/>
        </w:rPr>
        <w:t>-</w:t>
      </w:r>
      <w:r>
        <w:rPr>
          <w:rFonts w:hint="eastAsia"/>
          <w:kern w:val="0"/>
          <w:szCs w:val="21"/>
        </w:rPr>
        <w:t>2故障数据查询</w:t>
      </w:r>
    </w:p>
    <w:p>
      <w:pPr>
        <w:pStyle w:val="679"/>
        <w:numPr>
          <w:ilvl w:val="0"/>
          <w:numId w:val="19"/>
        </w:numPr>
        <w:spacing w:line="360" w:lineRule="auto"/>
        <w:ind w:firstLineChars="0"/>
        <w:rPr>
          <w:sz w:val="24"/>
        </w:rPr>
      </w:pPr>
      <w:r>
        <w:rPr>
          <w:rFonts w:hint="eastAsia"/>
          <w:sz w:val="24"/>
        </w:rPr>
        <w:t>历史数据查询：支持秒级、分钟级、小时级等多种时间分辨率，查询和显示风机或设备的监测变量历史数据列表。可选择风机或设备；选择时间段；支持导出功能。实现效果如</w:t>
      </w:r>
      <w:r>
        <w:rPr>
          <w:sz w:val="24"/>
        </w:rPr>
        <w:t>图4.1.</w:t>
      </w:r>
      <w:r>
        <w:rPr>
          <w:rFonts w:hint="eastAsia"/>
          <w:sz w:val="24"/>
        </w:rPr>
        <w:t>9</w:t>
      </w:r>
      <w:r>
        <w:rPr>
          <w:sz w:val="24"/>
        </w:rPr>
        <w:t>-</w:t>
      </w:r>
      <w:r>
        <w:rPr>
          <w:rFonts w:hint="eastAsia"/>
          <w:sz w:val="24"/>
        </w:rPr>
        <w:t>3。</w:t>
      </w:r>
    </w:p>
    <w:p>
      <w:pPr>
        <w:spacing w:line="360" w:lineRule="auto"/>
      </w:pPr>
      <w:r>
        <w:drawing>
          <wp:inline distT="0" distB="0" distL="0" distR="0">
            <wp:extent cx="5274310" cy="25819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cstate="print"/>
                    <a:stretch>
                      <a:fillRect/>
                    </a:stretch>
                  </pic:blipFill>
                  <pic:spPr>
                    <a:xfrm>
                      <a:off x="0" y="0"/>
                      <a:ext cx="5274310" cy="2582214"/>
                    </a:xfrm>
                    <a:prstGeom prst="rect">
                      <a:avLst/>
                    </a:prstGeom>
                  </pic:spPr>
                </pic:pic>
              </a:graphicData>
            </a:graphic>
          </wp:inline>
        </w:drawing>
      </w:r>
    </w:p>
    <w:p>
      <w:pPr>
        <w:ind w:firstLine="420"/>
        <w:jc w:val="center"/>
      </w:pPr>
      <w:r>
        <w:rPr>
          <w:kern w:val="0"/>
          <w:szCs w:val="21"/>
        </w:rPr>
        <w:t>图4.1.</w:t>
      </w:r>
      <w:r>
        <w:rPr>
          <w:rFonts w:hint="eastAsia"/>
          <w:kern w:val="0"/>
          <w:szCs w:val="21"/>
        </w:rPr>
        <w:t>9</w:t>
      </w:r>
      <w:r>
        <w:rPr>
          <w:kern w:val="0"/>
          <w:szCs w:val="21"/>
        </w:rPr>
        <w:t>-</w:t>
      </w:r>
      <w:r>
        <w:rPr>
          <w:rFonts w:hint="eastAsia"/>
          <w:kern w:val="0"/>
          <w:szCs w:val="21"/>
        </w:rPr>
        <w:t>3历史数据查询</w:t>
      </w:r>
    </w:p>
    <w:p>
      <w:pPr>
        <w:pStyle w:val="4"/>
        <w:spacing w:before="156" w:after="156" w:line="440" w:lineRule="exact"/>
        <w:rPr>
          <w:sz w:val="30"/>
          <w:szCs w:val="30"/>
        </w:rPr>
      </w:pPr>
      <w:bookmarkStart w:id="198" w:name="_Toc45613361"/>
      <w:r>
        <w:rPr>
          <w:sz w:val="30"/>
          <w:szCs w:val="30"/>
        </w:rPr>
        <w:t>4.1.10电价预测</w:t>
      </w:r>
      <w:bookmarkEnd w:id="197"/>
      <w:bookmarkEnd w:id="198"/>
    </w:p>
    <w:p>
      <w:pPr>
        <w:spacing w:line="360" w:lineRule="auto"/>
        <w:ind w:firstLine="480" w:firstLineChars="200"/>
        <w:rPr>
          <w:sz w:val="24"/>
        </w:rPr>
      </w:pPr>
      <w:r>
        <w:rPr>
          <w:sz w:val="24"/>
        </w:rPr>
        <w:t>受装机规模、电源结构、消纳机制、送出通道等因素影响，局部电网接纳可再生能源的能力已超极限，“三弃”矛盾日益突出。国网公司制定的促进新能源消纳工作方案及工作安排中，明确提出“按照全网统一调度的原则，充分发挥电网的调节能力，建立现货市场交易机制，尽最大可能消纳新能源。日前现货交易采用“发电侧分段报价，集中优化出清”的方式开展，电价预测系统通过对功率预测数据和负荷数据的挖掘分析对未来一段时间的电价进行预测，指导风电场进行合理的电价申报，实现风电场的收益最大化。</w:t>
      </w:r>
    </w:p>
    <w:p>
      <w:pPr>
        <w:pStyle w:val="3"/>
        <w:spacing w:before="156" w:after="156" w:line="440" w:lineRule="exact"/>
        <w:rPr>
          <w:rFonts w:ascii="Times New Roman" w:hAnsi="Times New Roman" w:eastAsia="宋体"/>
        </w:rPr>
      </w:pPr>
      <w:bookmarkStart w:id="199" w:name="_Toc38446598"/>
      <w:bookmarkStart w:id="200" w:name="_Toc45613362"/>
      <w:bookmarkStart w:id="201" w:name="_Toc35415327"/>
      <w:r>
        <w:rPr>
          <w:rFonts w:ascii="Times New Roman" w:hAnsi="Times New Roman" w:eastAsia="宋体"/>
        </w:rPr>
        <w:t>4.2</w:t>
      </w:r>
      <w:bookmarkEnd w:id="142"/>
      <w:bookmarkEnd w:id="143"/>
      <w:bookmarkEnd w:id="144"/>
      <w:bookmarkEnd w:id="145"/>
      <w:bookmarkEnd w:id="146"/>
      <w:bookmarkEnd w:id="147"/>
      <w:bookmarkEnd w:id="148"/>
      <w:bookmarkEnd w:id="149"/>
      <w:bookmarkEnd w:id="150"/>
      <w:r>
        <w:rPr>
          <w:rFonts w:ascii="Times New Roman" w:hAnsi="Times New Roman" w:eastAsia="宋体"/>
        </w:rPr>
        <w:t>智能辅助监控系统</w:t>
      </w:r>
      <w:bookmarkEnd w:id="199"/>
      <w:bookmarkEnd w:id="200"/>
      <w:bookmarkEnd w:id="201"/>
    </w:p>
    <w:p>
      <w:pPr>
        <w:spacing w:line="360" w:lineRule="auto"/>
        <w:ind w:firstLine="480" w:firstLineChars="200"/>
        <w:rPr>
          <w:sz w:val="24"/>
        </w:rPr>
      </w:pPr>
      <w:r>
        <w:rPr>
          <w:sz w:val="24"/>
        </w:rPr>
        <w:t>辅助监控系统根据整机配置的智能监测手段和传感器情况酌情而定，以下阐述几个功能性方面，包括但仅限于此。</w:t>
      </w:r>
    </w:p>
    <w:p>
      <w:pPr>
        <w:pStyle w:val="4"/>
        <w:spacing w:before="156" w:after="156" w:line="440" w:lineRule="exact"/>
        <w:rPr>
          <w:sz w:val="30"/>
          <w:szCs w:val="30"/>
        </w:rPr>
      </w:pPr>
      <w:bookmarkStart w:id="202" w:name="_Toc38446599"/>
      <w:bookmarkStart w:id="203" w:name="_Toc35415328"/>
      <w:bookmarkStart w:id="204" w:name="_Toc45613363"/>
      <w:bookmarkStart w:id="205" w:name="_Toc8341"/>
      <w:bookmarkStart w:id="206" w:name="_Toc357081473"/>
      <w:bookmarkStart w:id="207" w:name="_Toc357080382"/>
      <w:bookmarkStart w:id="208" w:name="_Toc358990135"/>
      <w:bookmarkStart w:id="209" w:name="_Toc356725229"/>
      <w:bookmarkStart w:id="210" w:name="_Toc357076276"/>
      <w:r>
        <w:rPr>
          <w:sz w:val="30"/>
          <w:szCs w:val="30"/>
        </w:rPr>
        <w:t>4.2.1风机桨叶状态监测系统</w:t>
      </w:r>
      <w:bookmarkEnd w:id="202"/>
      <w:bookmarkEnd w:id="203"/>
      <w:bookmarkEnd w:id="204"/>
    </w:p>
    <w:p>
      <w:pPr>
        <w:spacing w:line="360" w:lineRule="auto"/>
        <w:ind w:firstLine="480" w:firstLineChars="200"/>
        <w:rPr>
          <w:sz w:val="24"/>
        </w:rPr>
      </w:pPr>
      <w:r>
        <w:rPr>
          <w:sz w:val="24"/>
        </w:rPr>
        <w:t>辅助监控数据采集系统实时采集风机桨叶状态监测系统的数据，通过对3个叶片特征值的对比及单个叶片历史特征值与当前特征值的对比分析实现实时监测叶片的状态，触发告警，实时给出告警状态，并支持所有历史告警信息查询。能够实现叶片监测数据与风机运行数据的关联分析，发现其中的关联关系，实现早期安全预警，为风机的预防性维护提供指导。实现效果如图4.2.1-1所示：</w:t>
      </w:r>
    </w:p>
    <w:p>
      <w:pPr>
        <w:spacing w:line="360" w:lineRule="auto"/>
        <w:ind w:firstLine="480" w:firstLineChars="200"/>
        <w:rPr>
          <w:sz w:val="24"/>
        </w:rPr>
      </w:pPr>
    </w:p>
    <w:p>
      <w:pPr>
        <w:spacing w:line="360" w:lineRule="auto"/>
        <w:jc w:val="center"/>
        <w:rPr>
          <w:sz w:val="24"/>
        </w:rPr>
      </w:pPr>
      <w:r>
        <w:drawing>
          <wp:inline distT="0" distB="0" distL="0" distR="0">
            <wp:extent cx="5274310" cy="33350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2"/>
                    <a:stretch>
                      <a:fillRect/>
                    </a:stretch>
                  </pic:blipFill>
                  <pic:spPr>
                    <a:xfrm>
                      <a:off x="0" y="0"/>
                      <a:ext cx="5274310" cy="3335513"/>
                    </a:xfrm>
                    <a:prstGeom prst="rect">
                      <a:avLst/>
                    </a:prstGeom>
                  </pic:spPr>
                </pic:pic>
              </a:graphicData>
            </a:graphic>
          </wp:inline>
        </w:drawing>
      </w:r>
    </w:p>
    <w:p>
      <w:pPr>
        <w:spacing w:line="360" w:lineRule="auto"/>
        <w:jc w:val="center"/>
        <w:rPr>
          <w:sz w:val="24"/>
        </w:rPr>
      </w:pPr>
      <w:r>
        <w:rPr>
          <w:sz w:val="24"/>
        </w:rPr>
        <w:t>图4.2.1-1 风机桨叶状态监视系统</w:t>
      </w:r>
    </w:p>
    <w:p>
      <w:pPr>
        <w:pStyle w:val="4"/>
        <w:spacing w:before="156" w:after="156" w:line="440" w:lineRule="exact"/>
        <w:rPr>
          <w:sz w:val="30"/>
          <w:szCs w:val="30"/>
        </w:rPr>
      </w:pPr>
      <w:bookmarkStart w:id="211" w:name="_Toc45613364"/>
      <w:bookmarkStart w:id="212" w:name="_Toc35415329"/>
      <w:bookmarkStart w:id="213" w:name="_Toc38446600"/>
      <w:r>
        <w:rPr>
          <w:sz w:val="30"/>
          <w:szCs w:val="30"/>
        </w:rPr>
        <w:t>4.2.2螺栓载荷在线监测报警系统</w:t>
      </w:r>
      <w:bookmarkEnd w:id="211"/>
      <w:bookmarkEnd w:id="212"/>
      <w:bookmarkEnd w:id="213"/>
    </w:p>
    <w:p>
      <w:pPr>
        <w:spacing w:line="360" w:lineRule="auto"/>
        <w:ind w:firstLine="480" w:firstLineChars="200"/>
      </w:pPr>
      <w:r>
        <w:rPr>
          <w:sz w:val="24"/>
        </w:rPr>
        <w:t>塔筒是风力发电机组重要的承载部件，而塔筒螺栓又是机舱底座、各段塔筒和风机基础之间的连接部件，因此对塔筒螺栓状态进行在线监测对整个风电机组的安全运行有着至关重要的作用。塔筒螺栓监测系统对监测螺栓的载荷数据进行实时采集与分析，实现塔筒螺栓状态在线监测和载荷数据可视化，提供早期安全预警，避免意外发生。本系统通过各个法兰螺栓的载荷数据的积累实现验证风机的理论设计和改变传统的按固定周期进行螺栓定检的运维策略。</w:t>
      </w:r>
    </w:p>
    <w:p>
      <w:pPr>
        <w:spacing w:line="360" w:lineRule="auto"/>
        <w:ind w:firstLine="480" w:firstLineChars="200"/>
        <w:rPr>
          <w:sz w:val="24"/>
        </w:rPr>
      </w:pPr>
      <w:r>
        <w:rPr>
          <w:sz w:val="24"/>
        </w:rPr>
        <w:t>可实现将螺栓监测数据与风机发电功率等运行状态数据进行关联分析，在不影响风机安全的前提下实现风机出力最大化，提升机组发电量。</w:t>
      </w:r>
    </w:p>
    <w:p>
      <w:pPr>
        <w:pStyle w:val="57"/>
        <w:numPr>
          <w:ilvl w:val="0"/>
          <w:numId w:val="20"/>
        </w:numPr>
        <w:spacing w:before="156" w:after="156"/>
        <w:ind w:firstLineChars="0"/>
        <w:rPr>
          <w:rFonts w:ascii="Times New Roman" w:hAnsi="Times New Roman"/>
          <w:sz w:val="24"/>
          <w:szCs w:val="24"/>
        </w:rPr>
      </w:pPr>
      <w:r>
        <w:rPr>
          <w:rFonts w:ascii="Times New Roman" w:hAnsi="Times New Roman"/>
          <w:sz w:val="24"/>
          <w:szCs w:val="24"/>
        </w:rPr>
        <w:t>螺栓监测系统数据采集与储存</w:t>
      </w:r>
    </w:p>
    <w:p>
      <w:pPr>
        <w:pStyle w:val="57"/>
        <w:numPr>
          <w:ilvl w:val="0"/>
          <w:numId w:val="20"/>
        </w:numPr>
        <w:spacing w:before="156" w:after="156"/>
        <w:ind w:firstLineChars="0"/>
        <w:rPr>
          <w:rFonts w:ascii="Times New Roman" w:hAnsi="Times New Roman"/>
        </w:rPr>
      </w:pPr>
      <w:r>
        <w:rPr>
          <w:rFonts w:ascii="Times New Roman" w:hAnsi="Times New Roman"/>
          <w:sz w:val="24"/>
          <w:szCs w:val="24"/>
        </w:rPr>
        <w:t>螺栓受力值查询与分</w:t>
      </w:r>
      <w:r>
        <w:rPr>
          <w:rFonts w:ascii="Times New Roman" w:hAnsi="Times New Roman"/>
        </w:rPr>
        <w:t>析</w:t>
      </w:r>
    </w:p>
    <w:p>
      <w:pPr>
        <w:pStyle w:val="57"/>
        <w:numPr>
          <w:ilvl w:val="0"/>
          <w:numId w:val="20"/>
        </w:numPr>
        <w:spacing w:before="156" w:after="156"/>
        <w:ind w:firstLineChars="0"/>
        <w:rPr>
          <w:rFonts w:ascii="Times New Roman" w:hAnsi="Times New Roman"/>
          <w:sz w:val="24"/>
          <w:szCs w:val="24"/>
        </w:rPr>
      </w:pPr>
      <w:r>
        <w:rPr>
          <w:rFonts w:ascii="Times New Roman" w:hAnsi="Times New Roman"/>
          <w:sz w:val="24"/>
          <w:szCs w:val="24"/>
        </w:rPr>
        <w:t>螺栓预警力早期安全预警</w:t>
      </w:r>
    </w:p>
    <w:p>
      <w:pPr>
        <w:spacing w:line="360" w:lineRule="auto"/>
        <w:ind w:firstLine="480" w:firstLineChars="200"/>
        <w:rPr>
          <w:sz w:val="24"/>
        </w:rPr>
      </w:pPr>
      <w:r>
        <w:rPr>
          <w:sz w:val="24"/>
        </w:rPr>
        <w:t>实现基于状态的主动运维，变革按固定周期进行塔筒螺栓力矩定检的传统定检模式，可动态延长螺栓力矩定检周期，减少传统力矩定检的工作劳动强度和成本。实现效果如图4.2.2-1所示：</w:t>
      </w:r>
    </w:p>
    <w:p>
      <w:pPr>
        <w:spacing w:line="360" w:lineRule="auto"/>
        <w:rPr>
          <w:sz w:val="24"/>
        </w:rPr>
      </w:pPr>
      <w:r>
        <w:drawing>
          <wp:inline distT="0" distB="0" distL="0" distR="0">
            <wp:extent cx="5274310" cy="23888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3" cstate="print"/>
                    <a:stretch>
                      <a:fillRect/>
                    </a:stretch>
                  </pic:blipFill>
                  <pic:spPr>
                    <a:xfrm>
                      <a:off x="0" y="0"/>
                      <a:ext cx="5274310" cy="2389311"/>
                    </a:xfrm>
                    <a:prstGeom prst="rect">
                      <a:avLst/>
                    </a:prstGeom>
                  </pic:spPr>
                </pic:pic>
              </a:graphicData>
            </a:graphic>
          </wp:inline>
        </w:drawing>
      </w:r>
    </w:p>
    <w:p>
      <w:pPr>
        <w:spacing w:line="360" w:lineRule="auto"/>
        <w:jc w:val="center"/>
        <w:rPr>
          <w:sz w:val="24"/>
        </w:rPr>
      </w:pPr>
      <w:r>
        <w:rPr>
          <w:sz w:val="24"/>
        </w:rPr>
        <w:t>图4.2.2-1 塔筒螺栓监测系统界面</w:t>
      </w:r>
    </w:p>
    <w:p>
      <w:pPr>
        <w:pStyle w:val="4"/>
        <w:spacing w:before="156" w:after="156" w:line="440" w:lineRule="exact"/>
        <w:rPr>
          <w:sz w:val="30"/>
          <w:szCs w:val="30"/>
        </w:rPr>
      </w:pPr>
      <w:bookmarkStart w:id="214" w:name="_Toc35415330"/>
      <w:bookmarkStart w:id="215" w:name="_Toc38446601"/>
      <w:bookmarkStart w:id="216" w:name="_Toc45613365"/>
      <w:r>
        <w:rPr>
          <w:sz w:val="30"/>
          <w:szCs w:val="30"/>
        </w:rPr>
        <w:t>4.2.3在线振动监测报警系统</w:t>
      </w:r>
      <w:bookmarkEnd w:id="214"/>
      <w:bookmarkEnd w:id="215"/>
      <w:bookmarkEnd w:id="216"/>
    </w:p>
    <w:p>
      <w:pPr>
        <w:spacing w:line="360" w:lineRule="auto"/>
        <w:ind w:firstLine="480" w:firstLineChars="200"/>
        <w:rPr>
          <w:sz w:val="24"/>
        </w:rPr>
      </w:pPr>
      <w:r>
        <w:rPr>
          <w:sz w:val="24"/>
        </w:rPr>
        <w:t>在线监测与诊断系统是集合了信号采集、在线监测以及信号分析于一体的多功能在线监测诊断分析系统。</w:t>
      </w:r>
    </w:p>
    <w:p>
      <w:pPr>
        <w:spacing w:line="360" w:lineRule="auto"/>
        <w:ind w:firstLine="480" w:firstLineChars="200"/>
        <w:rPr>
          <w:sz w:val="24"/>
        </w:rPr>
      </w:pPr>
      <w:r>
        <w:rPr>
          <w:sz w:val="24"/>
        </w:rPr>
        <w:t>风电机组状态监测系统通过对风电机组传动链上旋转部件进行振动监测，如实时监测主轴承、齿轮箱、发电机及塔架等部件的振动频谱、振动幅度，定期或随时对上述部件的状态进行监测、记录、分析，及时发现隐患，在故障早期就能查找出导致问题出现的原因，以便采取相应的措施加以预防和解决问题。</w:t>
      </w:r>
    </w:p>
    <w:p>
      <w:pPr>
        <w:pStyle w:val="5"/>
        <w:spacing w:before="156" w:after="156" w:line="440" w:lineRule="exact"/>
        <w:ind w:firstLine="0" w:firstLineChars="0"/>
        <w:rPr>
          <w:rFonts w:ascii="Times New Roman" w:hAnsi="Times New Roman"/>
        </w:rPr>
      </w:pPr>
      <w:r>
        <w:rPr>
          <w:rFonts w:ascii="Times New Roman" w:hAnsi="Times New Roman"/>
        </w:rPr>
        <w:t>4.2.3.1系统功能</w:t>
      </w:r>
    </w:p>
    <w:p>
      <w:pPr>
        <w:pStyle w:val="57"/>
        <w:numPr>
          <w:ilvl w:val="0"/>
          <w:numId w:val="21"/>
        </w:numPr>
        <w:spacing w:before="156" w:after="156"/>
        <w:ind w:firstLineChars="0"/>
        <w:rPr>
          <w:rFonts w:ascii="Times New Roman" w:hAnsi="Times New Roman"/>
          <w:b/>
          <w:sz w:val="24"/>
          <w:szCs w:val="24"/>
        </w:rPr>
      </w:pPr>
      <w:r>
        <w:rPr>
          <w:rFonts w:ascii="Times New Roman" w:hAnsi="Times New Roman"/>
          <w:sz w:val="24"/>
          <w:szCs w:val="24"/>
        </w:rPr>
        <w:t>采用在线故障诊断和基于综合决策的</w:t>
      </w:r>
      <w:r>
        <w:rPr>
          <w:rFonts w:hint="eastAsia" w:ascii="Times New Roman" w:hAnsi="Times New Roman"/>
          <w:sz w:val="24"/>
          <w:szCs w:val="24"/>
        </w:rPr>
        <w:t>辅控系统</w:t>
      </w:r>
      <w:r>
        <w:rPr>
          <w:rFonts w:ascii="Times New Roman" w:hAnsi="Times New Roman"/>
          <w:sz w:val="24"/>
          <w:szCs w:val="24"/>
        </w:rPr>
        <w:t>，自动、实时地采集、分析数据，能够准确识别故障类型、故障程度和精确定位故障部件；</w:t>
      </w:r>
    </w:p>
    <w:p>
      <w:pPr>
        <w:pStyle w:val="57"/>
        <w:numPr>
          <w:ilvl w:val="0"/>
          <w:numId w:val="21"/>
        </w:numPr>
        <w:spacing w:before="156" w:after="156"/>
        <w:ind w:firstLineChars="0"/>
        <w:rPr>
          <w:rFonts w:ascii="Times New Roman" w:hAnsi="Times New Roman"/>
          <w:b/>
          <w:sz w:val="24"/>
          <w:szCs w:val="24"/>
        </w:rPr>
      </w:pPr>
      <w:r>
        <w:rPr>
          <w:rFonts w:ascii="Times New Roman" w:hAnsi="Times New Roman"/>
          <w:sz w:val="24"/>
          <w:szCs w:val="24"/>
        </w:rPr>
        <w:t>实现故障早期预警，提前制定维修决策和做好维修准备，减少停机损失和多次维修带多的更多费用；通过精确定位故障，提高维修效率、减少维修损失；</w:t>
      </w:r>
    </w:p>
    <w:p>
      <w:pPr>
        <w:pStyle w:val="57"/>
        <w:numPr>
          <w:ilvl w:val="0"/>
          <w:numId w:val="21"/>
        </w:numPr>
        <w:spacing w:before="156" w:after="156"/>
        <w:ind w:firstLineChars="0"/>
        <w:rPr>
          <w:rFonts w:ascii="Times New Roman" w:hAnsi="Times New Roman"/>
          <w:b/>
          <w:sz w:val="24"/>
          <w:szCs w:val="24"/>
        </w:rPr>
      </w:pPr>
      <w:r>
        <w:rPr>
          <w:rFonts w:ascii="Times New Roman" w:hAnsi="Times New Roman"/>
          <w:sz w:val="24"/>
          <w:szCs w:val="24"/>
        </w:rPr>
        <w:t>系统自动智能报警，减轻运维人员大量繁琐、复杂的数据分析、比对、统计和综合工作，减少人为失误；</w:t>
      </w:r>
    </w:p>
    <w:p>
      <w:pPr>
        <w:pStyle w:val="57"/>
        <w:spacing w:before="156" w:after="156"/>
        <w:ind w:left="420" w:firstLine="0" w:firstLineChars="0"/>
        <w:rPr>
          <w:rFonts w:ascii="Times New Roman" w:hAnsi="Times New Roman"/>
          <w:sz w:val="24"/>
          <w:szCs w:val="24"/>
        </w:rPr>
      </w:pPr>
      <w:r>
        <w:rPr>
          <w:rFonts w:ascii="Times New Roman" w:hAnsi="Times New Roman"/>
          <w:sz w:val="24"/>
          <w:szCs w:val="24"/>
        </w:rPr>
        <w:t>实现效果如图4.2.3-1所示：</w:t>
      </w:r>
    </w:p>
    <w:p>
      <w:pPr>
        <w:pStyle w:val="57"/>
        <w:spacing w:before="156" w:after="156"/>
        <w:ind w:firstLine="0" w:firstLineChars="0"/>
        <w:rPr>
          <w:rFonts w:ascii="Times New Roman" w:hAnsi="Times New Roman"/>
          <w:b/>
          <w:sz w:val="24"/>
          <w:szCs w:val="24"/>
        </w:rPr>
      </w:pPr>
      <w:r>
        <w:rPr>
          <w:rFonts w:ascii="Times New Roman" w:hAnsi="Times New Roman"/>
        </w:rPr>
        <w:drawing>
          <wp:inline distT="0" distB="0" distL="0" distR="0">
            <wp:extent cx="5274310" cy="260667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4" cstate="print"/>
                    <a:stretch>
                      <a:fillRect/>
                    </a:stretch>
                  </pic:blipFill>
                  <pic:spPr>
                    <a:xfrm>
                      <a:off x="0" y="0"/>
                      <a:ext cx="5274310" cy="2607243"/>
                    </a:xfrm>
                    <a:prstGeom prst="rect">
                      <a:avLst/>
                    </a:prstGeom>
                  </pic:spPr>
                </pic:pic>
              </a:graphicData>
            </a:graphic>
          </wp:inline>
        </w:drawing>
      </w:r>
    </w:p>
    <w:p>
      <w:pPr>
        <w:spacing w:line="360" w:lineRule="auto"/>
        <w:jc w:val="center"/>
        <w:rPr>
          <w:b/>
          <w:sz w:val="24"/>
        </w:rPr>
      </w:pPr>
      <w:r>
        <w:rPr>
          <w:sz w:val="24"/>
        </w:rPr>
        <w:t>图4.2.3-1 在线振动监视界面</w:t>
      </w:r>
    </w:p>
    <w:p>
      <w:pPr>
        <w:pStyle w:val="4"/>
        <w:spacing w:before="156" w:after="156" w:line="440" w:lineRule="exact"/>
        <w:rPr>
          <w:sz w:val="30"/>
          <w:szCs w:val="30"/>
        </w:rPr>
      </w:pPr>
      <w:bookmarkStart w:id="217" w:name="_Toc35415331"/>
      <w:bookmarkStart w:id="218" w:name="_Toc38446602"/>
      <w:bookmarkStart w:id="219" w:name="_Toc45613366"/>
      <w:r>
        <w:rPr>
          <w:sz w:val="30"/>
          <w:szCs w:val="30"/>
        </w:rPr>
        <w:t>4.2.4塔筒倾斜和基础非均匀沉降监测系统</w:t>
      </w:r>
      <w:bookmarkEnd w:id="217"/>
      <w:bookmarkEnd w:id="218"/>
      <w:bookmarkEnd w:id="219"/>
    </w:p>
    <w:p>
      <w:pPr>
        <w:spacing w:line="360" w:lineRule="auto"/>
        <w:ind w:firstLine="480" w:firstLineChars="200"/>
      </w:pPr>
      <w:r>
        <w:rPr>
          <w:sz w:val="24"/>
        </w:rPr>
        <w:t>塔筒的质量问题和基础微小的不均匀沉降量将引起塔筒倾斜，机舱、轮毂、叶片发生较大的水平偏移。塔筒的开裂、变形、基础环松动、基础严重地的不均匀沉降，将引起风机发生明显的倾斜甚至诱发倒塔事故的发生。因此，风场有必要对机组的不均匀沉降量和塔筒的倾斜角度进行连续在线监测，为机组的安全运行提供保障，进一步更直观的监测塔筒的结构变化，为塔筒安全保驾护航。该系统通过采集风机中塔筒倾角传感器的数据，对风机电机组的塔筒安全进行实时连续监控。在塔筒倾斜角度超出标准时，可及时给出报警，避免因塔筒及基础的故障造成风机主体结构的破坏，给风电运营商造成的巨大经济损失，从而保证风电机组的安全稳定运转。</w:t>
      </w:r>
    </w:p>
    <w:p>
      <w:pPr>
        <w:spacing w:line="360" w:lineRule="auto"/>
        <w:ind w:firstLine="480" w:firstLineChars="200"/>
      </w:pPr>
      <w:r>
        <w:rPr>
          <w:sz w:val="24"/>
        </w:rPr>
        <w:t>塔筒倾斜及基础非均匀沉降监测具有以下功能。</w:t>
      </w:r>
    </w:p>
    <w:p>
      <w:pPr>
        <w:spacing w:before="156" w:after="156"/>
        <w:ind w:firstLine="420"/>
      </w:pPr>
      <w:r>
        <w:t></w:t>
      </w:r>
      <w:r>
        <w:rPr>
          <w:sz w:val="24"/>
        </w:rPr>
        <w:t>塔筒垂直度的绝对值计算</w:t>
      </w:r>
    </w:p>
    <w:p>
      <w:pPr>
        <w:spacing w:before="156" w:after="156"/>
        <w:ind w:firstLine="420"/>
        <w:rPr>
          <w:sz w:val="24"/>
        </w:rPr>
      </w:pPr>
      <w:r>
        <w:t></w:t>
      </w:r>
      <w:r>
        <w:rPr>
          <w:sz w:val="24"/>
        </w:rPr>
        <w:t>基础不均匀沉降量计算</w:t>
      </w:r>
    </w:p>
    <w:p>
      <w:pPr>
        <w:spacing w:before="156" w:after="156"/>
        <w:ind w:firstLine="420"/>
      </w:pPr>
      <w:r>
        <w:t></w:t>
      </w:r>
      <w:r>
        <w:rPr>
          <w:sz w:val="24"/>
        </w:rPr>
        <w:t>塔筒同轴度分析图</w:t>
      </w:r>
    </w:p>
    <w:p>
      <w:pPr>
        <w:spacing w:before="156" w:after="156"/>
        <w:ind w:firstLine="420"/>
      </w:pPr>
      <w:r>
        <w:t></w:t>
      </w:r>
      <w:r>
        <w:rPr>
          <w:sz w:val="24"/>
        </w:rPr>
        <w:t>趋势分析图</w:t>
      </w:r>
    </w:p>
    <w:p>
      <w:pPr>
        <w:spacing w:before="156" w:after="156"/>
        <w:ind w:firstLine="420"/>
      </w:pPr>
      <w:r>
        <w:t></w:t>
      </w:r>
      <w:r>
        <w:rPr>
          <w:sz w:val="24"/>
        </w:rPr>
        <w:t>塔筒倾斜和基础不均匀沉降早期预警</w:t>
      </w:r>
    </w:p>
    <w:p>
      <w:pPr>
        <w:spacing w:before="156" w:after="156"/>
        <w:ind w:firstLine="420"/>
        <w:rPr>
          <w:sz w:val="24"/>
        </w:rPr>
      </w:pPr>
      <w:r>
        <w:rPr>
          <w:sz w:val="24"/>
        </w:rPr>
        <w:t>实现效果如图4.2.4-1所示：</w:t>
      </w:r>
    </w:p>
    <w:p>
      <w:pPr>
        <w:spacing w:before="156" w:after="156"/>
      </w:pPr>
      <w:r>
        <w:drawing>
          <wp:inline distT="0" distB="0" distL="0" distR="0">
            <wp:extent cx="5274310" cy="261556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5" cstate="print"/>
                    <a:stretch>
                      <a:fillRect/>
                    </a:stretch>
                  </pic:blipFill>
                  <pic:spPr>
                    <a:xfrm>
                      <a:off x="0" y="0"/>
                      <a:ext cx="5274310" cy="2615789"/>
                    </a:xfrm>
                    <a:prstGeom prst="rect">
                      <a:avLst/>
                    </a:prstGeom>
                  </pic:spPr>
                </pic:pic>
              </a:graphicData>
            </a:graphic>
          </wp:inline>
        </w:drawing>
      </w:r>
    </w:p>
    <w:p>
      <w:pPr>
        <w:spacing w:before="156" w:after="156"/>
        <w:jc w:val="center"/>
      </w:pPr>
      <w:r>
        <w:t>图4.2.4-1 塔筒晃动与基础不均匀沉降监测系统</w:t>
      </w:r>
    </w:p>
    <w:p>
      <w:pPr>
        <w:pStyle w:val="3"/>
        <w:spacing w:before="156" w:after="156" w:line="440" w:lineRule="exact"/>
        <w:rPr>
          <w:rFonts w:ascii="Times New Roman" w:hAnsi="Times New Roman" w:eastAsia="宋体"/>
        </w:rPr>
      </w:pPr>
      <w:bookmarkStart w:id="220" w:name="_Toc359339169"/>
      <w:bookmarkStart w:id="221" w:name="_Toc421026221"/>
      <w:bookmarkStart w:id="222" w:name="_Toc381084949"/>
      <w:bookmarkStart w:id="223" w:name="_Toc38446603"/>
      <w:bookmarkStart w:id="224" w:name="_Toc35415332"/>
      <w:bookmarkStart w:id="225" w:name="_Toc45613367"/>
      <w:r>
        <w:rPr>
          <w:rFonts w:ascii="Times New Roman" w:hAnsi="Times New Roman" w:eastAsia="宋体"/>
        </w:rPr>
        <w:t>4.3</w:t>
      </w:r>
      <w:bookmarkEnd w:id="205"/>
      <w:bookmarkEnd w:id="206"/>
      <w:bookmarkEnd w:id="207"/>
      <w:bookmarkEnd w:id="208"/>
      <w:bookmarkEnd w:id="209"/>
      <w:bookmarkEnd w:id="210"/>
      <w:bookmarkEnd w:id="220"/>
      <w:bookmarkEnd w:id="221"/>
      <w:bookmarkEnd w:id="222"/>
      <w:r>
        <w:rPr>
          <w:rFonts w:ascii="Times New Roman" w:hAnsi="Times New Roman" w:eastAsia="宋体"/>
        </w:rPr>
        <w:t>智能能量管理系统</w:t>
      </w:r>
      <w:bookmarkEnd w:id="223"/>
      <w:bookmarkEnd w:id="224"/>
      <w:bookmarkEnd w:id="225"/>
    </w:p>
    <w:p>
      <w:pPr>
        <w:spacing w:line="360" w:lineRule="auto"/>
        <w:ind w:firstLine="480" w:firstLineChars="200"/>
        <w:rPr>
          <w:sz w:val="24"/>
        </w:rPr>
      </w:pPr>
      <w:r>
        <w:rPr>
          <w:sz w:val="24"/>
        </w:rPr>
        <w:t>为了建设电网友好型风电场，风电场并网规范对大规模风电场的功能需求和运行指标（爬坡速率、下降速率、功率波动、无功支撑等能力）提出了诸多要求风电场能量管理系统（Energy Management System，以下简称EMS) 是实现这种要求的一项必要措施，帮助客户实现节能增效和安全运营目标。</w:t>
      </w:r>
    </w:p>
    <w:p>
      <w:pPr>
        <w:pStyle w:val="4"/>
        <w:spacing w:before="156" w:after="156" w:line="440" w:lineRule="exact"/>
        <w:rPr>
          <w:sz w:val="30"/>
          <w:szCs w:val="30"/>
        </w:rPr>
      </w:pPr>
      <w:bookmarkStart w:id="226" w:name="_Toc38446604"/>
      <w:bookmarkStart w:id="227" w:name="_Toc45613368"/>
      <w:bookmarkStart w:id="228" w:name="_Toc35415333"/>
      <w:r>
        <w:rPr>
          <w:sz w:val="30"/>
          <w:szCs w:val="30"/>
        </w:rPr>
        <w:t>4.3.1有功控制系统</w:t>
      </w:r>
      <w:bookmarkEnd w:id="226"/>
      <w:bookmarkEnd w:id="227"/>
      <w:bookmarkEnd w:id="228"/>
    </w:p>
    <w:p>
      <w:pPr>
        <w:spacing w:line="360" w:lineRule="auto"/>
        <w:ind w:firstLine="480" w:firstLineChars="200"/>
        <w:rPr>
          <w:sz w:val="24"/>
        </w:rPr>
      </w:pPr>
      <w:r>
        <w:rPr>
          <w:sz w:val="24"/>
        </w:rPr>
        <w:t>EMS的有功控制系统功能，使风电场具备有功功率调节能力。能够自动接收电网调度部门的调度指令，并根据下发的调度发电计划控制风场的有功功率输出。</w:t>
      </w:r>
    </w:p>
    <w:p>
      <w:pPr>
        <w:spacing w:line="360" w:lineRule="auto"/>
        <w:ind w:firstLine="480" w:firstLineChars="200"/>
        <w:rPr>
          <w:sz w:val="24"/>
        </w:rPr>
      </w:pPr>
      <w:r>
        <w:rPr>
          <w:sz w:val="24"/>
        </w:rPr>
        <w:t>EMS能够自动接收调度系统下发的有功控制指令或调度计划曲线，根据计算的可调裕度，优化分配调节风机的有功功率，使整个风电场的有功出力，不超过调度指令值。</w:t>
      </w:r>
    </w:p>
    <w:p>
      <w:pPr>
        <w:spacing w:line="360" w:lineRule="auto"/>
        <w:ind w:firstLine="480" w:firstLineChars="200"/>
        <w:rPr>
          <w:sz w:val="24"/>
        </w:rPr>
      </w:pPr>
      <w:r>
        <w:rPr>
          <w:sz w:val="24"/>
        </w:rPr>
        <w:t>（1）根据调度指令自动调节风电场风机的有功输出，使变电站出口的有功功率控制在限定值，控制误差基本在1%以内，可以保证2%误差。单台风电机组的有功功率控制范围为0kW~全功率；</w:t>
      </w:r>
    </w:p>
    <w:p>
      <w:pPr>
        <w:spacing w:line="360" w:lineRule="auto"/>
        <w:ind w:firstLine="480" w:firstLineChars="200"/>
        <w:rPr>
          <w:sz w:val="24"/>
        </w:rPr>
      </w:pPr>
      <w:r>
        <w:rPr>
          <w:sz w:val="24"/>
        </w:rPr>
        <w:t>（2）系统默认采用固定增率为全场容量的10%进行调控，调控速度根据风电场的实际装机容量提供1x，2x，3x，4x四种档位的速度设定；</w:t>
      </w:r>
    </w:p>
    <w:p>
      <w:pPr>
        <w:spacing w:line="360" w:lineRule="auto"/>
        <w:ind w:firstLine="480" w:firstLineChars="200"/>
        <w:rPr>
          <w:sz w:val="24"/>
        </w:rPr>
      </w:pPr>
      <w:r>
        <w:rPr>
          <w:sz w:val="24"/>
        </w:rPr>
        <w:t>（3）系统可以手动设置发电或故障风机为不可调控状态（即不限功率）；</w:t>
      </w:r>
    </w:p>
    <w:p>
      <w:pPr>
        <w:spacing w:line="360" w:lineRule="auto"/>
        <w:ind w:firstLine="480" w:firstLineChars="200"/>
        <w:rPr>
          <w:sz w:val="24"/>
        </w:rPr>
      </w:pPr>
      <w:r>
        <w:rPr>
          <w:sz w:val="24"/>
        </w:rPr>
        <w:t>（4）控制风机功率的策略为既能控制整个风电项目的风机输出功率，同时也能控制单台风机输出功率，系统能根据调度指令通过非停机方式或停机方式自动调节风电场风机的有功输出，调节速率满足电网公司相关要求及规定；</w:t>
      </w:r>
    </w:p>
    <w:p>
      <w:pPr>
        <w:spacing w:line="360" w:lineRule="auto"/>
        <w:ind w:firstLine="480" w:firstLineChars="200"/>
        <w:rPr>
          <w:sz w:val="24"/>
        </w:rPr>
      </w:pPr>
      <w:r>
        <w:rPr>
          <w:sz w:val="24"/>
        </w:rPr>
        <w:t>（5）目标值变化过大时采用渐近变化处理，确保风电场功率变化率不超过电网调度部门的给定值；</w:t>
      </w:r>
    </w:p>
    <w:p>
      <w:pPr>
        <w:spacing w:line="360" w:lineRule="auto"/>
        <w:ind w:firstLine="480" w:firstLineChars="200"/>
        <w:rPr>
          <w:sz w:val="24"/>
        </w:rPr>
      </w:pPr>
      <w:r>
        <w:rPr>
          <w:sz w:val="24"/>
        </w:rPr>
        <w:t>（6）可根据不同环境，可自动或手动切换机组控制模式，分为冬夏季控制模式。</w:t>
      </w:r>
    </w:p>
    <w:p>
      <w:pPr>
        <w:spacing w:line="360" w:lineRule="auto"/>
        <w:ind w:firstLine="480" w:firstLineChars="200"/>
        <w:rPr>
          <w:sz w:val="24"/>
        </w:rPr>
      </w:pPr>
      <w:r>
        <w:rPr>
          <w:sz w:val="24"/>
        </w:rPr>
        <w:t>（7）系统支持MODBUS或IEC104通信规约和协议，完成与并网调度自动化系统综合终端的数据通信。</w:t>
      </w:r>
    </w:p>
    <w:p>
      <w:pPr>
        <w:pStyle w:val="4"/>
        <w:spacing w:before="156" w:after="156" w:line="440" w:lineRule="exact"/>
        <w:rPr>
          <w:sz w:val="30"/>
          <w:szCs w:val="30"/>
        </w:rPr>
      </w:pPr>
      <w:bookmarkStart w:id="229" w:name="_Toc45613369"/>
      <w:bookmarkStart w:id="230" w:name="_Toc35415334"/>
      <w:bookmarkStart w:id="231" w:name="_Toc38446605"/>
      <w:r>
        <w:rPr>
          <w:sz w:val="30"/>
          <w:szCs w:val="30"/>
        </w:rPr>
        <w:t>4.3.2无功控制系统</w:t>
      </w:r>
      <w:bookmarkEnd w:id="229"/>
      <w:bookmarkEnd w:id="230"/>
      <w:bookmarkEnd w:id="231"/>
    </w:p>
    <w:p>
      <w:pPr>
        <w:spacing w:line="360" w:lineRule="auto"/>
        <w:ind w:firstLine="480" w:firstLineChars="200"/>
        <w:rPr>
          <w:sz w:val="24"/>
        </w:rPr>
      </w:pPr>
      <w:r>
        <w:rPr>
          <w:sz w:val="24"/>
        </w:rPr>
        <w:t>EMS的无功功率控制系统功能，能够自动接收由电网中调或者风电场管理者发出的无功控制指令，并按照系统事先制定的控制策略自动控制风电场每台风机的无功功率，从而达到控制风电场整体出力自动调节的目的。</w:t>
      </w:r>
    </w:p>
    <w:p>
      <w:pPr>
        <w:spacing w:line="360" w:lineRule="auto"/>
        <w:ind w:firstLine="480" w:firstLineChars="200"/>
        <w:rPr>
          <w:sz w:val="24"/>
        </w:rPr>
      </w:pPr>
      <w:r>
        <w:rPr>
          <w:sz w:val="24"/>
        </w:rPr>
        <w:t>EMS根据各台风机的运行状况计算线路损耗模型或者调度指令，分配下发各台风机的无功需求指令。同时采集各个风机的监控信息，并上传给风场并网自动化系统综合终端AVC主站。系统功能如下：</w:t>
      </w:r>
    </w:p>
    <w:p>
      <w:pPr>
        <w:spacing w:line="360" w:lineRule="auto"/>
        <w:ind w:firstLine="480" w:firstLineChars="200"/>
        <w:rPr>
          <w:sz w:val="24"/>
        </w:rPr>
      </w:pPr>
      <w:r>
        <w:rPr>
          <w:sz w:val="24"/>
        </w:rPr>
        <w:t>（1）根据调度指令自动调节风电场风机的有功输出，使变电站出口的无功功率控制在限定值，控制误差基本在5%误差。</w:t>
      </w:r>
    </w:p>
    <w:p>
      <w:pPr>
        <w:spacing w:line="360" w:lineRule="auto"/>
        <w:ind w:firstLine="480" w:firstLineChars="200"/>
        <w:rPr>
          <w:sz w:val="24"/>
        </w:rPr>
      </w:pPr>
      <w:r>
        <w:rPr>
          <w:sz w:val="24"/>
        </w:rPr>
        <w:t>（2）使风电机组功率因数能在-0.95～+0.95的范围内在线动态连续可调，风电机组应具有恒功率因数/恒电压运行模式；</w:t>
      </w:r>
    </w:p>
    <w:p>
      <w:pPr>
        <w:spacing w:line="360" w:lineRule="auto"/>
        <w:ind w:firstLine="480" w:firstLineChars="200"/>
        <w:rPr>
          <w:sz w:val="24"/>
        </w:rPr>
      </w:pPr>
      <w:r>
        <w:rPr>
          <w:sz w:val="24"/>
        </w:rPr>
        <w:t>（3）提供风电机组无功功率控制功能，用户可以输入风电机组的功率因数，输入范围在+0.95~+1和 -1~-0.95；</w:t>
      </w:r>
    </w:p>
    <w:p>
      <w:pPr>
        <w:spacing w:line="360" w:lineRule="auto"/>
        <w:ind w:firstLine="480" w:firstLineChars="200"/>
        <w:rPr>
          <w:sz w:val="24"/>
        </w:rPr>
      </w:pPr>
      <w:r>
        <w:rPr>
          <w:sz w:val="24"/>
        </w:rPr>
        <w:t>（4）数据上传服务：风机数据包括电压，有功功率，无功功率等；</w:t>
      </w:r>
    </w:p>
    <w:p>
      <w:pPr>
        <w:spacing w:line="360" w:lineRule="auto"/>
        <w:ind w:firstLine="480" w:firstLineChars="200"/>
        <w:rPr>
          <w:sz w:val="24"/>
        </w:rPr>
      </w:pPr>
      <w:r>
        <w:rPr>
          <w:sz w:val="24"/>
        </w:rPr>
        <w:t>（5）系统支持MODBUS或IEC104通信规约和协议，完成与并网调度自动化系统综合终端的数据通信。</w:t>
      </w:r>
      <w:r>
        <w:rPr>
          <w:sz w:val="24"/>
        </w:rPr>
        <w:tab/>
      </w:r>
    </w:p>
    <w:p>
      <w:pPr>
        <w:pStyle w:val="3"/>
        <w:spacing w:before="156" w:after="156" w:line="440" w:lineRule="exact"/>
        <w:rPr>
          <w:rFonts w:ascii="Times New Roman" w:hAnsi="Times New Roman" w:eastAsia="宋体"/>
        </w:rPr>
      </w:pPr>
      <w:bookmarkStart w:id="232" w:name="_Toc35415337"/>
      <w:bookmarkStart w:id="233" w:name="_Toc45613370"/>
      <w:bookmarkStart w:id="234" w:name="_Toc38446606"/>
      <w:r>
        <w:rPr>
          <w:rFonts w:ascii="Times New Roman" w:hAnsi="Times New Roman" w:eastAsia="宋体"/>
        </w:rPr>
        <w:t>4.4机组亚健康预警系统</w:t>
      </w:r>
      <w:bookmarkEnd w:id="232"/>
      <w:bookmarkEnd w:id="233"/>
      <w:bookmarkEnd w:id="234"/>
    </w:p>
    <w:p>
      <w:pPr>
        <w:pStyle w:val="4"/>
        <w:spacing w:before="156" w:after="156" w:line="440" w:lineRule="exact"/>
        <w:rPr>
          <w:sz w:val="30"/>
          <w:szCs w:val="30"/>
        </w:rPr>
      </w:pPr>
      <w:bookmarkStart w:id="235" w:name="_Toc38446607"/>
      <w:bookmarkStart w:id="236" w:name="_Toc35415338"/>
      <w:bookmarkStart w:id="237" w:name="_Toc45613371"/>
      <w:r>
        <w:rPr>
          <w:sz w:val="30"/>
          <w:szCs w:val="30"/>
        </w:rPr>
        <w:t>4.4.1系统</w:t>
      </w:r>
      <w:bookmarkEnd w:id="235"/>
      <w:bookmarkEnd w:id="236"/>
      <w:r>
        <w:rPr>
          <w:sz w:val="30"/>
          <w:szCs w:val="30"/>
        </w:rPr>
        <w:t>介绍</w:t>
      </w:r>
      <w:bookmarkEnd w:id="237"/>
    </w:p>
    <w:p>
      <w:pPr>
        <w:spacing w:line="360" w:lineRule="auto"/>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亚健康预警系统是利用机器学习、统计学算法、专家经验等先进性技术和经验方法对风电机组的历史数据和实时数据进行挖掘分析和智能计算来实现对风电机组的故障预警。提前发现机组存在的隐患，及时下发预警信息通知，指导现场运维人员进行排查和维护，消除隐患，保证机组的高可靠性，降低部件损坏的概率。该系统通过建立完善的机组亚健康预警服务管理流程体系，使风电场实现由被动式运维向主动式运维的跨越。</w:t>
      </w:r>
    </w:p>
    <w:p>
      <w:pPr>
        <w:pStyle w:val="4"/>
        <w:spacing w:before="156" w:after="156" w:line="440" w:lineRule="exact"/>
        <w:rPr>
          <w:sz w:val="30"/>
          <w:szCs w:val="30"/>
        </w:rPr>
      </w:pPr>
      <w:bookmarkStart w:id="238" w:name="_Toc45613372"/>
      <w:r>
        <w:rPr>
          <w:sz w:val="30"/>
          <w:szCs w:val="30"/>
        </w:rPr>
        <w:t>4.4.2预警原理</w:t>
      </w:r>
      <w:bookmarkEnd w:id="238"/>
    </w:p>
    <w:p>
      <w:pPr>
        <w:spacing w:line="360" w:lineRule="auto"/>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亚健康预警系统主要使用专家经验、统计学、机器学习等方法对机组日常运维巡检的重点部件进行建立预警模型。通过预警模型对输入的机组数据进行分析计算，检测并预测出机组部件存在的隐患和未来可能发生的问题，并将预警的结果进行存储和发布。根据海量的机型数据积累、用户的生产经验以及运维经验进行预警算法定制，将实际的运维方案固化为算法模型。预警算法有常规诊断算法、机组性能定项检测诊断算法、机组大部件诊断算法等。当前，量云拥有60多个半直驱机组预警模型，并已全部应用到工程现场，预警准确率达75%以上。</w:t>
      </w:r>
    </w:p>
    <w:p>
      <w:pPr>
        <w:spacing w:line="360" w:lineRule="auto"/>
        <w:rPr>
          <w:color w:val="000000" w:themeColor="text1"/>
          <w:sz w:val="24"/>
          <w14:textFill>
            <w14:solidFill>
              <w14:schemeClr w14:val="tx1"/>
            </w14:solidFill>
          </w14:textFill>
        </w:rPr>
      </w:pPr>
      <w:r>
        <w:drawing>
          <wp:inline distT="0" distB="0" distL="0" distR="0">
            <wp:extent cx="5323205" cy="25069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6" cstate="print"/>
                    <a:stretch>
                      <a:fillRect/>
                    </a:stretch>
                  </pic:blipFill>
                  <pic:spPr>
                    <a:xfrm>
                      <a:off x="0" y="0"/>
                      <a:ext cx="5344309" cy="2516798"/>
                    </a:xfrm>
                    <a:prstGeom prst="rect">
                      <a:avLst/>
                    </a:prstGeom>
                  </pic:spPr>
                </pic:pic>
              </a:graphicData>
            </a:graphic>
          </wp:inline>
        </w:drawing>
      </w:r>
    </w:p>
    <w:p>
      <w:pPr>
        <w:spacing w:line="360" w:lineRule="auto"/>
        <w:jc w:val="center"/>
        <w:rPr>
          <w:color w:val="000000" w:themeColor="text1"/>
          <w:sz w:val="24"/>
          <w14:textFill>
            <w14:solidFill>
              <w14:schemeClr w14:val="tx1"/>
            </w14:solidFill>
          </w14:textFill>
        </w:rPr>
      </w:pPr>
      <w:r>
        <w:t>图4.</w:t>
      </w:r>
      <w:r>
        <w:rPr>
          <w:rFonts w:hint="eastAsia"/>
        </w:rPr>
        <w:t>4</w:t>
      </w:r>
      <w:r>
        <w:t>.</w:t>
      </w:r>
      <w:r>
        <w:rPr>
          <w:rFonts w:hint="eastAsia"/>
        </w:rPr>
        <w:t>2</w:t>
      </w:r>
      <w:r>
        <w:t>-1 预警系统</w:t>
      </w:r>
    </w:p>
    <w:p>
      <w:pPr>
        <w:pStyle w:val="4"/>
        <w:spacing w:before="156" w:after="156" w:line="440" w:lineRule="exact"/>
        <w:rPr>
          <w:b w:val="0"/>
          <w:sz w:val="28"/>
          <w:szCs w:val="28"/>
        </w:rPr>
      </w:pPr>
      <w:bookmarkStart w:id="239" w:name="_Toc45613373"/>
      <w:r>
        <w:rPr>
          <w:sz w:val="30"/>
          <w:szCs w:val="30"/>
        </w:rPr>
        <w:t>4.4.3 预警系统主要功能</w:t>
      </w:r>
      <w:bookmarkEnd w:id="239"/>
    </w:p>
    <w:p>
      <w:pPr>
        <w:spacing w:line="360" w:lineRule="auto"/>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（1）实时预警管理</w:t>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drawing>
          <wp:inline distT="0" distB="0" distL="0" distR="0">
            <wp:extent cx="5135880" cy="242570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135000" cy="2425444"/>
                    </a:xfrm>
                    <a:prstGeom prst="rect">
                      <a:avLst/>
                    </a:prstGeom>
                    <a:noFill/>
                  </pic:spPr>
                </pic:pic>
              </a:graphicData>
            </a:graphic>
          </wp:inline>
        </w:drawing>
      </w:r>
    </w:p>
    <w:p>
      <w:pPr>
        <w:spacing w:line="360" w:lineRule="auto"/>
        <w:jc w:val="center"/>
        <w:rPr>
          <w:color w:val="000000" w:themeColor="text1"/>
          <w:sz w:val="24"/>
          <w14:textFill>
            <w14:solidFill>
              <w14:schemeClr w14:val="tx1"/>
            </w14:solidFill>
          </w14:textFill>
        </w:rPr>
      </w:pPr>
      <w:r>
        <w:t>图4.</w:t>
      </w:r>
      <w:r>
        <w:rPr>
          <w:rFonts w:hint="eastAsia"/>
        </w:rPr>
        <w:t>4</w:t>
      </w:r>
      <w:r>
        <w:t>.</w:t>
      </w:r>
      <w:r>
        <w:rPr>
          <w:rFonts w:hint="eastAsia"/>
        </w:rPr>
        <w:t>3</w:t>
      </w:r>
      <w:r>
        <w:t>-1 实时预警管理</w:t>
      </w:r>
    </w:p>
    <w:p>
      <w:pPr>
        <w:spacing w:line="360" w:lineRule="auto"/>
        <w:ind w:firstLine="480" w:firstLineChars="200"/>
      </w:pPr>
      <w:r>
        <w:rPr>
          <w:color w:val="000000" w:themeColor="text1"/>
          <w:sz w:val="24"/>
          <w14:textFill>
            <w14:solidFill>
              <w14:schemeClr w14:val="tx1"/>
            </w14:solidFill>
          </w14:textFill>
        </w:rPr>
        <w:t>展示该机组当前实时的预警情况，通过机组剖视图可直接定位到当前触发预警的部件和预警数量。</w:t>
      </w:r>
    </w:p>
    <w:p>
      <w:pPr>
        <w:spacing w:line="360" w:lineRule="auto"/>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（2）预警详情</w:t>
      </w:r>
    </w:p>
    <w:p>
      <w:pPr>
        <w:spacing w:line="360" w:lineRule="auto"/>
        <w:jc w:val="center"/>
        <w:rPr>
          <w:color w:val="000000" w:themeColor="text1"/>
          <w:sz w:val="24"/>
          <w14:textFill>
            <w14:solidFill>
              <w14:schemeClr w14:val="tx1"/>
            </w14:solidFill>
          </w14:textFill>
        </w:rPr>
      </w:pPr>
      <w:r>
        <w:rPr>
          <w:color w:val="000000" w:themeColor="text1"/>
          <w:sz w:val="24"/>
          <w14:textFill>
            <w14:solidFill>
              <w14:schemeClr w14:val="tx1"/>
            </w14:solidFill>
          </w14:textFill>
        </w:rPr>
        <w:drawing>
          <wp:inline distT="0" distB="0" distL="0" distR="0">
            <wp:extent cx="4998720" cy="26174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992108" cy="2614170"/>
                    </a:xfrm>
                    <a:prstGeom prst="rect">
                      <a:avLst/>
                    </a:prstGeom>
                    <a:noFill/>
                  </pic:spPr>
                </pic:pic>
              </a:graphicData>
            </a:graphic>
          </wp:inline>
        </w:drawing>
      </w:r>
    </w:p>
    <w:p>
      <w:pPr>
        <w:spacing w:line="360" w:lineRule="auto"/>
        <w:jc w:val="center"/>
        <w:rPr>
          <w:color w:val="000000" w:themeColor="text1"/>
          <w:sz w:val="24"/>
          <w14:textFill>
            <w14:solidFill>
              <w14:schemeClr w14:val="tx1"/>
            </w14:solidFill>
          </w14:textFill>
        </w:rPr>
      </w:pPr>
      <w:r>
        <w:t>图4.</w:t>
      </w:r>
      <w:r>
        <w:rPr>
          <w:rFonts w:hint="eastAsia"/>
        </w:rPr>
        <w:t>4</w:t>
      </w:r>
      <w:r>
        <w:t>.</w:t>
      </w:r>
      <w:r>
        <w:rPr>
          <w:rFonts w:hint="eastAsia"/>
        </w:rPr>
        <w:t>3</w:t>
      </w:r>
      <w:r>
        <w:t>-</w:t>
      </w:r>
      <w:r>
        <w:rPr>
          <w:rFonts w:hint="eastAsia"/>
        </w:rPr>
        <w:t>2</w:t>
      </w:r>
      <w:r>
        <w:t>预警详情</w:t>
      </w:r>
    </w:p>
    <w:p>
      <w:pPr>
        <w:spacing w:line="360" w:lineRule="auto"/>
        <w:ind w:firstLine="480" w:firstLineChars="200"/>
      </w:pPr>
      <w:r>
        <w:rPr>
          <w:color w:val="000000" w:themeColor="text1"/>
          <w:sz w:val="24"/>
          <w14:textFill>
            <w14:solidFill>
              <w14:schemeClr w14:val="tx1"/>
            </w14:solidFill>
          </w14:textFill>
        </w:rPr>
        <w:t>通过预警详情界面可查看全场的预警触发情况，包括预警时间，预警等级以及预警排查反馈情况等信息。</w:t>
      </w:r>
    </w:p>
    <w:p>
      <w:pPr>
        <w:spacing w:line="360" w:lineRule="auto"/>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（3）智能推荐运维方案</w:t>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drawing>
          <wp:inline distT="0" distB="0" distL="0" distR="0">
            <wp:extent cx="5135880" cy="276352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135880" cy="2763902"/>
                    </a:xfrm>
                    <a:prstGeom prst="rect">
                      <a:avLst/>
                    </a:prstGeom>
                    <a:noFill/>
                  </pic:spPr>
                </pic:pic>
              </a:graphicData>
            </a:graphic>
          </wp:inline>
        </w:drawing>
      </w:r>
    </w:p>
    <w:p>
      <w:pPr>
        <w:spacing w:line="360" w:lineRule="auto"/>
        <w:jc w:val="center"/>
        <w:rPr>
          <w:color w:val="000000" w:themeColor="text1"/>
          <w:sz w:val="24"/>
          <w14:textFill>
            <w14:solidFill>
              <w14:schemeClr w14:val="tx1"/>
            </w14:solidFill>
          </w14:textFill>
        </w:rPr>
      </w:pPr>
      <w:r>
        <w:t>图4.</w:t>
      </w:r>
      <w:r>
        <w:rPr>
          <w:rFonts w:hint="eastAsia"/>
        </w:rPr>
        <w:t>4</w:t>
      </w:r>
      <w:r>
        <w:t>.</w:t>
      </w:r>
      <w:r>
        <w:rPr>
          <w:rFonts w:hint="eastAsia"/>
        </w:rPr>
        <w:t>3</w:t>
      </w:r>
      <w:r>
        <w:t>-</w:t>
      </w:r>
      <w:r>
        <w:rPr>
          <w:rFonts w:hint="eastAsia"/>
        </w:rPr>
        <w:t>3</w:t>
      </w:r>
      <w:r>
        <w:t>智能推荐运维方案</w:t>
      </w:r>
    </w:p>
    <w:p>
      <w:pPr>
        <w:spacing w:line="360" w:lineRule="auto"/>
        <w:ind w:firstLine="480" w:firstLineChars="200"/>
      </w:pPr>
      <w:r>
        <w:rPr>
          <w:color w:val="000000" w:themeColor="text1"/>
          <w:sz w:val="24"/>
          <w14:textFill>
            <w14:solidFill>
              <w14:schemeClr w14:val="tx1"/>
            </w14:solidFill>
          </w14:textFill>
        </w:rPr>
        <w:t>依据风功率预测以及当地的天气预测等数据，智能推荐维护时间以及排查方案。</w:t>
      </w:r>
    </w:p>
    <w:p>
      <w:pPr>
        <w:spacing w:line="360" w:lineRule="auto"/>
        <w:ind w:firstLine="480" w:firstLineChars="200"/>
      </w:pPr>
      <w:r>
        <w:rPr>
          <w:color w:val="000000" w:themeColor="text1"/>
          <w:sz w:val="24"/>
          <w14:textFill>
            <w14:solidFill>
              <w14:schemeClr w14:val="tx1"/>
            </w14:solidFill>
          </w14:textFill>
        </w:rPr>
        <w:t>（4）预警统计</w:t>
      </w:r>
    </w:p>
    <w:p>
      <w:pPr>
        <w:spacing w:line="360" w:lineRule="auto"/>
        <w:ind w:firstLine="480" w:firstLineChars="200"/>
        <w:jc w:val="center"/>
        <w:rPr>
          <w:color w:val="000000" w:themeColor="text1"/>
          <w:sz w:val="24"/>
          <w14:textFill>
            <w14:solidFill>
              <w14:schemeClr w14:val="tx1"/>
            </w14:solidFill>
          </w14:textFill>
        </w:rPr>
      </w:pPr>
      <w:r>
        <w:rPr>
          <w:color w:val="000000" w:themeColor="text1"/>
          <w:sz w:val="24"/>
          <w14:textFill>
            <w14:solidFill>
              <w14:schemeClr w14:val="tx1"/>
            </w14:solidFill>
          </w14:textFill>
        </w:rPr>
        <w:drawing>
          <wp:inline distT="0" distB="0" distL="0" distR="0">
            <wp:extent cx="2316480" cy="3719195"/>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316480" cy="3719195"/>
                    </a:xfrm>
                    <a:prstGeom prst="rect">
                      <a:avLst/>
                    </a:prstGeom>
                    <a:noFill/>
                  </pic:spPr>
                </pic:pic>
              </a:graphicData>
            </a:graphic>
          </wp:inline>
        </w:drawing>
      </w:r>
    </w:p>
    <w:p>
      <w:pPr>
        <w:spacing w:line="360" w:lineRule="auto"/>
        <w:jc w:val="center"/>
        <w:rPr>
          <w:color w:val="000000" w:themeColor="text1"/>
          <w:sz w:val="24"/>
          <w14:textFill>
            <w14:solidFill>
              <w14:schemeClr w14:val="tx1"/>
            </w14:solidFill>
          </w14:textFill>
        </w:rPr>
      </w:pPr>
      <w:r>
        <w:t>图4.</w:t>
      </w:r>
      <w:r>
        <w:rPr>
          <w:rFonts w:hint="eastAsia"/>
        </w:rPr>
        <w:t>4</w:t>
      </w:r>
      <w:r>
        <w:t>.</w:t>
      </w:r>
      <w:r>
        <w:rPr>
          <w:rFonts w:hint="eastAsia"/>
        </w:rPr>
        <w:t>3</w:t>
      </w:r>
      <w:r>
        <w:t>-</w:t>
      </w:r>
      <w:r>
        <w:rPr>
          <w:rFonts w:hint="eastAsia"/>
          <w:lang w:val="en-US" w:eastAsia="zh-CN"/>
        </w:rPr>
        <w:t>4</w:t>
      </w:r>
      <w:r>
        <w:rPr>
          <w:rFonts w:hint="eastAsia"/>
        </w:rPr>
        <w:t>预警</w:t>
      </w:r>
      <w:r>
        <w:t>统计</w:t>
      </w:r>
    </w:p>
    <w:p>
      <w:pPr>
        <w:spacing w:line="360" w:lineRule="auto"/>
        <w:ind w:firstLine="480" w:firstLineChars="200"/>
      </w:pPr>
      <w:r>
        <w:rPr>
          <w:color w:val="000000" w:themeColor="text1"/>
          <w:sz w:val="24"/>
          <w14:textFill>
            <w14:solidFill>
              <w14:schemeClr w14:val="tx1"/>
            </w14:solidFill>
          </w14:textFill>
        </w:rPr>
        <w:t>统计机组近一个月的预警情况，突出显示当前有预警的机组，以及部件预警数量TOP5、模型预警数量TOP5的统计等。</w:t>
      </w:r>
    </w:p>
    <w:p>
      <w:pPr>
        <w:spacing w:line="360" w:lineRule="auto"/>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（5）预警异常数据分析、运维工单等功能。</w:t>
      </w:r>
    </w:p>
    <w:p>
      <w:pPr>
        <w:spacing w:line="360" w:lineRule="auto"/>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对一段时间范围内的预警情况进行分析，按照类别、机组等维度进行统计，实现特定问题或部件有针对性的管理及维护。对于预警后工单检查情况及处理过程进行跟踪展示，实现闭环管理工作体系。</w:t>
      </w:r>
    </w:p>
    <w:p>
      <w:pPr>
        <w:spacing w:before="156" w:after="156"/>
      </w:pPr>
      <w:r>
        <w:drawing>
          <wp:inline distT="0" distB="0" distL="0" distR="0">
            <wp:extent cx="5181600" cy="2567305"/>
            <wp:effectExtent l="0" t="0" r="0" b="4445"/>
            <wp:docPr id="36" name="图片 36" descr="C:\Users\A04308\AppData\Local\Temp\1591082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04308\AppData\Local\Temp\1591082335(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181433" cy="2567552"/>
                    </a:xfrm>
                    <a:prstGeom prst="rect">
                      <a:avLst/>
                    </a:prstGeom>
                    <a:noFill/>
                    <a:ln>
                      <a:noFill/>
                    </a:ln>
                  </pic:spPr>
                </pic:pic>
              </a:graphicData>
            </a:graphic>
          </wp:inline>
        </w:drawing>
      </w:r>
    </w:p>
    <w:p>
      <w:pPr>
        <w:spacing w:line="360" w:lineRule="auto"/>
        <w:jc w:val="center"/>
        <w:rPr>
          <w:color w:val="000000" w:themeColor="text1"/>
          <w:sz w:val="24"/>
          <w14:textFill>
            <w14:solidFill>
              <w14:schemeClr w14:val="tx1"/>
            </w14:solidFill>
          </w14:textFill>
        </w:rPr>
      </w:pPr>
      <w:r>
        <w:t>图4.</w:t>
      </w:r>
      <w:r>
        <w:rPr>
          <w:rFonts w:hint="eastAsia"/>
        </w:rPr>
        <w:t>4</w:t>
      </w:r>
      <w:r>
        <w:t>.</w:t>
      </w:r>
      <w:r>
        <w:rPr>
          <w:rFonts w:hint="eastAsia"/>
        </w:rPr>
        <w:t>3</w:t>
      </w:r>
      <w:r>
        <w:t>-</w:t>
      </w:r>
      <w:r>
        <w:rPr>
          <w:rFonts w:hint="eastAsia"/>
          <w:lang w:val="en-US" w:eastAsia="zh-CN"/>
        </w:rPr>
        <w:t>5</w:t>
      </w:r>
      <w:r>
        <w:t>预警分析</w:t>
      </w:r>
    </w:p>
    <w:p>
      <w:pPr>
        <w:pStyle w:val="3"/>
        <w:spacing w:before="156" w:after="156" w:line="440" w:lineRule="exact"/>
        <w:rPr>
          <w:rFonts w:ascii="Times New Roman" w:hAnsi="Times New Roman" w:eastAsia="宋体"/>
        </w:rPr>
      </w:pPr>
      <w:bookmarkStart w:id="240" w:name="_Toc35415343"/>
      <w:bookmarkStart w:id="241" w:name="_Toc45613374"/>
      <w:bookmarkStart w:id="242" w:name="_Toc38446612"/>
      <w:r>
        <w:rPr>
          <w:rFonts w:ascii="Times New Roman" w:hAnsi="Times New Roman" w:eastAsia="宋体"/>
        </w:rPr>
        <w:t>4.5机组全生命周期健康度管理</w:t>
      </w:r>
      <w:bookmarkEnd w:id="240"/>
      <w:bookmarkEnd w:id="241"/>
      <w:bookmarkEnd w:id="242"/>
    </w:p>
    <w:p>
      <w:pPr>
        <w:pStyle w:val="4"/>
        <w:spacing w:before="156" w:after="156" w:line="440" w:lineRule="exact"/>
        <w:rPr>
          <w:color w:val="000000" w:themeColor="text1"/>
          <w:sz w:val="24"/>
          <w14:textFill>
            <w14:solidFill>
              <w14:schemeClr w14:val="tx1"/>
            </w14:solidFill>
          </w14:textFill>
        </w:rPr>
      </w:pPr>
      <w:bookmarkStart w:id="243" w:name="_Toc45613375"/>
      <w:r>
        <w:rPr>
          <w:sz w:val="30"/>
          <w:szCs w:val="30"/>
        </w:rPr>
        <w:t>4.5.1系统介绍</w:t>
      </w:r>
      <w:bookmarkEnd w:id="243"/>
    </w:p>
    <w:p>
      <w:pPr>
        <w:spacing w:line="360" w:lineRule="auto"/>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风电机组健康度管理系统能够对风电机组整机系统及各大部件进行全生命周期健康管理及在线寿命评估，根据评估结果，运维人员变被动运维为主动维护，把问题扼杀在萌芽状态，避免大部件的彻底损坏带来的大额运维成本增加和发电量损失。同时机组健康度管理系统可以为备件安全库存提供数据支持，解决“用而无备，备而不用”的备件管理痛点问题，减少备件库存成本，提升备件及时到达率。在即将到来的平价时代，风电机组健康度管理系统能够有效降低运维成本，为风电运营商提升投资回报率助力。</w:t>
      </w:r>
    </w:p>
    <w:p>
      <w:pPr>
        <w:pStyle w:val="4"/>
        <w:spacing w:before="156" w:after="156" w:line="440" w:lineRule="exact"/>
        <w:rPr>
          <w:sz w:val="30"/>
          <w:szCs w:val="30"/>
        </w:rPr>
      </w:pPr>
      <w:bookmarkStart w:id="244" w:name="_Toc45613376"/>
      <w:r>
        <w:rPr>
          <w:sz w:val="30"/>
          <w:szCs w:val="30"/>
        </w:rPr>
        <w:t>4.5.2系统原理</w:t>
      </w:r>
      <w:bookmarkEnd w:id="244"/>
    </w:p>
    <w:p>
      <w:pPr>
        <w:spacing w:line="360" w:lineRule="auto"/>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机组健康度管理系统通过对风电机组运行数据进行分析处理，建立健康模型，实现风电机组工作过程中全局健康状态和各个关键部件健康状况透明化，并在故障发生前预测部件的健康、衰退征兆，通过人工智能算法评估运行风险并预测剩余寿命，从而及时对机组进行维护，避免故障发生。利用机组的传感器标签点数据进行健康评估，从健康度、寿命分析、异常状态等多个维度进行评估。</w:t>
      </w:r>
    </w:p>
    <w:p>
      <w:pPr>
        <w:spacing w:line="360" w:lineRule="auto"/>
        <w:ind w:firstLine="480" w:firstLineChars="200"/>
        <w:jc w:val="center"/>
        <w:rPr>
          <w:color w:val="000000" w:themeColor="text1"/>
          <w:sz w:val="24"/>
          <w14:textFill>
            <w14:solidFill>
              <w14:schemeClr w14:val="tx1"/>
            </w14:solidFill>
          </w14:textFill>
        </w:rPr>
      </w:pPr>
      <w:r>
        <w:rPr>
          <w:color w:val="000000" w:themeColor="text1"/>
          <w:sz w:val="24"/>
          <w14:textFill>
            <w14:solidFill>
              <w14:schemeClr w14:val="tx1"/>
            </w14:solidFill>
          </w14:textFill>
        </w:rPr>
        <w:drawing>
          <wp:inline distT="0" distB="0" distL="0" distR="0">
            <wp:extent cx="4122420" cy="27241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4122786" cy="2724150"/>
                    </a:xfrm>
                    <a:prstGeom prst="rect">
                      <a:avLst/>
                    </a:prstGeom>
                    <a:noFill/>
                  </pic:spPr>
                </pic:pic>
              </a:graphicData>
            </a:graphic>
          </wp:inline>
        </w:drawing>
      </w:r>
    </w:p>
    <w:p>
      <w:pPr>
        <w:spacing w:line="360" w:lineRule="auto"/>
        <w:jc w:val="center"/>
        <w:rPr>
          <w:color w:val="000000" w:themeColor="text1"/>
          <w:sz w:val="24"/>
          <w14:textFill>
            <w14:solidFill>
              <w14:schemeClr w14:val="tx1"/>
            </w14:solidFill>
          </w14:textFill>
        </w:rPr>
      </w:pPr>
      <w:r>
        <w:t>图4.</w:t>
      </w:r>
      <w:r>
        <w:rPr>
          <w:rFonts w:hint="eastAsia"/>
        </w:rPr>
        <w:t>5</w:t>
      </w:r>
      <w:r>
        <w:t>.</w:t>
      </w:r>
      <w:r>
        <w:rPr>
          <w:rFonts w:hint="eastAsia"/>
        </w:rPr>
        <w:t>2</w:t>
      </w:r>
      <w:r>
        <w:t>-</w:t>
      </w:r>
      <w:r>
        <w:rPr>
          <w:rFonts w:hint="eastAsia"/>
        </w:rPr>
        <w:t>1</w:t>
      </w:r>
      <w:r>
        <w:t>机组健康度管理</w:t>
      </w:r>
    </w:p>
    <w:p>
      <w:pPr>
        <w:spacing w:line="360" w:lineRule="auto"/>
        <w:ind w:firstLine="480" w:firstLineChars="200"/>
        <w:jc w:val="left"/>
        <w:rPr>
          <w:color w:val="000000" w:themeColor="text1"/>
          <w:sz w:val="24"/>
          <w14:textFill>
            <w14:solidFill>
              <w14:schemeClr w14:val="tx1"/>
            </w14:solidFill>
          </w14:textFill>
        </w:rPr>
      </w:pPr>
      <w:r>
        <w:rPr>
          <w:color w:val="000000" w:themeColor="text1"/>
          <w:sz w:val="24"/>
          <w14:textFill>
            <w14:solidFill>
              <w14:schemeClr w14:val="tx1"/>
            </w14:solidFill>
          </w14:textFill>
        </w:rPr>
        <w:t>机组整机和主要子系统部件的健康度评估框架。目前量云研发的半直驱机组全生命周期健康度管理模型覆盖了全部</w:t>
      </w:r>
      <w:r>
        <w:rPr>
          <w:lang w:bidi="en-US"/>
        </w:rPr>
        <w:t>1</w:t>
      </w:r>
      <w:r>
        <w:rPr>
          <w:color w:val="000000" w:themeColor="text1"/>
          <w:sz w:val="24"/>
          <w14:textFill>
            <w14:solidFill>
              <w14:schemeClr w14:val="tx1"/>
            </w14:solidFill>
          </w14:textFill>
        </w:rPr>
        <w:t>2个子系统，分别有发电机水冷系统、发电机、变桨系统、偏航系统、叶片、控制柜、机舱散热、变频器水冷系统、变频器本体、液压系统、齿轮箱润滑系统、齿轮箱。每个子系统的健康度模型不少于3个。系统实现对机组整体和子部件的健康度监视及数据查询和展示。</w:t>
      </w:r>
    </w:p>
    <w:p>
      <w:pPr>
        <w:spacing w:line="360" w:lineRule="auto"/>
        <w:ind w:firstLine="480" w:firstLineChars="200"/>
        <w:jc w:val="center"/>
        <w:rPr>
          <w:color w:val="000000" w:themeColor="text1"/>
          <w:sz w:val="24"/>
          <w14:textFill>
            <w14:solidFill>
              <w14:schemeClr w14:val="tx1"/>
            </w14:solidFill>
          </w14:textFill>
        </w:rPr>
      </w:pPr>
      <w:r>
        <w:rPr>
          <w:color w:val="000000" w:themeColor="text1"/>
          <w:sz w:val="24"/>
          <w14:textFill>
            <w14:solidFill>
              <w14:schemeClr w14:val="tx1"/>
            </w14:solidFill>
          </w14:textFill>
        </w:rPr>
        <w:drawing>
          <wp:inline distT="0" distB="0" distL="0" distR="0">
            <wp:extent cx="4596765" cy="2170430"/>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596765" cy="2170430"/>
                    </a:xfrm>
                    <a:prstGeom prst="rect">
                      <a:avLst/>
                    </a:prstGeom>
                    <a:noFill/>
                  </pic:spPr>
                </pic:pic>
              </a:graphicData>
            </a:graphic>
          </wp:inline>
        </w:drawing>
      </w:r>
    </w:p>
    <w:p>
      <w:pPr>
        <w:spacing w:line="360" w:lineRule="auto"/>
        <w:jc w:val="center"/>
      </w:pPr>
      <w:r>
        <w:t>图4.</w:t>
      </w:r>
      <w:r>
        <w:rPr>
          <w:rFonts w:hint="eastAsia"/>
        </w:rPr>
        <w:t>5</w:t>
      </w:r>
      <w:r>
        <w:t>.</w:t>
      </w:r>
      <w:r>
        <w:rPr>
          <w:rFonts w:hint="eastAsia"/>
        </w:rPr>
        <w:t>2</w:t>
      </w:r>
      <w:r>
        <w:t>-</w:t>
      </w:r>
      <w:r>
        <w:rPr>
          <w:rFonts w:hint="eastAsia"/>
        </w:rPr>
        <w:t>2</w:t>
      </w:r>
      <w:r>
        <w:t>机组健康度监视</w:t>
      </w:r>
    </w:p>
    <w:p>
      <w:pPr>
        <w:spacing w:line="360" w:lineRule="auto"/>
        <w:ind w:firstLine="480" w:firstLineChars="200"/>
        <w:jc w:val="left"/>
        <w:rPr>
          <w:color w:val="000000" w:themeColor="text1"/>
          <w:sz w:val="24"/>
          <w14:textFill>
            <w14:solidFill>
              <w14:schemeClr w14:val="tx1"/>
            </w14:solidFill>
          </w14:textFill>
        </w:rPr>
      </w:pPr>
      <w:r>
        <w:rPr>
          <w:sz w:val="24"/>
        </w:rPr>
        <w:t>健康度模型主要</w:t>
      </w:r>
      <w:r>
        <w:rPr>
          <w:color w:val="000000" w:themeColor="text1"/>
          <w:sz w:val="24"/>
          <w14:textFill>
            <w14:solidFill>
              <w14:schemeClr w14:val="tx1"/>
            </w14:solidFill>
          </w14:textFill>
        </w:rPr>
        <w:t>实现</w:t>
      </w:r>
      <w:r>
        <w:rPr>
          <w:sz w:val="24"/>
        </w:rPr>
        <w:t>方式包含传统的数理统计方法、寿命检验及预测方法、以及神经网络算法等。模型计算周期为5min计算一次，相当于每5min对风机及其大部件进行一次体检。</w:t>
      </w:r>
    </w:p>
    <w:p>
      <w:pPr>
        <w:pStyle w:val="4"/>
        <w:spacing w:before="156" w:after="156" w:line="440" w:lineRule="exact"/>
        <w:rPr>
          <w:sz w:val="30"/>
          <w:szCs w:val="30"/>
        </w:rPr>
      </w:pPr>
      <w:bookmarkStart w:id="245" w:name="_Toc45613377"/>
      <w:r>
        <w:rPr>
          <w:sz w:val="30"/>
          <w:szCs w:val="30"/>
        </w:rPr>
        <w:t>4.5.3风机健康度管理系统功能</w:t>
      </w:r>
      <w:bookmarkEnd w:id="245"/>
    </w:p>
    <w:p>
      <w:pPr>
        <w:spacing w:line="360" w:lineRule="auto"/>
        <w:ind w:firstLine="420"/>
        <w:rPr>
          <w:color w:val="000000" w:themeColor="text1"/>
          <w:sz w:val="24"/>
          <w14:textFill>
            <w14:solidFill>
              <w14:schemeClr w14:val="tx1"/>
            </w14:solidFill>
          </w14:textFill>
        </w:rPr>
      </w:pPr>
      <w:r>
        <w:rPr>
          <w:color w:val="000000" w:themeColor="text1"/>
          <w:sz w:val="24"/>
          <w14:textFill>
            <w14:solidFill>
              <w14:schemeClr w14:val="tx1"/>
            </w14:solidFill>
          </w14:textFill>
        </w:rPr>
        <w:t>（1）全场概览</w:t>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drawing>
          <wp:inline distT="0" distB="0" distL="0" distR="0">
            <wp:extent cx="5273675" cy="2529840"/>
            <wp:effectExtent l="0" t="0" r="317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3675" cy="2529840"/>
                    </a:xfrm>
                    <a:prstGeom prst="rect">
                      <a:avLst/>
                    </a:prstGeom>
                    <a:noFill/>
                  </pic:spPr>
                </pic:pic>
              </a:graphicData>
            </a:graphic>
          </wp:inline>
        </w:drawing>
      </w:r>
    </w:p>
    <w:p>
      <w:pPr>
        <w:spacing w:line="360" w:lineRule="auto"/>
        <w:jc w:val="center"/>
      </w:pPr>
      <w:r>
        <w:t>图4.</w:t>
      </w:r>
      <w:r>
        <w:rPr>
          <w:rFonts w:hint="eastAsia"/>
        </w:rPr>
        <w:t>5</w:t>
      </w:r>
      <w:r>
        <w:t>.</w:t>
      </w:r>
      <w:r>
        <w:rPr>
          <w:rFonts w:hint="eastAsia"/>
        </w:rPr>
        <w:t>3</w:t>
      </w:r>
      <w:r>
        <w:t>-</w:t>
      </w:r>
      <w:r>
        <w:rPr>
          <w:rFonts w:hint="eastAsia"/>
        </w:rPr>
        <w:t>1全场概览</w:t>
      </w:r>
    </w:p>
    <w:p>
      <w:pPr>
        <w:spacing w:line="360" w:lineRule="auto"/>
        <w:ind w:firstLine="420"/>
        <w:rPr>
          <w:color w:val="000000" w:themeColor="text1"/>
          <w:sz w:val="24"/>
          <w14:textFill>
            <w14:solidFill>
              <w14:schemeClr w14:val="tx1"/>
            </w14:solidFill>
          </w14:textFill>
        </w:rPr>
      </w:pPr>
      <w:r>
        <w:rPr>
          <w:color w:val="000000" w:themeColor="text1"/>
          <w:sz w:val="24"/>
          <w14:textFill>
            <w14:solidFill>
              <w14:schemeClr w14:val="tx1"/>
            </w14:solidFill>
          </w14:textFill>
        </w:rPr>
        <w:t>全场概览展示接入风电场每台风机实时的健康度情况及等级，根据机组当前的健康等级安排相应的运维决策。</w:t>
      </w:r>
    </w:p>
    <w:p>
      <w:pPr>
        <w:spacing w:line="360" w:lineRule="auto"/>
        <w:ind w:firstLine="420"/>
      </w:pPr>
      <w:r>
        <w:rPr>
          <w:color w:val="000000" w:themeColor="text1"/>
          <w:sz w:val="24"/>
          <w14:textFill>
            <w14:solidFill>
              <w14:schemeClr w14:val="tx1"/>
            </w14:solidFill>
          </w14:textFill>
        </w:rPr>
        <w:t>（2）</w:t>
      </w:r>
      <w:bookmarkStart w:id="246" w:name="OLE_LINK4"/>
      <w:bookmarkStart w:id="247" w:name="OLE_LINK3"/>
      <w:bookmarkStart w:id="248" w:name="OLE_LINK2"/>
      <w:r>
        <w:rPr>
          <w:color w:val="000000" w:themeColor="text1"/>
          <w:sz w:val="24"/>
          <w14:textFill>
            <w14:solidFill>
              <w14:schemeClr w14:val="tx1"/>
            </w14:solidFill>
          </w14:textFill>
        </w:rPr>
        <w:t>子系统部件健康度</w:t>
      </w:r>
      <w:bookmarkEnd w:id="246"/>
      <w:bookmarkEnd w:id="247"/>
      <w:bookmarkEnd w:id="248"/>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drawing>
          <wp:inline distT="0" distB="0" distL="0" distR="0">
            <wp:extent cx="5273675" cy="2529840"/>
            <wp:effectExtent l="0" t="0" r="3175"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3675" cy="2529840"/>
                    </a:xfrm>
                    <a:prstGeom prst="rect">
                      <a:avLst/>
                    </a:prstGeom>
                    <a:noFill/>
                  </pic:spPr>
                </pic:pic>
              </a:graphicData>
            </a:graphic>
          </wp:inline>
        </w:drawing>
      </w:r>
    </w:p>
    <w:p>
      <w:pPr>
        <w:spacing w:line="360" w:lineRule="auto"/>
        <w:jc w:val="center"/>
      </w:pPr>
      <w:r>
        <w:t>图4.</w:t>
      </w:r>
      <w:r>
        <w:rPr>
          <w:rFonts w:hint="eastAsia"/>
        </w:rPr>
        <w:t>5</w:t>
      </w:r>
      <w:r>
        <w:t>.</w:t>
      </w:r>
      <w:r>
        <w:rPr>
          <w:rFonts w:hint="eastAsia"/>
        </w:rPr>
        <w:t>3</w:t>
      </w:r>
      <w:r>
        <w:t>-</w:t>
      </w:r>
      <w:r>
        <w:rPr>
          <w:rFonts w:hint="eastAsia"/>
        </w:rPr>
        <w:t>2</w:t>
      </w:r>
      <w:r>
        <w:t>子系统部件健康度</w:t>
      </w:r>
    </w:p>
    <w:p>
      <w:pPr>
        <w:spacing w:line="360" w:lineRule="auto"/>
        <w:ind w:firstLine="420"/>
        <w:rPr>
          <w:color w:val="000000" w:themeColor="text1"/>
          <w:sz w:val="24"/>
          <w14:textFill>
            <w14:solidFill>
              <w14:schemeClr w14:val="tx1"/>
            </w14:solidFill>
          </w14:textFill>
        </w:rPr>
      </w:pPr>
      <w:r>
        <w:rPr>
          <w:color w:val="000000" w:themeColor="text1"/>
          <w:sz w:val="24"/>
          <w14:textFill>
            <w14:solidFill>
              <w14:schemeClr w14:val="tx1"/>
            </w14:solidFill>
          </w14:textFill>
        </w:rPr>
        <w:t>界面左侧曲线图自动定位到当前健康状态最低的部件以及最低的健康度指标，亦可通过手动选择各个子系统部件和子部件的各项明细指标来分析监测机组健康状态的各个计算指标的变化趋势。</w:t>
      </w:r>
    </w:p>
    <w:p>
      <w:pPr>
        <w:spacing w:line="360" w:lineRule="auto"/>
        <w:ind w:firstLine="420"/>
        <w:rPr>
          <w:color w:val="000000" w:themeColor="text1"/>
          <w:sz w:val="24"/>
          <w14:textFill>
            <w14:solidFill>
              <w14:schemeClr w14:val="tx1"/>
            </w14:solidFill>
          </w14:textFill>
        </w:rPr>
      </w:pPr>
      <w:r>
        <w:rPr>
          <w:color w:val="000000" w:themeColor="text1"/>
          <w:sz w:val="24"/>
          <w14:textFill>
            <w14:solidFill>
              <w14:schemeClr w14:val="tx1"/>
            </w14:solidFill>
          </w14:textFill>
        </w:rPr>
        <w:t>界面右侧展示对机组整机和各子系统部件的实时健康度监测情况，并对各个子系统部件的位置进行标识，可以更加直观的分析是由于哪些子系统部件出现异常而影响到机组整体的健康状态。</w:t>
      </w:r>
    </w:p>
    <w:p>
      <w:pPr>
        <w:spacing w:line="360" w:lineRule="auto"/>
        <w:ind w:firstLine="420"/>
        <w:rPr>
          <w:color w:val="000000" w:themeColor="text1"/>
          <w:sz w:val="24"/>
          <w14:textFill>
            <w14:solidFill>
              <w14:schemeClr w14:val="tx1"/>
            </w14:solidFill>
          </w14:textFill>
        </w:rPr>
      </w:pPr>
      <w:r>
        <w:rPr>
          <w:color w:val="000000" w:themeColor="text1"/>
          <w:sz w:val="24"/>
          <w14:textFill>
            <w14:solidFill>
              <w14:schemeClr w14:val="tx1"/>
            </w14:solidFill>
          </w14:textFill>
        </w:rPr>
        <w:t>（3）单部件模型实时健康度。</w:t>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drawing>
          <wp:inline distT="0" distB="0" distL="0" distR="0">
            <wp:extent cx="5273675" cy="2529840"/>
            <wp:effectExtent l="0" t="0" r="317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3675" cy="2529840"/>
                    </a:xfrm>
                    <a:prstGeom prst="rect">
                      <a:avLst/>
                    </a:prstGeom>
                    <a:noFill/>
                  </pic:spPr>
                </pic:pic>
              </a:graphicData>
            </a:graphic>
          </wp:inline>
        </w:drawing>
      </w:r>
    </w:p>
    <w:p>
      <w:pPr>
        <w:spacing w:line="360" w:lineRule="auto"/>
        <w:jc w:val="center"/>
      </w:pPr>
      <w:r>
        <w:t>图4.</w:t>
      </w:r>
      <w:r>
        <w:rPr>
          <w:rFonts w:hint="eastAsia"/>
        </w:rPr>
        <w:t>5</w:t>
      </w:r>
      <w:r>
        <w:t>.</w:t>
      </w:r>
      <w:r>
        <w:rPr>
          <w:rFonts w:hint="eastAsia"/>
        </w:rPr>
        <w:t>3</w:t>
      </w:r>
      <w:r>
        <w:t>-</w:t>
      </w:r>
      <w:r>
        <w:rPr>
          <w:rFonts w:hint="eastAsia"/>
        </w:rPr>
        <w:t>3</w:t>
      </w:r>
      <w:r>
        <w:t>单部件健康度</w:t>
      </w:r>
    </w:p>
    <w:p>
      <w:pPr>
        <w:spacing w:line="360" w:lineRule="auto"/>
        <w:ind w:firstLine="420"/>
        <w:rPr>
          <w:color w:val="000000" w:themeColor="text1"/>
          <w:sz w:val="24"/>
          <w14:textFill>
            <w14:solidFill>
              <w14:schemeClr w14:val="tx1"/>
            </w14:solidFill>
          </w14:textFill>
        </w:rPr>
      </w:pPr>
      <w:r>
        <w:rPr>
          <w:color w:val="000000" w:themeColor="text1"/>
          <w:sz w:val="24"/>
          <w14:textFill>
            <w14:solidFill>
              <w14:schemeClr w14:val="tx1"/>
            </w14:solidFill>
          </w14:textFill>
        </w:rPr>
        <w:t>点击某部件名称可以查看该部件包含的所有模型实时的健康状态。</w:t>
      </w:r>
    </w:p>
    <w:p>
      <w:pPr>
        <w:spacing w:line="360" w:lineRule="auto"/>
        <w:ind w:firstLine="420"/>
        <w:rPr>
          <w:color w:val="000000" w:themeColor="text1"/>
          <w:sz w:val="24"/>
          <w14:textFill>
            <w14:solidFill>
              <w14:schemeClr w14:val="tx1"/>
            </w14:solidFill>
          </w14:textFill>
        </w:rPr>
      </w:pPr>
      <w:r>
        <w:rPr>
          <w:color w:val="000000" w:themeColor="text1"/>
          <w:sz w:val="24"/>
          <w14:textFill>
            <w14:solidFill>
              <w14:schemeClr w14:val="tx1"/>
            </w14:solidFill>
          </w14:textFill>
        </w:rPr>
        <w:t>（4）健康度告警</w:t>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drawing>
          <wp:inline distT="0" distB="0" distL="0" distR="0">
            <wp:extent cx="5273675" cy="2529840"/>
            <wp:effectExtent l="0" t="0" r="3175"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3675" cy="2529840"/>
                    </a:xfrm>
                    <a:prstGeom prst="rect">
                      <a:avLst/>
                    </a:prstGeom>
                    <a:noFill/>
                  </pic:spPr>
                </pic:pic>
              </a:graphicData>
            </a:graphic>
          </wp:inline>
        </w:drawing>
      </w:r>
    </w:p>
    <w:p>
      <w:pPr>
        <w:spacing w:line="360" w:lineRule="auto"/>
        <w:jc w:val="center"/>
      </w:pPr>
      <w:r>
        <w:t>图4.</w:t>
      </w:r>
      <w:r>
        <w:rPr>
          <w:rFonts w:hint="eastAsia"/>
        </w:rPr>
        <w:t>5</w:t>
      </w:r>
      <w:r>
        <w:t>.</w:t>
      </w:r>
      <w:r>
        <w:rPr>
          <w:rFonts w:hint="eastAsia"/>
        </w:rPr>
        <w:t>3</w:t>
      </w:r>
      <w:r>
        <w:t>-</w:t>
      </w:r>
      <w:r>
        <w:rPr>
          <w:rFonts w:hint="eastAsia"/>
        </w:rPr>
        <w:t>4</w:t>
      </w:r>
      <w:r>
        <w:t>健康度告警</w:t>
      </w:r>
    </w:p>
    <w:p>
      <w:pPr>
        <w:spacing w:line="360" w:lineRule="auto"/>
        <w:ind w:firstLine="420"/>
        <w:rPr>
          <w:color w:val="000000" w:themeColor="text1"/>
          <w:sz w:val="24"/>
          <w14:textFill>
            <w14:solidFill>
              <w14:schemeClr w14:val="tx1"/>
            </w14:solidFill>
          </w14:textFill>
        </w:rPr>
      </w:pPr>
      <w:r>
        <w:rPr>
          <w:color w:val="000000" w:themeColor="text1"/>
          <w:sz w:val="24"/>
          <w14:textFill>
            <w14:solidFill>
              <w14:schemeClr w14:val="tx1"/>
            </w14:solidFill>
          </w14:textFill>
        </w:rPr>
        <w:t>通过健康度告警可以根据不同指标所处的健康等级，智能推荐运维决策建议并提供相应的操作功能，包括剩余寿命、排查方案、生成工单、巡检建议以及可一键生成所选工单等操作按钮。</w:t>
      </w:r>
    </w:p>
    <w:p>
      <w:pPr>
        <w:spacing w:line="360" w:lineRule="auto"/>
        <w:ind w:firstLine="420"/>
        <w:rPr>
          <w:color w:val="000000" w:themeColor="text1"/>
          <w:sz w:val="24"/>
          <w14:textFill>
            <w14:solidFill>
              <w14:schemeClr w14:val="tx1"/>
            </w14:solidFill>
          </w14:textFill>
        </w:rPr>
      </w:pPr>
      <w:r>
        <w:rPr>
          <w:color w:val="000000" w:themeColor="text1"/>
          <w:sz w:val="24"/>
          <w14:textFill>
            <w14:solidFill>
              <w14:schemeClr w14:val="tx1"/>
            </w14:solidFill>
          </w14:textFill>
        </w:rPr>
        <w:t>（5）列表展示、报表查询、工单管理、以及健康度信息录入等功能，全方位把控管理风电场整体健康状况，实现风电场健康正常运行。</w:t>
      </w:r>
    </w:p>
    <w:p>
      <w:pPr>
        <w:pStyle w:val="3"/>
        <w:spacing w:before="156" w:after="156" w:line="440" w:lineRule="exact"/>
        <w:rPr>
          <w:rFonts w:ascii="Times New Roman" w:hAnsi="Times New Roman" w:eastAsia="宋体"/>
        </w:rPr>
      </w:pPr>
      <w:bookmarkStart w:id="249" w:name="_Toc45613378"/>
      <w:bookmarkStart w:id="250" w:name="_Toc38446613"/>
      <w:bookmarkStart w:id="251" w:name="_Toc35415344"/>
      <w:r>
        <w:rPr>
          <w:rFonts w:ascii="Times New Roman" w:hAnsi="Times New Roman" w:eastAsia="宋体"/>
        </w:rPr>
        <w:t>4.6数字化运维管理系统</w:t>
      </w:r>
      <w:bookmarkEnd w:id="249"/>
      <w:bookmarkEnd w:id="250"/>
      <w:bookmarkEnd w:id="251"/>
    </w:p>
    <w:p>
      <w:pPr>
        <w:spacing w:line="360" w:lineRule="auto"/>
        <w:ind w:firstLine="480" w:firstLineChars="200"/>
        <w:rPr>
          <w:sz w:val="24"/>
        </w:rPr>
      </w:pPr>
      <w:r>
        <w:rPr>
          <w:sz w:val="24"/>
        </w:rPr>
        <w:t>数字化运维系统以生产运维为主线，建立完备的设备资产管理体系，建立标准化的生产运维电子流程体系，实现运维的闭环管理，实现线上运维和线下运维的融合。实现效果如图4.6-1所示：</w:t>
      </w:r>
    </w:p>
    <w:p>
      <w:pPr>
        <w:spacing w:line="360" w:lineRule="auto"/>
        <w:rPr>
          <w:sz w:val="24"/>
        </w:rPr>
      </w:pPr>
      <w:r>
        <w:drawing>
          <wp:inline distT="0" distB="0" distL="0" distR="0">
            <wp:extent cx="5158740" cy="290322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8"/>
                    <a:stretch>
                      <a:fillRect/>
                    </a:stretch>
                  </pic:blipFill>
                  <pic:spPr>
                    <a:xfrm>
                      <a:off x="0" y="0"/>
                      <a:ext cx="5153239" cy="2900487"/>
                    </a:xfrm>
                    <a:prstGeom prst="rect">
                      <a:avLst/>
                    </a:prstGeom>
                  </pic:spPr>
                </pic:pic>
              </a:graphicData>
            </a:graphic>
          </wp:inline>
        </w:drawing>
      </w:r>
    </w:p>
    <w:p>
      <w:pPr>
        <w:spacing w:before="156" w:after="156"/>
        <w:jc w:val="center"/>
      </w:pPr>
      <w:r>
        <w:t>图4.6-1数字化运维系统</w:t>
      </w:r>
    </w:p>
    <w:p>
      <w:pPr>
        <w:pStyle w:val="4"/>
        <w:spacing w:before="156" w:after="156" w:line="440" w:lineRule="exact"/>
        <w:rPr>
          <w:sz w:val="30"/>
          <w:szCs w:val="30"/>
        </w:rPr>
      </w:pPr>
      <w:bookmarkStart w:id="252" w:name="_Toc38446614"/>
      <w:bookmarkStart w:id="253" w:name="_Toc45613379"/>
      <w:bookmarkStart w:id="254" w:name="_Toc35415345"/>
      <w:r>
        <w:rPr>
          <w:sz w:val="30"/>
          <w:szCs w:val="30"/>
        </w:rPr>
        <w:t>4.6.1运行管理</w:t>
      </w:r>
      <w:bookmarkEnd w:id="252"/>
      <w:bookmarkEnd w:id="253"/>
      <w:bookmarkEnd w:id="254"/>
    </w:p>
    <w:p>
      <w:pPr>
        <w:spacing w:line="360" w:lineRule="auto"/>
        <w:ind w:firstLine="480" w:firstLineChars="200"/>
        <w:rPr>
          <w:sz w:val="24"/>
        </w:rPr>
      </w:pPr>
      <w:r>
        <w:rPr>
          <w:sz w:val="24"/>
        </w:rPr>
        <w:t>运行管理中主要分为运行值班日志、保护投退、定期工作、运行分析4个模块。</w:t>
      </w:r>
    </w:p>
    <w:p>
      <w:pPr>
        <w:pStyle w:val="5"/>
        <w:spacing w:before="156" w:after="156" w:line="440" w:lineRule="exact"/>
        <w:ind w:firstLine="0" w:firstLineChars="0"/>
        <w:rPr>
          <w:rFonts w:ascii="Times New Roman" w:hAnsi="Times New Roman"/>
        </w:rPr>
      </w:pPr>
      <w:r>
        <w:rPr>
          <w:rFonts w:ascii="Times New Roman" w:hAnsi="Times New Roman"/>
        </w:rPr>
        <w:t>4.6.1.1运行值班日志</w:t>
      </w:r>
    </w:p>
    <w:p>
      <w:pPr>
        <w:spacing w:line="360" w:lineRule="auto"/>
        <w:ind w:firstLine="480" w:firstLineChars="200"/>
        <w:rPr>
          <w:sz w:val="24"/>
        </w:rPr>
      </w:pPr>
      <w:r>
        <w:rPr>
          <w:sz w:val="24"/>
        </w:rPr>
        <w:t>通过使用结构化信息登记各类工作记录，根据定制格式自动形成运行日志内容。运行日志主要包含当前班组的安全例会、主要输变电设备的运行方式状态、接电线（刀闸）方式、运行记事、交接班记录、两票记录以及调度命令等。实现效果如图4.6.1.1-1所示：</w:t>
      </w:r>
    </w:p>
    <w:p>
      <w:pPr>
        <w:spacing w:line="360" w:lineRule="auto"/>
        <w:rPr>
          <w:sz w:val="24"/>
        </w:rPr>
      </w:pPr>
      <w:r>
        <w:drawing>
          <wp:inline distT="0" distB="0" distL="0" distR="0">
            <wp:extent cx="5178425" cy="2326640"/>
            <wp:effectExtent l="0" t="0" r="317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9"/>
                    <a:stretch>
                      <a:fillRect/>
                    </a:stretch>
                  </pic:blipFill>
                  <pic:spPr>
                    <a:xfrm>
                      <a:off x="0" y="0"/>
                      <a:ext cx="5179964" cy="2327445"/>
                    </a:xfrm>
                    <a:prstGeom prst="rect">
                      <a:avLst/>
                    </a:prstGeom>
                  </pic:spPr>
                </pic:pic>
              </a:graphicData>
            </a:graphic>
          </wp:inline>
        </w:drawing>
      </w:r>
    </w:p>
    <w:p>
      <w:pPr>
        <w:spacing w:before="156" w:after="156"/>
        <w:jc w:val="center"/>
      </w:pPr>
      <w:r>
        <w:t>图4.6.1.1-1 运行值班日志</w:t>
      </w:r>
    </w:p>
    <w:p>
      <w:pPr>
        <w:pStyle w:val="5"/>
        <w:spacing w:before="156" w:after="156" w:line="440" w:lineRule="exact"/>
        <w:ind w:firstLine="0" w:firstLineChars="0"/>
        <w:rPr>
          <w:rFonts w:ascii="Times New Roman" w:hAnsi="Times New Roman"/>
        </w:rPr>
      </w:pPr>
      <w:r>
        <w:rPr>
          <w:rFonts w:ascii="Times New Roman" w:hAnsi="Times New Roman"/>
        </w:rPr>
        <w:t>4.6.1.2 保护投退</w:t>
      </w:r>
    </w:p>
    <w:p>
      <w:pPr>
        <w:spacing w:line="360" w:lineRule="auto"/>
        <w:ind w:firstLine="480" w:firstLineChars="200"/>
        <w:rPr>
          <w:sz w:val="24"/>
        </w:rPr>
      </w:pPr>
      <w:r>
        <w:rPr>
          <w:sz w:val="24"/>
        </w:rPr>
        <w:t>系统可以实现对自动保护装置等设备的投入和退出的申请和记录管理。申请人可以通过系统填报保护投退申请，提交给相关人员审核并指定执行人，审核通过后执行人将收到消息提醒，可以按照审核结果进行保护投退工作，并将保护投退执行结果记录填报到系统中。系统全面记录保护投退的所有工作，做到依据办事。</w:t>
      </w:r>
    </w:p>
    <w:p>
      <w:pPr>
        <w:spacing w:line="360" w:lineRule="auto"/>
        <w:ind w:firstLine="480" w:firstLineChars="200"/>
        <w:rPr>
          <w:sz w:val="24"/>
        </w:rPr>
      </w:pPr>
      <w:r>
        <w:rPr>
          <w:sz w:val="24"/>
        </w:rPr>
        <w:t>点击新建按钮可以新建保护投退工作票。</w:t>
      </w:r>
    </w:p>
    <w:p>
      <w:pPr>
        <w:pStyle w:val="5"/>
        <w:spacing w:before="156" w:after="156" w:line="440" w:lineRule="exact"/>
        <w:ind w:firstLine="0" w:firstLineChars="0"/>
        <w:rPr>
          <w:rFonts w:ascii="Times New Roman" w:hAnsi="Times New Roman"/>
        </w:rPr>
      </w:pPr>
      <w:r>
        <w:rPr>
          <w:rFonts w:ascii="Times New Roman" w:hAnsi="Times New Roman"/>
        </w:rPr>
        <w:t>4.6.1.3 定期工作</w:t>
      </w:r>
    </w:p>
    <w:p>
      <w:pPr>
        <w:spacing w:line="360" w:lineRule="auto"/>
        <w:ind w:firstLine="480" w:firstLineChars="200"/>
        <w:rPr>
          <w:sz w:val="24"/>
        </w:rPr>
      </w:pPr>
      <w:r>
        <w:rPr>
          <w:sz w:val="24"/>
        </w:rPr>
        <w:t>定期工作计划功能模块，主要是实现设备定期切换试验计划的提报和审批，计划审批通过后，系统将根据试验周期判断下一次的试验时间，系统将自动发送消息给相关人员，避免试验的延期和漏项。</w:t>
      </w:r>
    </w:p>
    <w:p>
      <w:pPr>
        <w:pStyle w:val="4"/>
        <w:spacing w:before="156" w:after="156" w:line="440" w:lineRule="exact"/>
        <w:rPr>
          <w:sz w:val="30"/>
          <w:szCs w:val="30"/>
        </w:rPr>
      </w:pPr>
      <w:bookmarkStart w:id="255" w:name="_Toc38446615"/>
      <w:bookmarkStart w:id="256" w:name="_Toc45613380"/>
      <w:bookmarkStart w:id="257" w:name="_Toc35415346"/>
      <w:r>
        <w:rPr>
          <w:sz w:val="30"/>
          <w:szCs w:val="30"/>
        </w:rPr>
        <w:t>4.6.2两票管理</w:t>
      </w:r>
      <w:bookmarkEnd w:id="255"/>
      <w:bookmarkEnd w:id="256"/>
      <w:bookmarkEnd w:id="257"/>
    </w:p>
    <w:p>
      <w:pPr>
        <w:spacing w:line="360" w:lineRule="auto"/>
        <w:ind w:firstLine="480" w:firstLineChars="200"/>
        <w:rPr>
          <w:sz w:val="24"/>
        </w:rPr>
      </w:pPr>
      <w:r>
        <w:rPr>
          <w:sz w:val="24"/>
        </w:rPr>
        <w:t>两票管理包括工作票、典型票和操作票这三个模块。</w:t>
      </w:r>
    </w:p>
    <w:p>
      <w:pPr>
        <w:pStyle w:val="5"/>
        <w:spacing w:before="156" w:after="156" w:line="440" w:lineRule="exact"/>
        <w:ind w:firstLine="0" w:firstLineChars="0"/>
        <w:rPr>
          <w:rFonts w:ascii="Times New Roman" w:hAnsi="Times New Roman"/>
        </w:rPr>
      </w:pPr>
      <w:r>
        <w:rPr>
          <w:rFonts w:ascii="Times New Roman" w:hAnsi="Times New Roman"/>
        </w:rPr>
        <w:t>4.6.2.1工作票管理</w:t>
      </w:r>
    </w:p>
    <w:p>
      <w:pPr>
        <w:spacing w:line="360" w:lineRule="auto"/>
        <w:ind w:firstLine="480" w:firstLineChars="200"/>
        <w:rPr>
          <w:sz w:val="24"/>
        </w:rPr>
      </w:pPr>
      <w:r>
        <w:rPr>
          <w:sz w:val="24"/>
        </w:rPr>
        <w:t>工作票开票时，可以手工开票，工作票许可、终结环节将在工作票记录中自动生成记录存储下来。工作票管理功能包括工作票填写、工作票签发、工作票接收、工作票许可、工作负责人变更、工作间断、工作票延期、工作结束、工作票终结与作废。</w:t>
      </w:r>
    </w:p>
    <w:p>
      <w:pPr>
        <w:spacing w:line="360" w:lineRule="auto"/>
        <w:ind w:firstLine="480" w:firstLineChars="200"/>
        <w:rPr>
          <w:sz w:val="24"/>
        </w:rPr>
      </w:pPr>
      <w:r>
        <w:rPr>
          <w:sz w:val="24"/>
        </w:rPr>
        <w:t>工作票一共分为10种，有电气第一种工作票、电气第二种工作票、风力机械工作票、风力自控工作票、一级动火票、二级动火票、动土工作票、介入工作票、应急抢修单、安全措施票，具体以业主实际需求为主。</w:t>
      </w:r>
    </w:p>
    <w:p>
      <w:pPr>
        <w:spacing w:line="360" w:lineRule="auto"/>
        <w:ind w:firstLine="480" w:firstLineChars="200"/>
        <w:rPr>
          <w:sz w:val="24"/>
        </w:rPr>
      </w:pPr>
      <w:r>
        <w:rPr>
          <w:sz w:val="24"/>
        </w:rPr>
        <w:t>实现效果如图4.6.2.1-1所示：</w:t>
      </w:r>
    </w:p>
    <w:p>
      <w:pPr>
        <w:spacing w:line="360" w:lineRule="auto"/>
        <w:rPr>
          <w:sz w:val="24"/>
        </w:rPr>
      </w:pPr>
      <w:r>
        <w:drawing>
          <wp:inline distT="0" distB="0" distL="0" distR="0">
            <wp:extent cx="5274310" cy="278320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cstate="print"/>
                    <a:stretch>
                      <a:fillRect/>
                    </a:stretch>
                  </pic:blipFill>
                  <pic:spPr>
                    <a:xfrm>
                      <a:off x="0" y="0"/>
                      <a:ext cx="5274310" cy="2783205"/>
                    </a:xfrm>
                    <a:prstGeom prst="rect">
                      <a:avLst/>
                    </a:prstGeom>
                  </pic:spPr>
                </pic:pic>
              </a:graphicData>
            </a:graphic>
          </wp:inline>
        </w:drawing>
      </w:r>
    </w:p>
    <w:p>
      <w:pPr>
        <w:spacing w:before="156" w:after="156"/>
        <w:jc w:val="center"/>
      </w:pPr>
      <w:r>
        <w:t>图4.6.2.1-1工作票开票</w:t>
      </w:r>
    </w:p>
    <w:p>
      <w:pPr>
        <w:pStyle w:val="5"/>
        <w:spacing w:before="156" w:after="156" w:line="440" w:lineRule="exact"/>
        <w:ind w:firstLine="0" w:firstLineChars="0"/>
        <w:rPr>
          <w:rFonts w:ascii="Times New Roman" w:hAnsi="Times New Roman"/>
        </w:rPr>
      </w:pPr>
      <w:r>
        <w:rPr>
          <w:rFonts w:ascii="Times New Roman" w:hAnsi="Times New Roman"/>
        </w:rPr>
        <w:t>4.6.2.2操作票</w:t>
      </w:r>
    </w:p>
    <w:p>
      <w:pPr>
        <w:spacing w:line="360" w:lineRule="auto"/>
        <w:ind w:firstLine="480" w:firstLineChars="200"/>
        <w:rPr>
          <w:sz w:val="24"/>
        </w:rPr>
      </w:pPr>
      <w:r>
        <w:rPr>
          <w:sz w:val="24"/>
        </w:rPr>
        <w:t>操作票开票时，可以手工开票，每当开出一张操作票，系统会自动生成一条操作票记录保存下来。操作票管理功能可实现操作票从开票到归档、评价的全过程管理，具体包括操作票新建、审核、执行、已执行。</w:t>
      </w:r>
    </w:p>
    <w:p>
      <w:pPr>
        <w:pStyle w:val="5"/>
        <w:spacing w:before="156" w:after="156" w:line="440" w:lineRule="exact"/>
        <w:ind w:firstLine="0" w:firstLineChars="0"/>
        <w:rPr>
          <w:rFonts w:ascii="Times New Roman" w:hAnsi="Times New Roman"/>
        </w:rPr>
      </w:pPr>
      <w:r>
        <w:rPr>
          <w:rFonts w:ascii="Times New Roman" w:hAnsi="Times New Roman"/>
        </w:rPr>
        <w:t>4.6.2.3两票统计</w:t>
      </w:r>
    </w:p>
    <w:p>
      <w:pPr>
        <w:spacing w:line="360" w:lineRule="auto"/>
        <w:ind w:firstLine="480" w:firstLineChars="200"/>
        <w:rPr>
          <w:sz w:val="24"/>
        </w:rPr>
      </w:pPr>
      <w:r>
        <w:rPr>
          <w:sz w:val="24"/>
        </w:rPr>
        <w:t>系统可以实现对两票的统计。统计内容：工作票、操作票数量、年、月两种维度的合格票数、不合格票数以及合格率。</w:t>
      </w:r>
    </w:p>
    <w:p>
      <w:pPr>
        <w:pStyle w:val="4"/>
        <w:spacing w:before="156" w:after="156" w:line="440" w:lineRule="exact"/>
        <w:rPr>
          <w:sz w:val="30"/>
          <w:szCs w:val="30"/>
        </w:rPr>
      </w:pPr>
      <w:bookmarkStart w:id="258" w:name="_Toc45613381"/>
      <w:bookmarkStart w:id="259" w:name="_Toc35415347"/>
      <w:bookmarkStart w:id="260" w:name="_Toc38446616"/>
      <w:r>
        <w:rPr>
          <w:sz w:val="30"/>
          <w:szCs w:val="30"/>
        </w:rPr>
        <w:t>4.6.3缺陷管理</w:t>
      </w:r>
      <w:bookmarkEnd w:id="258"/>
      <w:bookmarkEnd w:id="259"/>
      <w:bookmarkEnd w:id="260"/>
    </w:p>
    <w:p>
      <w:pPr>
        <w:pStyle w:val="5"/>
        <w:spacing w:before="156" w:after="156" w:line="440" w:lineRule="exact"/>
        <w:ind w:firstLine="0" w:firstLineChars="0"/>
        <w:rPr>
          <w:rFonts w:ascii="Times New Roman" w:hAnsi="Times New Roman"/>
        </w:rPr>
      </w:pPr>
      <w:r>
        <w:rPr>
          <w:rFonts w:ascii="Times New Roman" w:hAnsi="Times New Roman"/>
        </w:rPr>
        <w:t>4.6.3.1缺陷报告</w:t>
      </w:r>
    </w:p>
    <w:p>
      <w:pPr>
        <w:spacing w:line="360" w:lineRule="auto"/>
        <w:ind w:firstLine="480" w:firstLineChars="200"/>
        <w:rPr>
          <w:sz w:val="24"/>
        </w:rPr>
      </w:pPr>
      <w:r>
        <w:rPr>
          <w:sz w:val="24"/>
        </w:rPr>
        <w:t>缺陷报告的流程可自定义设置。</w:t>
      </w:r>
    </w:p>
    <w:p>
      <w:pPr>
        <w:spacing w:line="360" w:lineRule="auto"/>
        <w:ind w:firstLine="480" w:firstLineChars="200"/>
        <w:rPr>
          <w:sz w:val="24"/>
        </w:rPr>
      </w:pPr>
      <w:r>
        <w:rPr>
          <w:sz w:val="24"/>
        </w:rPr>
        <w:t>实现效果如图4.6.3.1</w:t>
      </w:r>
      <w:r>
        <w:rPr>
          <w:rFonts w:hint="eastAsia"/>
          <w:sz w:val="24"/>
        </w:rPr>
        <w:t>-1</w:t>
      </w:r>
      <w:r>
        <w:rPr>
          <w:sz w:val="24"/>
        </w:rPr>
        <w:t>所示。</w:t>
      </w:r>
    </w:p>
    <w:p>
      <w:pPr>
        <w:spacing w:line="360" w:lineRule="auto"/>
        <w:rPr>
          <w:sz w:val="24"/>
        </w:rPr>
      </w:pPr>
      <w:r>
        <w:rPr>
          <w:sz w:val="24"/>
        </w:rPr>
        <w:drawing>
          <wp:inline distT="0" distB="0" distL="0" distR="0">
            <wp:extent cx="5267960" cy="2990850"/>
            <wp:effectExtent l="0" t="0" r="8890" b="0"/>
            <wp:docPr id="82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69429" cy="2991499"/>
                    </a:xfrm>
                    <a:prstGeom prst="rect">
                      <a:avLst/>
                    </a:prstGeom>
                    <a:noFill/>
                    <a:ln>
                      <a:noFill/>
                    </a:ln>
                  </pic:spPr>
                </pic:pic>
              </a:graphicData>
            </a:graphic>
          </wp:inline>
        </w:drawing>
      </w:r>
    </w:p>
    <w:p>
      <w:pPr>
        <w:spacing w:before="156" w:after="156"/>
        <w:jc w:val="center"/>
        <w:rPr>
          <w:sz w:val="24"/>
        </w:rPr>
      </w:pPr>
      <w:r>
        <w:t>图4.6.3.1-1缺陷报告的流程</w:t>
      </w:r>
    </w:p>
    <w:p>
      <w:pPr>
        <w:pStyle w:val="5"/>
        <w:spacing w:before="156" w:after="156" w:line="440" w:lineRule="exact"/>
        <w:ind w:firstLine="0" w:firstLineChars="0"/>
        <w:rPr>
          <w:rFonts w:ascii="Times New Roman" w:hAnsi="Times New Roman"/>
        </w:rPr>
      </w:pPr>
      <w:r>
        <w:rPr>
          <w:rFonts w:ascii="Times New Roman" w:hAnsi="Times New Roman"/>
        </w:rPr>
        <w:t>4.6.3.2缺陷统计</w:t>
      </w:r>
    </w:p>
    <w:p>
      <w:pPr>
        <w:spacing w:line="360" w:lineRule="auto"/>
        <w:ind w:firstLine="480" w:firstLineChars="200"/>
        <w:rPr>
          <w:sz w:val="24"/>
        </w:rPr>
      </w:pPr>
      <w:r>
        <w:rPr>
          <w:sz w:val="24"/>
        </w:rPr>
        <w:t>缺陷统计是根据不同维度（年月维度、设备维度）来展现缺陷发生次数和比率、消除次数和比率、未清除次数和比率、挂起次数和比率，更直观的展现缺陷的发展和处理情况。</w:t>
      </w:r>
    </w:p>
    <w:p>
      <w:pPr>
        <w:spacing w:line="360" w:lineRule="auto"/>
        <w:ind w:firstLine="480" w:firstLineChars="200"/>
        <w:rPr>
          <w:sz w:val="24"/>
        </w:rPr>
      </w:pPr>
      <w:r>
        <w:rPr>
          <w:sz w:val="24"/>
        </w:rPr>
        <w:t>缺陷统计是根据不同维度同时支持用户自定义输入时间段（年月维度、设备维度）来展现缺陷发生次数和比率、消除次数和比率、及时处理次数和比率、未清除次数和比率、挂起次数和比率，更直观的展现缺陷的发展和处理情况。</w:t>
      </w:r>
    </w:p>
    <w:p>
      <w:pPr>
        <w:spacing w:line="360" w:lineRule="auto"/>
        <w:ind w:firstLine="480" w:firstLineChars="200"/>
        <w:rPr>
          <w:sz w:val="24"/>
        </w:rPr>
      </w:pPr>
      <w:r>
        <w:rPr>
          <w:sz w:val="24"/>
        </w:rPr>
        <w:t>可以查看风场的缺陷情况和本月、一到本月的发生次数、比率、消除次数、消除比率、未清除次数、未清楚比率、挂起次数、挂起比率。</w:t>
      </w:r>
    </w:p>
    <w:p>
      <w:pPr>
        <w:spacing w:line="360" w:lineRule="auto"/>
        <w:ind w:firstLine="480" w:firstLineChars="200"/>
        <w:rPr>
          <w:sz w:val="24"/>
        </w:rPr>
      </w:pPr>
      <w:r>
        <w:rPr>
          <w:sz w:val="24"/>
        </w:rPr>
        <w:t>也可以在统计月份处选择我们所想查看相对应的月份。</w:t>
      </w:r>
    </w:p>
    <w:p>
      <w:pPr>
        <w:spacing w:line="360" w:lineRule="auto"/>
        <w:ind w:firstLine="480" w:firstLineChars="200"/>
        <w:rPr>
          <w:sz w:val="24"/>
        </w:rPr>
      </w:pPr>
      <w:r>
        <w:rPr>
          <w:sz w:val="24"/>
        </w:rPr>
        <w:t>实现效果如图4.6.3.2-1所示。</w:t>
      </w:r>
    </w:p>
    <w:p>
      <w:pPr>
        <w:spacing w:line="360" w:lineRule="auto"/>
        <w:rPr>
          <w:sz w:val="24"/>
        </w:rPr>
      </w:pPr>
      <w:r>
        <w:drawing>
          <wp:inline distT="0" distB="0" distL="0" distR="0">
            <wp:extent cx="5274310" cy="28460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2" cstate="print"/>
                    <a:stretch>
                      <a:fillRect/>
                    </a:stretch>
                  </pic:blipFill>
                  <pic:spPr>
                    <a:xfrm>
                      <a:off x="0" y="0"/>
                      <a:ext cx="5274310" cy="2846540"/>
                    </a:xfrm>
                    <a:prstGeom prst="rect">
                      <a:avLst/>
                    </a:prstGeom>
                  </pic:spPr>
                </pic:pic>
              </a:graphicData>
            </a:graphic>
          </wp:inline>
        </w:drawing>
      </w:r>
    </w:p>
    <w:p>
      <w:pPr>
        <w:spacing w:before="156" w:after="156"/>
        <w:jc w:val="center"/>
      </w:pPr>
      <w:r>
        <w:t>图4.6.3.2-1缺陷统计管理</w:t>
      </w:r>
    </w:p>
    <w:p>
      <w:pPr>
        <w:pStyle w:val="4"/>
        <w:spacing w:before="156" w:after="156" w:line="440" w:lineRule="exact"/>
        <w:rPr>
          <w:sz w:val="30"/>
          <w:szCs w:val="30"/>
        </w:rPr>
      </w:pPr>
      <w:bookmarkStart w:id="261" w:name="_Toc38446617"/>
      <w:bookmarkStart w:id="262" w:name="_Toc35415348"/>
      <w:bookmarkStart w:id="263" w:name="_Toc45613382"/>
      <w:r>
        <w:rPr>
          <w:sz w:val="30"/>
          <w:szCs w:val="30"/>
        </w:rPr>
        <w:t>4.6.4检修管理</w:t>
      </w:r>
      <w:bookmarkEnd w:id="261"/>
      <w:bookmarkEnd w:id="262"/>
      <w:bookmarkEnd w:id="263"/>
    </w:p>
    <w:p>
      <w:pPr>
        <w:spacing w:line="360" w:lineRule="auto"/>
        <w:ind w:firstLine="480" w:firstLineChars="200"/>
        <w:rPr>
          <w:sz w:val="24"/>
        </w:rPr>
      </w:pPr>
      <w:r>
        <w:rPr>
          <w:sz w:val="24"/>
        </w:rPr>
        <w:t>检修管理包括检修计划、检修日志、停送电管理和检修公文包4个模块。</w:t>
      </w:r>
    </w:p>
    <w:p>
      <w:pPr>
        <w:pStyle w:val="5"/>
        <w:spacing w:before="156" w:after="156" w:line="440" w:lineRule="exact"/>
        <w:ind w:firstLine="0" w:firstLineChars="0"/>
        <w:rPr>
          <w:rFonts w:ascii="Times New Roman" w:hAnsi="Times New Roman"/>
        </w:rPr>
      </w:pPr>
      <w:r>
        <w:rPr>
          <w:rFonts w:ascii="Times New Roman" w:hAnsi="Times New Roman"/>
        </w:rPr>
        <w:t>4.6.4.1检修计划</w:t>
      </w:r>
    </w:p>
    <w:p>
      <w:pPr>
        <w:spacing w:line="360" w:lineRule="auto"/>
        <w:ind w:firstLine="480" w:firstLineChars="200"/>
        <w:rPr>
          <w:sz w:val="24"/>
        </w:rPr>
      </w:pPr>
      <w:r>
        <w:rPr>
          <w:sz w:val="24"/>
        </w:rPr>
        <w:t>检修计划实现风场年度检修计划的上报。风场按照实际设备情况，每年上报检修计划，并且按照计划进行检修工作执行，避免检修工作的遗漏，提升检修工作质量。</w:t>
      </w:r>
    </w:p>
    <w:p>
      <w:pPr>
        <w:spacing w:line="360" w:lineRule="auto"/>
        <w:ind w:firstLine="480" w:firstLineChars="200"/>
        <w:rPr>
          <w:sz w:val="24"/>
        </w:rPr>
      </w:pPr>
      <w:r>
        <w:rPr>
          <w:sz w:val="24"/>
        </w:rPr>
        <w:t>点击检修计划，单位名称为页面的默认站点，需要填写计划年份、备注、项目名称、具体检修项目明细、列入计划原因、方案、措施、计划开工时间、计划结束时间和计划总投资。</w:t>
      </w:r>
    </w:p>
    <w:p>
      <w:pPr>
        <w:spacing w:line="360" w:lineRule="auto"/>
        <w:ind w:firstLine="480" w:firstLineChars="200"/>
        <w:rPr>
          <w:sz w:val="24"/>
        </w:rPr>
      </w:pPr>
      <w:r>
        <w:rPr>
          <w:sz w:val="24"/>
        </w:rPr>
        <w:t>实现效果如图4.6.4.1-1 所示。</w:t>
      </w:r>
    </w:p>
    <w:p>
      <w:pPr>
        <w:spacing w:line="360" w:lineRule="auto"/>
        <w:ind w:firstLine="480" w:firstLineChars="200"/>
        <w:rPr>
          <w:sz w:val="24"/>
        </w:rPr>
      </w:pPr>
    </w:p>
    <w:p>
      <w:pPr>
        <w:spacing w:line="360" w:lineRule="auto"/>
        <w:rPr>
          <w:sz w:val="24"/>
        </w:rPr>
      </w:pPr>
      <w:r>
        <w:drawing>
          <wp:inline distT="0" distB="0" distL="0" distR="0">
            <wp:extent cx="5274310" cy="2889250"/>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3"/>
                    <a:stretch>
                      <a:fillRect/>
                    </a:stretch>
                  </pic:blipFill>
                  <pic:spPr>
                    <a:xfrm>
                      <a:off x="0" y="0"/>
                      <a:ext cx="5274310" cy="2889882"/>
                    </a:xfrm>
                    <a:prstGeom prst="rect">
                      <a:avLst/>
                    </a:prstGeom>
                  </pic:spPr>
                </pic:pic>
              </a:graphicData>
            </a:graphic>
          </wp:inline>
        </w:drawing>
      </w:r>
    </w:p>
    <w:p>
      <w:pPr>
        <w:spacing w:before="156" w:after="156"/>
        <w:jc w:val="center"/>
        <w:rPr>
          <w:sz w:val="24"/>
        </w:rPr>
      </w:pPr>
      <w:r>
        <w:t>图4.6.4.1-1 检修计划管理</w:t>
      </w:r>
    </w:p>
    <w:p>
      <w:pPr>
        <w:pStyle w:val="5"/>
        <w:spacing w:before="156" w:after="156" w:line="440" w:lineRule="exact"/>
        <w:ind w:firstLine="0" w:firstLineChars="0"/>
        <w:rPr>
          <w:rFonts w:ascii="Times New Roman" w:hAnsi="Times New Roman"/>
        </w:rPr>
      </w:pPr>
      <w:r>
        <w:rPr>
          <w:rFonts w:ascii="Times New Roman" w:hAnsi="Times New Roman"/>
        </w:rPr>
        <w:t>4.6.4.2检修日志</w:t>
      </w:r>
    </w:p>
    <w:p>
      <w:pPr>
        <w:spacing w:line="360" w:lineRule="auto"/>
        <w:ind w:firstLine="480" w:firstLineChars="200"/>
        <w:rPr>
          <w:sz w:val="24"/>
        </w:rPr>
      </w:pPr>
      <w:r>
        <w:rPr>
          <w:sz w:val="24"/>
        </w:rPr>
        <w:t>检修日志填报模块主要实现检修日志的录入存储、查看以及导出，提供条件查询以及修改和删除功能，并可以查看检修日志的具体详情。</w:t>
      </w:r>
    </w:p>
    <w:p>
      <w:pPr>
        <w:spacing w:line="360" w:lineRule="auto"/>
        <w:ind w:firstLine="480" w:firstLineChars="200"/>
        <w:rPr>
          <w:sz w:val="24"/>
        </w:rPr>
      </w:pPr>
      <w:r>
        <w:rPr>
          <w:sz w:val="24"/>
        </w:rPr>
        <w:t>根据实际情况填写检修日志中的内容。</w:t>
      </w:r>
    </w:p>
    <w:p>
      <w:pPr>
        <w:pStyle w:val="5"/>
        <w:spacing w:before="156" w:after="156" w:line="440" w:lineRule="exact"/>
        <w:ind w:firstLine="0" w:firstLineChars="0"/>
        <w:rPr>
          <w:rFonts w:ascii="Times New Roman" w:hAnsi="Times New Roman"/>
        </w:rPr>
      </w:pPr>
      <w:r>
        <w:rPr>
          <w:rFonts w:ascii="Times New Roman" w:hAnsi="Times New Roman"/>
        </w:rPr>
        <w:t>4.6.4.3停送电管理</w:t>
      </w:r>
    </w:p>
    <w:p>
      <w:pPr>
        <w:spacing w:line="360" w:lineRule="auto"/>
        <w:ind w:firstLine="480" w:firstLineChars="200"/>
        <w:rPr>
          <w:sz w:val="24"/>
        </w:rPr>
      </w:pPr>
      <w:r>
        <w:rPr>
          <w:sz w:val="24"/>
        </w:rPr>
        <w:t>系统可以实现场站停送电申请、审批、执行和记录管理。申请人可以通过系统填报停送电申请，提交给值长审核并指定执行人，审核通过后执行人将收到消息提醒，可以按照审核结果进行停送电工作。</w:t>
      </w:r>
    </w:p>
    <w:p>
      <w:pPr>
        <w:pStyle w:val="5"/>
        <w:spacing w:before="156" w:after="156" w:line="440" w:lineRule="exact"/>
        <w:ind w:firstLine="0" w:firstLineChars="0"/>
        <w:rPr>
          <w:rFonts w:ascii="Times New Roman" w:hAnsi="Times New Roman"/>
        </w:rPr>
      </w:pPr>
      <w:r>
        <w:rPr>
          <w:rFonts w:ascii="Times New Roman" w:hAnsi="Times New Roman"/>
        </w:rPr>
        <w:t>4.6.4.4检修文件包</w:t>
      </w:r>
    </w:p>
    <w:p>
      <w:pPr>
        <w:spacing w:line="360" w:lineRule="auto"/>
        <w:ind w:firstLine="480" w:firstLineChars="200"/>
        <w:rPr>
          <w:sz w:val="24"/>
        </w:rPr>
      </w:pPr>
      <w:r>
        <w:rPr>
          <w:sz w:val="24"/>
        </w:rPr>
        <w:t>系统支持检修专工对检修文件进行管理，用户可以对日常的检修文件上传、下载、查询。便于检修人员快速解决问题，提升检修效率。</w:t>
      </w:r>
    </w:p>
    <w:p>
      <w:pPr>
        <w:pStyle w:val="4"/>
        <w:spacing w:before="156" w:after="156" w:line="440" w:lineRule="exact"/>
        <w:rPr>
          <w:sz w:val="30"/>
          <w:szCs w:val="30"/>
        </w:rPr>
      </w:pPr>
      <w:bookmarkStart w:id="264" w:name="_Toc38446618"/>
      <w:bookmarkStart w:id="265" w:name="_Toc35415349"/>
      <w:bookmarkStart w:id="266" w:name="_Toc45613383"/>
      <w:r>
        <w:rPr>
          <w:sz w:val="30"/>
          <w:szCs w:val="30"/>
        </w:rPr>
        <w:t>4.6.5巡检管理</w:t>
      </w:r>
      <w:bookmarkEnd w:id="264"/>
      <w:bookmarkEnd w:id="265"/>
      <w:bookmarkEnd w:id="266"/>
    </w:p>
    <w:p>
      <w:pPr>
        <w:spacing w:line="360" w:lineRule="auto"/>
        <w:ind w:firstLine="480" w:firstLineChars="200"/>
        <w:rPr>
          <w:sz w:val="24"/>
        </w:rPr>
      </w:pPr>
      <w:r>
        <w:rPr>
          <w:sz w:val="24"/>
        </w:rPr>
        <w:t>巡检管理包括巡检记录和巡检项目配置两个模块。</w:t>
      </w:r>
    </w:p>
    <w:p>
      <w:pPr>
        <w:pStyle w:val="5"/>
        <w:spacing w:before="156" w:after="156" w:line="440" w:lineRule="exact"/>
        <w:ind w:firstLine="0" w:firstLineChars="0"/>
        <w:rPr>
          <w:rFonts w:ascii="Times New Roman" w:hAnsi="Times New Roman"/>
        </w:rPr>
      </w:pPr>
      <w:r>
        <w:rPr>
          <w:rFonts w:ascii="Times New Roman" w:hAnsi="Times New Roman"/>
        </w:rPr>
        <w:t>4.6.5.1巡检记录</w:t>
      </w:r>
    </w:p>
    <w:p>
      <w:pPr>
        <w:spacing w:line="360" w:lineRule="auto"/>
        <w:ind w:firstLine="480" w:firstLineChars="200"/>
        <w:rPr>
          <w:sz w:val="24"/>
        </w:rPr>
      </w:pPr>
      <w:r>
        <w:rPr>
          <w:sz w:val="24"/>
        </w:rPr>
        <w:t>巡检记录模块主要实现日常巡检记录的填报，并对单项巡检记录进行修改、删除、导出等操作。</w:t>
      </w:r>
    </w:p>
    <w:p>
      <w:pPr>
        <w:spacing w:line="360" w:lineRule="auto"/>
        <w:ind w:firstLine="480" w:firstLineChars="200"/>
        <w:rPr>
          <w:sz w:val="24"/>
        </w:rPr>
      </w:pPr>
      <w:r>
        <w:rPr>
          <w:sz w:val="24"/>
        </w:rPr>
        <w:t>实现效果如图4.6.5.1-1 所示。</w:t>
      </w:r>
    </w:p>
    <w:p>
      <w:pPr>
        <w:spacing w:line="360" w:lineRule="auto"/>
        <w:rPr>
          <w:sz w:val="24"/>
        </w:rPr>
      </w:pPr>
      <w:r>
        <w:drawing>
          <wp:inline distT="0" distB="0" distL="0" distR="0">
            <wp:extent cx="5274310" cy="299466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4"/>
                    <a:stretch>
                      <a:fillRect/>
                    </a:stretch>
                  </pic:blipFill>
                  <pic:spPr>
                    <a:xfrm>
                      <a:off x="0" y="0"/>
                      <a:ext cx="5274310" cy="2994880"/>
                    </a:xfrm>
                    <a:prstGeom prst="rect">
                      <a:avLst/>
                    </a:prstGeom>
                  </pic:spPr>
                </pic:pic>
              </a:graphicData>
            </a:graphic>
          </wp:inline>
        </w:drawing>
      </w:r>
    </w:p>
    <w:p>
      <w:pPr>
        <w:spacing w:before="156" w:after="156"/>
        <w:jc w:val="center"/>
      </w:pPr>
      <w:r>
        <w:t>图4.6.5.1-1 巡检记录模块</w:t>
      </w:r>
    </w:p>
    <w:p>
      <w:pPr>
        <w:pStyle w:val="5"/>
        <w:spacing w:before="156" w:after="156" w:line="440" w:lineRule="exact"/>
        <w:ind w:firstLine="0" w:firstLineChars="0"/>
        <w:rPr>
          <w:rFonts w:ascii="Times New Roman" w:hAnsi="Times New Roman"/>
        </w:rPr>
      </w:pPr>
      <w:r>
        <w:rPr>
          <w:rFonts w:ascii="Times New Roman" w:hAnsi="Times New Roman"/>
        </w:rPr>
        <w:t>4.6.5.2巡检项目配置</w:t>
      </w:r>
    </w:p>
    <w:p>
      <w:pPr>
        <w:spacing w:line="360" w:lineRule="auto"/>
        <w:ind w:firstLine="480" w:firstLineChars="200"/>
        <w:rPr>
          <w:sz w:val="24"/>
        </w:rPr>
      </w:pPr>
      <w:r>
        <w:rPr>
          <w:sz w:val="24"/>
        </w:rPr>
        <w:t>巡检项目配置模块主要用于配置巡检区域、巡检设备、检查项目、检查内容。帮助巡检人员填写巡检记录提供决策支持。</w:t>
      </w:r>
    </w:p>
    <w:p>
      <w:pPr>
        <w:spacing w:line="360" w:lineRule="auto"/>
        <w:ind w:firstLine="480" w:firstLineChars="200"/>
        <w:rPr>
          <w:sz w:val="24"/>
        </w:rPr>
      </w:pPr>
      <w:r>
        <w:rPr>
          <w:sz w:val="24"/>
        </w:rPr>
        <w:t>经常需要巡检的项目可以写到巡检项目配置中，这样在填写巡检记录的时候就可以在巡检项目配置中选择，不用手动编辑。</w:t>
      </w:r>
    </w:p>
    <w:p>
      <w:pPr>
        <w:spacing w:line="360" w:lineRule="auto"/>
        <w:ind w:firstLine="480" w:firstLineChars="200"/>
        <w:rPr>
          <w:sz w:val="24"/>
        </w:rPr>
      </w:pPr>
      <w:r>
        <w:rPr>
          <w:sz w:val="24"/>
        </w:rPr>
        <w:t>实现效果如图4.6.5.2-1 所示。</w:t>
      </w:r>
    </w:p>
    <w:p>
      <w:pPr>
        <w:spacing w:line="360" w:lineRule="auto"/>
        <w:rPr>
          <w:sz w:val="24"/>
        </w:rPr>
      </w:pPr>
      <w:r>
        <w:drawing>
          <wp:inline distT="0" distB="0" distL="0" distR="0">
            <wp:extent cx="5274310" cy="1332230"/>
            <wp:effectExtent l="0" t="0" r="254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55" cstate="print"/>
                    <a:stretch>
                      <a:fillRect/>
                    </a:stretch>
                  </pic:blipFill>
                  <pic:spPr>
                    <a:xfrm>
                      <a:off x="0" y="0"/>
                      <a:ext cx="5274310" cy="1332618"/>
                    </a:xfrm>
                    <a:prstGeom prst="rect">
                      <a:avLst/>
                    </a:prstGeom>
                  </pic:spPr>
                </pic:pic>
              </a:graphicData>
            </a:graphic>
          </wp:inline>
        </w:drawing>
      </w:r>
    </w:p>
    <w:p>
      <w:pPr>
        <w:spacing w:before="156" w:after="156"/>
        <w:jc w:val="center"/>
      </w:pPr>
      <w:r>
        <w:t>图4.6.5.2-1 巡检项目配置模块</w:t>
      </w:r>
    </w:p>
    <w:p>
      <w:pPr>
        <w:pStyle w:val="4"/>
        <w:spacing w:before="156" w:after="156" w:line="440" w:lineRule="exact"/>
        <w:rPr>
          <w:sz w:val="30"/>
          <w:szCs w:val="30"/>
        </w:rPr>
      </w:pPr>
      <w:bookmarkStart w:id="267" w:name="_Toc45613384"/>
      <w:bookmarkStart w:id="268" w:name="_Toc38446619"/>
      <w:bookmarkStart w:id="269" w:name="_Toc35415350"/>
      <w:r>
        <w:rPr>
          <w:sz w:val="30"/>
          <w:szCs w:val="30"/>
        </w:rPr>
        <w:t>4.6.6工单管理</w:t>
      </w:r>
      <w:bookmarkEnd w:id="267"/>
    </w:p>
    <w:p>
      <w:pPr>
        <w:spacing w:line="360" w:lineRule="auto"/>
        <w:ind w:firstLine="480" w:firstLineChars="200"/>
        <w:rPr>
          <w:sz w:val="24"/>
        </w:rPr>
      </w:pPr>
      <w:r>
        <w:rPr>
          <w:sz w:val="24"/>
        </w:rPr>
        <w:t>工单管理系统为运维管理人员提高协同能力，快速响应，助力企业高效运维。</w:t>
      </w:r>
    </w:p>
    <w:p>
      <w:pPr>
        <w:spacing w:line="360" w:lineRule="auto"/>
        <w:ind w:firstLine="480" w:firstLineChars="200"/>
        <w:rPr>
          <w:kern w:val="0"/>
        </w:rPr>
      </w:pPr>
      <w:r>
        <w:rPr>
          <w:sz w:val="24"/>
        </w:rPr>
        <w:t>实现效果如图4.6.6-1 所示。</w:t>
      </w:r>
    </w:p>
    <w:p>
      <w:pPr>
        <w:spacing w:line="360" w:lineRule="auto"/>
        <w:rPr>
          <w:kern w:val="0"/>
        </w:rPr>
      </w:pPr>
      <w:r>
        <w:rPr>
          <w:kern w:val="0"/>
        </w:rPr>
        <w:drawing>
          <wp:inline distT="0" distB="0" distL="0" distR="0">
            <wp:extent cx="5274310" cy="2853055"/>
            <wp:effectExtent l="0" t="0" r="2540" b="4445"/>
            <wp:docPr id="50" name="图片 50" descr="C:\Users\A00800\AppData\Local\Temp\1591105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00800\AppData\Local\Temp\159110549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274310" cy="2853449"/>
                    </a:xfrm>
                    <a:prstGeom prst="rect">
                      <a:avLst/>
                    </a:prstGeom>
                    <a:noFill/>
                    <a:ln>
                      <a:noFill/>
                    </a:ln>
                  </pic:spPr>
                </pic:pic>
              </a:graphicData>
            </a:graphic>
          </wp:inline>
        </w:drawing>
      </w:r>
    </w:p>
    <w:p>
      <w:pPr>
        <w:spacing w:before="156" w:after="156"/>
        <w:jc w:val="center"/>
      </w:pPr>
      <w:r>
        <w:t>图4.6.6-1 工单管理</w:t>
      </w:r>
    </w:p>
    <w:p>
      <w:pPr>
        <w:pStyle w:val="4"/>
        <w:spacing w:before="156" w:after="156" w:line="440" w:lineRule="exact"/>
        <w:rPr>
          <w:sz w:val="30"/>
          <w:szCs w:val="30"/>
        </w:rPr>
      </w:pPr>
      <w:bookmarkStart w:id="270" w:name="_Toc45613385"/>
      <w:r>
        <w:rPr>
          <w:sz w:val="30"/>
          <w:szCs w:val="30"/>
        </w:rPr>
        <w:t>4.6.7设备管理</w:t>
      </w:r>
      <w:bookmarkEnd w:id="268"/>
      <w:bookmarkEnd w:id="269"/>
      <w:bookmarkEnd w:id="270"/>
    </w:p>
    <w:p>
      <w:pPr>
        <w:pStyle w:val="5"/>
        <w:spacing w:before="156" w:after="156" w:line="440" w:lineRule="exact"/>
        <w:ind w:firstLine="0" w:firstLineChars="0"/>
        <w:rPr>
          <w:rFonts w:ascii="Times New Roman" w:hAnsi="Times New Roman"/>
        </w:rPr>
      </w:pPr>
      <w:r>
        <w:rPr>
          <w:rFonts w:ascii="Times New Roman" w:hAnsi="Times New Roman"/>
        </w:rPr>
        <w:t>4.6.7.1设备台账</w:t>
      </w:r>
    </w:p>
    <w:p>
      <w:pPr>
        <w:spacing w:line="360" w:lineRule="auto"/>
        <w:ind w:firstLine="480" w:firstLineChars="200"/>
        <w:rPr>
          <w:sz w:val="24"/>
        </w:rPr>
      </w:pPr>
      <w:r>
        <w:rPr>
          <w:sz w:val="24"/>
        </w:rPr>
        <w:t>通过设备台账可以详细了解设备的相关基础信息，如设备生命周期信息，分层、KKS编码、名称型号、技术参数、生产厂家、供应商等信息的维护。</w:t>
      </w:r>
    </w:p>
    <w:p>
      <w:pPr>
        <w:spacing w:line="360" w:lineRule="auto"/>
        <w:ind w:firstLine="480" w:firstLineChars="200"/>
        <w:rPr>
          <w:sz w:val="24"/>
        </w:rPr>
      </w:pPr>
      <w:r>
        <w:rPr>
          <w:sz w:val="24"/>
        </w:rPr>
        <w:t>在设备台账中可以查看风场所有的设备列表，以设备树的形式展示。</w:t>
      </w:r>
    </w:p>
    <w:p>
      <w:pPr>
        <w:spacing w:line="360" w:lineRule="auto"/>
        <w:ind w:firstLine="480" w:firstLineChars="200"/>
        <w:rPr>
          <w:sz w:val="24"/>
        </w:rPr>
      </w:pPr>
      <w:r>
        <w:rPr>
          <w:sz w:val="24"/>
        </w:rPr>
        <w:t>实现效果如图4.6.7-1 所示。</w:t>
      </w:r>
    </w:p>
    <w:p>
      <w:pPr>
        <w:spacing w:line="360" w:lineRule="auto"/>
        <w:rPr>
          <w:sz w:val="24"/>
        </w:rPr>
      </w:pPr>
      <w:r>
        <w:drawing>
          <wp:inline distT="0" distB="0" distL="0" distR="0">
            <wp:extent cx="5274310" cy="30226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7"/>
                    <a:stretch>
                      <a:fillRect/>
                    </a:stretch>
                  </pic:blipFill>
                  <pic:spPr>
                    <a:xfrm>
                      <a:off x="0" y="0"/>
                      <a:ext cx="5274310" cy="3022961"/>
                    </a:xfrm>
                    <a:prstGeom prst="rect">
                      <a:avLst/>
                    </a:prstGeom>
                  </pic:spPr>
                </pic:pic>
              </a:graphicData>
            </a:graphic>
          </wp:inline>
        </w:drawing>
      </w:r>
    </w:p>
    <w:p>
      <w:pPr>
        <w:spacing w:before="156" w:after="156"/>
        <w:jc w:val="center"/>
      </w:pPr>
      <w:r>
        <w:t>图4.6.7-1 设备台账</w:t>
      </w:r>
    </w:p>
    <w:p>
      <w:pPr>
        <w:pStyle w:val="5"/>
        <w:spacing w:before="156" w:after="156" w:line="440" w:lineRule="exact"/>
        <w:ind w:firstLine="0" w:firstLineChars="0"/>
        <w:rPr>
          <w:rFonts w:ascii="Times New Roman" w:hAnsi="Times New Roman"/>
        </w:rPr>
      </w:pPr>
      <w:r>
        <w:rPr>
          <w:rFonts w:ascii="Times New Roman" w:hAnsi="Times New Roman"/>
        </w:rPr>
        <w:t>4.6.7.2设备参数配置</w:t>
      </w:r>
    </w:p>
    <w:p>
      <w:pPr>
        <w:spacing w:line="360" w:lineRule="auto"/>
        <w:ind w:firstLine="480" w:firstLineChars="200"/>
        <w:rPr>
          <w:sz w:val="24"/>
        </w:rPr>
      </w:pPr>
      <w:r>
        <w:rPr>
          <w:sz w:val="24"/>
        </w:rPr>
        <w:t>设备参数配置的主要功能是制定每种设备类型设备的标准化参数模板，实现每种类型设备信息的标准化管理。</w:t>
      </w:r>
    </w:p>
    <w:p>
      <w:pPr>
        <w:spacing w:line="360" w:lineRule="auto"/>
        <w:ind w:firstLine="480" w:firstLineChars="200"/>
        <w:rPr>
          <w:sz w:val="24"/>
        </w:rPr>
      </w:pPr>
      <w:r>
        <w:rPr>
          <w:sz w:val="24"/>
        </w:rPr>
        <w:t>经常需要巡检的项目可以写到巡检项目配置中，这样在填写巡检记录的时候就可以在巡检项目配置中选择，不用手动编辑。</w:t>
      </w:r>
    </w:p>
    <w:p>
      <w:pPr>
        <w:pStyle w:val="5"/>
        <w:spacing w:before="156" w:after="156" w:line="440" w:lineRule="exact"/>
        <w:ind w:firstLine="0" w:firstLineChars="0"/>
        <w:rPr>
          <w:rFonts w:ascii="Times New Roman" w:hAnsi="Times New Roman"/>
        </w:rPr>
      </w:pPr>
      <w:r>
        <w:rPr>
          <w:rFonts w:ascii="Times New Roman" w:hAnsi="Times New Roman"/>
        </w:rPr>
        <w:t>4.6.7.3设备异动</w:t>
      </w:r>
    </w:p>
    <w:p>
      <w:pPr>
        <w:spacing w:line="360" w:lineRule="auto"/>
        <w:ind w:firstLine="480" w:firstLineChars="200"/>
        <w:rPr>
          <w:sz w:val="24"/>
        </w:rPr>
      </w:pPr>
      <w:r>
        <w:rPr>
          <w:sz w:val="24"/>
        </w:rPr>
        <w:t>系统将对设备台账中每个设备的部分或者全部改动、改造、更新以及变动后操作方式、运行方式所做相应调整的过程进行记录跟踪。</w:t>
      </w:r>
    </w:p>
    <w:p>
      <w:pPr>
        <w:pStyle w:val="5"/>
        <w:spacing w:before="156" w:after="156" w:line="440" w:lineRule="exact"/>
        <w:ind w:firstLine="0" w:firstLineChars="0"/>
        <w:rPr>
          <w:rFonts w:ascii="Times New Roman" w:hAnsi="Times New Roman"/>
        </w:rPr>
      </w:pPr>
      <w:r>
        <w:rPr>
          <w:rFonts w:ascii="Times New Roman" w:hAnsi="Times New Roman"/>
        </w:rPr>
        <w:t>4.6.7.4设备评价</w:t>
      </w:r>
    </w:p>
    <w:p>
      <w:pPr>
        <w:spacing w:line="360" w:lineRule="auto"/>
        <w:ind w:firstLine="480" w:firstLineChars="200"/>
        <w:rPr>
          <w:sz w:val="24"/>
        </w:rPr>
      </w:pPr>
      <w:r>
        <w:rPr>
          <w:sz w:val="24"/>
        </w:rPr>
        <w:t>系统可实现设备评价,该设备实际使用后的优缺点，设备故障的记录。</w:t>
      </w:r>
    </w:p>
    <w:p>
      <w:pPr>
        <w:pStyle w:val="4"/>
        <w:spacing w:before="156" w:after="156" w:line="440" w:lineRule="exact"/>
        <w:rPr>
          <w:sz w:val="30"/>
          <w:szCs w:val="30"/>
        </w:rPr>
      </w:pPr>
      <w:bookmarkStart w:id="271" w:name="_Toc38446620"/>
      <w:bookmarkStart w:id="272" w:name="_Toc45613386"/>
      <w:bookmarkStart w:id="273" w:name="_Toc35415351"/>
      <w:r>
        <w:rPr>
          <w:sz w:val="30"/>
          <w:szCs w:val="30"/>
        </w:rPr>
        <w:t>4.6.8备件管理</w:t>
      </w:r>
      <w:bookmarkEnd w:id="271"/>
      <w:bookmarkEnd w:id="272"/>
      <w:bookmarkEnd w:id="273"/>
    </w:p>
    <w:p>
      <w:pPr>
        <w:pStyle w:val="5"/>
        <w:spacing w:before="156" w:after="156" w:line="440" w:lineRule="exact"/>
        <w:ind w:firstLine="0" w:firstLineChars="0"/>
        <w:rPr>
          <w:rFonts w:ascii="Times New Roman" w:hAnsi="Times New Roman"/>
        </w:rPr>
      </w:pPr>
      <w:r>
        <w:rPr>
          <w:rFonts w:ascii="Times New Roman" w:hAnsi="Times New Roman"/>
        </w:rPr>
        <w:t>4.6.8.1物资基础信息</w:t>
      </w:r>
    </w:p>
    <w:p>
      <w:pPr>
        <w:spacing w:line="360" w:lineRule="auto"/>
        <w:ind w:firstLine="480" w:firstLineChars="200"/>
        <w:rPr>
          <w:sz w:val="24"/>
        </w:rPr>
      </w:pPr>
      <w:r>
        <w:rPr>
          <w:sz w:val="24"/>
        </w:rPr>
        <w:t>主要是实现各种物资信息的管理，包含物资编码、物资名称、制造商、规格型号等信息，实现物资类别信息的标准化和统一化管理。</w:t>
      </w:r>
    </w:p>
    <w:p>
      <w:pPr>
        <w:spacing w:line="360" w:lineRule="auto"/>
        <w:ind w:firstLine="480" w:firstLineChars="200"/>
        <w:rPr>
          <w:sz w:val="24"/>
        </w:rPr>
      </w:pPr>
      <w:r>
        <w:rPr>
          <w:sz w:val="24"/>
        </w:rPr>
        <w:t>物资类别配置完成后，实现了物资信息的统一，出入库时只需选择对应的物资进行出入库即可，库存可以通过编码和名称等信息进行综合查询。</w:t>
      </w:r>
    </w:p>
    <w:p>
      <w:pPr>
        <w:spacing w:line="360" w:lineRule="auto"/>
        <w:ind w:firstLine="480" w:firstLineChars="200"/>
        <w:rPr>
          <w:sz w:val="24"/>
        </w:rPr>
      </w:pPr>
      <w:r>
        <w:rPr>
          <w:sz w:val="24"/>
        </w:rPr>
        <w:t>系统支持物资类别的新增、修改、删除和导出。</w:t>
      </w:r>
    </w:p>
    <w:p>
      <w:pPr>
        <w:pStyle w:val="5"/>
        <w:spacing w:before="156" w:after="156" w:line="440" w:lineRule="exact"/>
        <w:ind w:firstLine="0" w:firstLineChars="0"/>
        <w:rPr>
          <w:rFonts w:ascii="Times New Roman" w:hAnsi="Times New Roman"/>
        </w:rPr>
      </w:pPr>
      <w:r>
        <w:rPr>
          <w:rFonts w:ascii="Times New Roman" w:hAnsi="Times New Roman"/>
        </w:rPr>
        <w:t>4.6.8.2库存管理</w:t>
      </w:r>
    </w:p>
    <w:p>
      <w:pPr>
        <w:spacing w:line="360" w:lineRule="auto"/>
        <w:ind w:firstLine="480" w:firstLineChars="200"/>
        <w:rPr>
          <w:sz w:val="24"/>
        </w:rPr>
      </w:pPr>
      <w:r>
        <w:rPr>
          <w:sz w:val="24"/>
        </w:rPr>
        <w:t>库存管理实现对风场每类物资的库存数量的管理，用户可以查询风场每类物资的库存数量，出入库审核通过后，库存数量自动进行增减。</w:t>
      </w:r>
    </w:p>
    <w:p>
      <w:pPr>
        <w:spacing w:line="360" w:lineRule="auto"/>
        <w:ind w:firstLine="480" w:firstLineChars="200"/>
        <w:rPr>
          <w:sz w:val="24"/>
        </w:rPr>
      </w:pPr>
      <w:r>
        <w:rPr>
          <w:sz w:val="24"/>
        </w:rPr>
        <w:t>库存为出库和入库单自动生成的，不需要操作，可以查看库房的余量有多少。</w:t>
      </w:r>
    </w:p>
    <w:p>
      <w:pPr>
        <w:pStyle w:val="5"/>
        <w:spacing w:before="156" w:after="156" w:line="440" w:lineRule="exact"/>
        <w:ind w:firstLine="0" w:firstLineChars="0"/>
        <w:rPr>
          <w:rFonts w:ascii="Times New Roman" w:hAnsi="Times New Roman"/>
        </w:rPr>
      </w:pPr>
      <w:r>
        <w:rPr>
          <w:rFonts w:ascii="Times New Roman" w:hAnsi="Times New Roman"/>
        </w:rPr>
        <w:t>4.6.8.3入库管理</w:t>
      </w:r>
    </w:p>
    <w:p>
      <w:pPr>
        <w:spacing w:line="360" w:lineRule="auto"/>
        <w:ind w:firstLine="480" w:firstLineChars="200"/>
        <w:rPr>
          <w:sz w:val="24"/>
        </w:rPr>
      </w:pPr>
      <w:r>
        <w:rPr>
          <w:sz w:val="24"/>
        </w:rPr>
        <w:t>入库管理主要实现备品备件的入库管理，实现入库的新增、修改、删除、审核和入库单的打印等多个功能。</w:t>
      </w:r>
    </w:p>
    <w:p>
      <w:pPr>
        <w:spacing w:line="360" w:lineRule="auto"/>
        <w:ind w:firstLine="480" w:firstLineChars="200"/>
        <w:rPr>
          <w:sz w:val="24"/>
        </w:rPr>
      </w:pPr>
      <w:r>
        <w:rPr>
          <w:sz w:val="24"/>
        </w:rPr>
        <w:t>根据实际情况填写即可，仓库为在仓库模块进行配置，物质编码为在物质编码模块进行配置，供应商为在供应商模块中进行配置，单价为行小计/数量计算得到的。</w:t>
      </w:r>
    </w:p>
    <w:p>
      <w:pPr>
        <w:spacing w:line="360" w:lineRule="auto"/>
        <w:ind w:firstLine="480" w:firstLineChars="200"/>
        <w:rPr>
          <w:sz w:val="24"/>
        </w:rPr>
      </w:pPr>
      <w:r>
        <w:rPr>
          <w:sz w:val="24"/>
        </w:rPr>
        <w:t>实现效果</w:t>
      </w:r>
      <w:r>
        <w:rPr>
          <w:rFonts w:hint="eastAsia"/>
          <w:sz w:val="24"/>
        </w:rPr>
        <w:t>如图4.6.8.3-1 所示。</w:t>
      </w:r>
    </w:p>
    <w:p>
      <w:pPr>
        <w:spacing w:before="156" w:after="156"/>
        <w:jc w:val="center"/>
      </w:pPr>
      <w:r>
        <w:drawing>
          <wp:inline distT="0" distB="0" distL="0" distR="0">
            <wp:extent cx="5274310" cy="305816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274310" cy="3058367"/>
                    </a:xfrm>
                    <a:prstGeom prst="rect">
                      <a:avLst/>
                    </a:prstGeom>
                  </pic:spPr>
                </pic:pic>
              </a:graphicData>
            </a:graphic>
          </wp:inline>
        </w:drawing>
      </w:r>
    </w:p>
    <w:p>
      <w:pPr>
        <w:spacing w:before="156" w:after="156"/>
        <w:jc w:val="center"/>
      </w:pPr>
      <w:r>
        <w:t>图4.6.8.3-1 入库管理</w:t>
      </w:r>
    </w:p>
    <w:p>
      <w:pPr>
        <w:pStyle w:val="5"/>
        <w:spacing w:before="156" w:after="156" w:line="440" w:lineRule="exact"/>
        <w:ind w:firstLine="0" w:firstLineChars="0"/>
        <w:rPr>
          <w:rFonts w:ascii="Times New Roman" w:hAnsi="Times New Roman"/>
        </w:rPr>
      </w:pPr>
      <w:r>
        <w:rPr>
          <w:rFonts w:ascii="Times New Roman" w:hAnsi="Times New Roman"/>
        </w:rPr>
        <w:t>4.6.8.4出库管理</w:t>
      </w:r>
    </w:p>
    <w:p>
      <w:pPr>
        <w:spacing w:line="360" w:lineRule="auto"/>
        <w:ind w:firstLine="480" w:firstLineChars="200"/>
        <w:rPr>
          <w:sz w:val="24"/>
        </w:rPr>
      </w:pPr>
      <w:r>
        <w:rPr>
          <w:sz w:val="24"/>
        </w:rPr>
        <w:t>出库管理主要实现备品备件的出库管理，实现出库的申请、审核和出库单的打印等多个功能。</w:t>
      </w:r>
    </w:p>
    <w:p>
      <w:pPr>
        <w:spacing w:line="360" w:lineRule="auto"/>
        <w:ind w:firstLine="480" w:firstLineChars="200"/>
        <w:rPr>
          <w:sz w:val="24"/>
        </w:rPr>
      </w:pPr>
      <w:r>
        <w:rPr>
          <w:sz w:val="24"/>
        </w:rPr>
        <w:t>根据实际情况填写即可，注意：选择完仓库点击一下保存，否则选择物质会显示空,填写完成之后点击保存即可填写数量。</w:t>
      </w:r>
    </w:p>
    <w:p>
      <w:pPr>
        <w:pStyle w:val="5"/>
        <w:spacing w:before="156" w:after="156" w:line="440" w:lineRule="exact"/>
        <w:ind w:firstLine="0" w:firstLineChars="0"/>
        <w:rPr>
          <w:rFonts w:ascii="Times New Roman" w:hAnsi="Times New Roman"/>
        </w:rPr>
      </w:pPr>
      <w:r>
        <w:rPr>
          <w:rFonts w:ascii="Times New Roman" w:hAnsi="Times New Roman"/>
        </w:rPr>
        <w:t>4.6.8.5仓库管理</w:t>
      </w:r>
    </w:p>
    <w:p>
      <w:pPr>
        <w:spacing w:line="360" w:lineRule="auto"/>
        <w:ind w:firstLine="480" w:firstLineChars="200"/>
        <w:rPr>
          <w:sz w:val="24"/>
        </w:rPr>
      </w:pPr>
      <w:r>
        <w:rPr>
          <w:sz w:val="24"/>
        </w:rPr>
        <w:t>仓库管理可定义仓库及库位信息，合理规划仓库。系统中可建立并维护多个仓库，各个仓库配备不同权限的库管员。可以根据实际情况进行仓库的建立。</w:t>
      </w:r>
    </w:p>
    <w:p>
      <w:pPr>
        <w:pStyle w:val="3"/>
        <w:spacing w:before="156" w:after="156" w:line="440" w:lineRule="exact"/>
        <w:rPr>
          <w:rFonts w:ascii="Times New Roman" w:hAnsi="Times New Roman" w:eastAsia="宋体"/>
        </w:rPr>
      </w:pPr>
      <w:bookmarkStart w:id="274" w:name="_Toc45613387"/>
      <w:bookmarkStart w:id="275" w:name="_Toc35415352"/>
      <w:bookmarkStart w:id="276" w:name="_Toc38446621"/>
      <w:r>
        <w:rPr>
          <w:rFonts w:ascii="Times New Roman" w:hAnsi="Times New Roman" w:eastAsia="宋体"/>
        </w:rPr>
        <w:t>4.7 业务可视化WBI</w:t>
      </w:r>
      <w:bookmarkEnd w:id="274"/>
      <w:bookmarkEnd w:id="275"/>
      <w:bookmarkEnd w:id="276"/>
    </w:p>
    <w:p>
      <w:pPr>
        <w:spacing w:line="360" w:lineRule="auto"/>
        <w:ind w:firstLine="480" w:firstLineChars="200"/>
        <w:rPr>
          <w:sz w:val="24"/>
        </w:rPr>
      </w:pPr>
      <w:r>
        <w:rPr>
          <w:sz w:val="24"/>
        </w:rPr>
        <w:t>风电场综合运营评价体系主要体现在发电性能、可利用率、可靠性、运维经济性4个大的层面。通过这4个层面可以有效的评价风电场的运营情况以及收益情况，上述风电机组的四大指标体系中，发电性能、可利用率和可靠性这三大类可作为某一型号风电机组运行质量的单项评价指标，运维经济性指标则可作为某一型号风电机组运行质量的综合评价指标。实际应用中，主要应用发电性能、可利用率和可靠性和这三大类。各个评价指标对应的明细项如图4.7-1所示：</w:t>
      </w:r>
    </w:p>
    <w:p>
      <w:pPr>
        <w:spacing w:before="156" w:after="156"/>
      </w:pPr>
      <w:r>
        <w:rPr>
          <w:szCs w:val="21"/>
        </w:rPr>
        <w:drawing>
          <wp:inline distT="0" distB="0" distL="0" distR="0">
            <wp:extent cx="4830445" cy="3151505"/>
            <wp:effectExtent l="0" t="0" r="8255" b="10795"/>
            <wp:docPr id="18" name="图片 18" descr="说明: 说明: c:\users\public\documents\kk5 files\kk5.0\account\a03239@kk.mywind.com.cn\image_cache\8a879af4764e443c994944e5f27d2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说明: 说明: c:\users\public\documents\kk5 files\kk5.0\account\a03239@kk.mywind.com.cn\image_cache\8a879af4764e443c994944e5f27d28b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830445" cy="3151505"/>
                    </a:xfrm>
                    <a:prstGeom prst="rect">
                      <a:avLst/>
                    </a:prstGeom>
                    <a:noFill/>
                    <a:ln>
                      <a:noFill/>
                    </a:ln>
                  </pic:spPr>
                </pic:pic>
              </a:graphicData>
            </a:graphic>
          </wp:inline>
        </w:drawing>
      </w:r>
    </w:p>
    <w:p>
      <w:pPr>
        <w:spacing w:before="156" w:after="156"/>
        <w:ind w:firstLine="420"/>
        <w:jc w:val="center"/>
        <w:rPr>
          <w:szCs w:val="21"/>
        </w:rPr>
      </w:pPr>
      <w:r>
        <w:rPr>
          <w:szCs w:val="21"/>
          <w:lang w:bidi="en-US"/>
        </w:rPr>
        <w:t>图4.7-1</w:t>
      </w:r>
      <w:r>
        <w:rPr>
          <w:szCs w:val="21"/>
        </w:rPr>
        <w:t>风电场机组运行质量评价指标体系</w:t>
      </w:r>
    </w:p>
    <w:p>
      <w:pPr>
        <w:spacing w:before="156" w:after="156" w:line="360" w:lineRule="auto"/>
        <w:ind w:firstLine="420"/>
        <w:rPr>
          <w:sz w:val="24"/>
        </w:rPr>
      </w:pPr>
      <w:r>
        <w:rPr>
          <w:lang w:val="zh-TW"/>
        </w:rPr>
        <w:t>系统运营仪表盘分不同的维度和视角对风电场的指标进行展示，提供累计发电量、指标</w:t>
      </w:r>
      <w:r>
        <w:rPr>
          <w:sz w:val="24"/>
        </w:rPr>
        <w:t>排序、提供健康度、PBA、TBA等数据，让风场的运行结果进行直观显示。</w:t>
      </w:r>
    </w:p>
    <w:p>
      <w:pPr>
        <w:pStyle w:val="4"/>
        <w:spacing w:before="156" w:after="156" w:line="440" w:lineRule="exact"/>
        <w:rPr>
          <w:sz w:val="30"/>
          <w:szCs w:val="30"/>
        </w:rPr>
      </w:pPr>
      <w:bookmarkStart w:id="277" w:name="_Toc45613388"/>
      <w:bookmarkStart w:id="278" w:name="_Toc35415353"/>
      <w:bookmarkStart w:id="279" w:name="_Toc38446622"/>
      <w:r>
        <w:rPr>
          <w:sz w:val="30"/>
          <w:szCs w:val="30"/>
        </w:rPr>
        <w:t>4.7.1 KPI指标分析</w:t>
      </w:r>
      <w:bookmarkEnd w:id="277"/>
      <w:bookmarkEnd w:id="278"/>
      <w:bookmarkEnd w:id="279"/>
    </w:p>
    <w:p>
      <w:pPr>
        <w:spacing w:before="156" w:after="156" w:line="360" w:lineRule="auto"/>
        <w:ind w:firstLine="420"/>
        <w:rPr>
          <w:sz w:val="24"/>
        </w:rPr>
      </w:pPr>
      <w:r>
        <w:rPr>
          <w:sz w:val="24"/>
        </w:rPr>
        <w:t>系统提供按不同电量损失原因（如电网限电、风机故障、风机性能、天气原因、人为原因、主动维护等等）分类统计的发电损失量的相关统计信息，包括对不同电量损失原因进行的排名和历史趋势分析。指标包括并不限于：</w:t>
      </w:r>
    </w:p>
    <w:p>
      <w:pPr>
        <w:pStyle w:val="57"/>
        <w:numPr>
          <w:ilvl w:val="0"/>
          <w:numId w:val="22"/>
        </w:numPr>
        <w:spacing w:before="156" w:after="156"/>
        <w:ind w:firstLineChars="0"/>
        <w:rPr>
          <w:rFonts w:ascii="Times New Roman" w:hAnsi="Times New Roman"/>
          <w:b/>
          <w:sz w:val="24"/>
          <w:szCs w:val="24"/>
        </w:rPr>
      </w:pPr>
      <w:r>
        <w:rPr>
          <w:rFonts w:ascii="Times New Roman" w:hAnsi="Times New Roman"/>
          <w:b/>
          <w:sz w:val="24"/>
          <w:szCs w:val="24"/>
        </w:rPr>
        <w:t>频次排名前十的故障</w:t>
      </w:r>
    </w:p>
    <w:p>
      <w:pPr>
        <w:spacing w:line="360" w:lineRule="auto"/>
        <w:ind w:firstLine="420"/>
        <w:rPr>
          <w:sz w:val="24"/>
        </w:rPr>
      </w:pPr>
      <w:r>
        <w:rPr>
          <w:sz w:val="24"/>
        </w:rPr>
        <w:t>统计维度：时间（自定义时段，按当日、当月、当年，去年同期，前年同期），设备范围（按品牌，按型号，按馈线，按地区，按电站、按厂家各自统计）</w:t>
      </w:r>
    </w:p>
    <w:p>
      <w:pPr>
        <w:spacing w:before="156" w:after="156" w:line="440" w:lineRule="exact"/>
        <w:ind w:firstLine="420"/>
        <w:rPr>
          <w:sz w:val="24"/>
        </w:rPr>
      </w:pPr>
      <w:r>
        <w:rPr>
          <w:sz w:val="24"/>
        </w:rPr>
        <w:t>内容：前十位故障原因分析及措施跟进</w:t>
      </w:r>
    </w:p>
    <w:p>
      <w:pPr>
        <w:pStyle w:val="57"/>
        <w:numPr>
          <w:ilvl w:val="0"/>
          <w:numId w:val="22"/>
        </w:numPr>
        <w:spacing w:before="156" w:after="156"/>
        <w:ind w:firstLineChars="0"/>
        <w:rPr>
          <w:rFonts w:ascii="Times New Roman" w:hAnsi="Times New Roman"/>
          <w:b/>
          <w:sz w:val="24"/>
          <w:szCs w:val="24"/>
        </w:rPr>
      </w:pPr>
      <w:r>
        <w:rPr>
          <w:rFonts w:ascii="Times New Roman" w:hAnsi="Times New Roman"/>
          <w:b/>
          <w:sz w:val="24"/>
          <w:szCs w:val="24"/>
        </w:rPr>
        <w:t>故障平均间隔时间(MTBT)</w:t>
      </w:r>
    </w:p>
    <w:p>
      <w:pPr>
        <w:spacing w:line="360" w:lineRule="auto"/>
        <w:ind w:firstLine="420"/>
        <w:rPr>
          <w:kern w:val="0"/>
          <w:sz w:val="24"/>
        </w:rPr>
      </w:pPr>
      <w:r>
        <w:rPr>
          <w:kern w:val="0"/>
          <w:sz w:val="24"/>
        </w:rPr>
        <w:t>统计维度：时间（自定义时段，按当日、当月、当年，去年同期，前年同期），设备范围（按品牌，按型号，按馈线，按地区）</w:t>
      </w:r>
    </w:p>
    <w:p>
      <w:pPr>
        <w:spacing w:line="360" w:lineRule="auto"/>
        <w:ind w:firstLine="420"/>
        <w:rPr>
          <w:kern w:val="0"/>
          <w:sz w:val="24"/>
        </w:rPr>
      </w:pPr>
      <w:r>
        <w:rPr>
          <w:kern w:val="0"/>
          <w:sz w:val="24"/>
        </w:rPr>
        <w:t>内容：故障停机平均间隔时间（</w:t>
      </w:r>
      <w:r>
        <w:rPr>
          <w:rFonts w:hint="eastAsia"/>
          <w:kern w:val="0"/>
          <w:sz w:val="24"/>
        </w:rPr>
        <w:t>计算两次故障之间的时间，比如某天发生A、B两次故障，则计算A故障开始到B故障开始之间的时间，以此计算统计周期内的总故障间隔时间，然后用总时间除以（故障次数减1）</w:t>
      </w:r>
      <w:r>
        <w:rPr>
          <w:kern w:val="0"/>
          <w:sz w:val="24"/>
        </w:rPr>
        <w:t>）</w:t>
      </w:r>
    </w:p>
    <w:p>
      <w:pPr>
        <w:spacing w:line="360" w:lineRule="auto"/>
        <w:ind w:firstLine="420"/>
        <w:rPr>
          <w:kern w:val="0"/>
          <w:sz w:val="24"/>
        </w:rPr>
      </w:pPr>
      <w:r>
        <w:rPr>
          <w:kern w:val="0"/>
          <w:sz w:val="24"/>
        </w:rPr>
        <w:t>表现：统计值、排序、日图谱、日、月、年图谱</w:t>
      </w:r>
    </w:p>
    <w:p>
      <w:pPr>
        <w:pStyle w:val="57"/>
        <w:numPr>
          <w:ilvl w:val="0"/>
          <w:numId w:val="22"/>
        </w:numPr>
        <w:spacing w:before="156" w:after="156"/>
        <w:ind w:firstLineChars="0"/>
        <w:rPr>
          <w:rFonts w:ascii="Times New Roman" w:hAnsi="Times New Roman"/>
          <w:b/>
          <w:sz w:val="24"/>
          <w:szCs w:val="24"/>
        </w:rPr>
      </w:pPr>
      <w:r>
        <w:rPr>
          <w:rFonts w:ascii="Times New Roman" w:hAnsi="Times New Roman"/>
          <w:b/>
          <w:sz w:val="24"/>
          <w:szCs w:val="24"/>
        </w:rPr>
        <w:t>平均维修时间(MTBR)</w:t>
      </w:r>
    </w:p>
    <w:p>
      <w:pPr>
        <w:spacing w:line="360" w:lineRule="auto"/>
        <w:ind w:firstLine="420"/>
        <w:rPr>
          <w:sz w:val="24"/>
        </w:rPr>
      </w:pPr>
      <w:r>
        <w:rPr>
          <w:sz w:val="24"/>
        </w:rPr>
        <w:t>统计维度：时间（自定义时段，按当日、当月、当年，去年同期，前年同期）</w:t>
      </w:r>
    </w:p>
    <w:p>
      <w:pPr>
        <w:spacing w:line="360" w:lineRule="auto"/>
        <w:ind w:firstLine="420"/>
        <w:rPr>
          <w:sz w:val="24"/>
        </w:rPr>
      </w:pPr>
      <w:r>
        <w:rPr>
          <w:sz w:val="24"/>
        </w:rPr>
        <w:t>内容：平均维修时间（</w:t>
      </w:r>
      <w:r>
        <w:rPr>
          <w:rFonts w:hint="eastAsia"/>
          <w:sz w:val="24"/>
        </w:rPr>
        <w:t>计算统计周期内的总故障时间，然后用总时间除以故障次数</w:t>
      </w:r>
      <w:r>
        <w:rPr>
          <w:sz w:val="24"/>
        </w:rPr>
        <w:t>）</w:t>
      </w:r>
    </w:p>
    <w:p>
      <w:pPr>
        <w:spacing w:line="360" w:lineRule="auto"/>
        <w:ind w:firstLine="420"/>
        <w:rPr>
          <w:sz w:val="24"/>
        </w:rPr>
      </w:pPr>
      <w:r>
        <w:rPr>
          <w:sz w:val="24"/>
        </w:rPr>
        <w:t>表现：统计值、排序、日图谱、日、月、年图谱</w:t>
      </w:r>
    </w:p>
    <w:p>
      <w:pPr>
        <w:pStyle w:val="57"/>
        <w:numPr>
          <w:ilvl w:val="0"/>
          <w:numId w:val="22"/>
        </w:numPr>
        <w:spacing w:before="156" w:after="156"/>
        <w:ind w:firstLineChars="0"/>
        <w:rPr>
          <w:rFonts w:ascii="Times New Roman" w:hAnsi="Times New Roman"/>
          <w:b/>
          <w:sz w:val="24"/>
          <w:szCs w:val="24"/>
        </w:rPr>
      </w:pPr>
      <w:r>
        <w:rPr>
          <w:rFonts w:ascii="Times New Roman" w:hAnsi="Times New Roman"/>
          <w:b/>
          <w:sz w:val="24"/>
          <w:szCs w:val="24"/>
        </w:rPr>
        <w:t>人工就地处理故障平均间隔时间（MTBI）</w:t>
      </w:r>
    </w:p>
    <w:p>
      <w:pPr>
        <w:spacing w:line="360" w:lineRule="auto"/>
        <w:ind w:firstLine="420"/>
        <w:rPr>
          <w:sz w:val="24"/>
        </w:rPr>
      </w:pPr>
      <w:r>
        <w:rPr>
          <w:sz w:val="24"/>
        </w:rPr>
        <w:t>统计维度：时间（自定义时段，按当日、当月、当年，去年同期，前年同期），设备范围（按品牌，按型号，按馈线，按地区）</w:t>
      </w:r>
    </w:p>
    <w:p>
      <w:pPr>
        <w:spacing w:line="360" w:lineRule="auto"/>
        <w:ind w:firstLine="420"/>
        <w:rPr>
          <w:sz w:val="24"/>
        </w:rPr>
      </w:pPr>
      <w:r>
        <w:rPr>
          <w:sz w:val="24"/>
        </w:rPr>
        <w:t>内容：故障平均间隔时间.这类故障必须人去修，在无人值守的情况下，很关键，因为会造成长时间停机</w:t>
      </w:r>
    </w:p>
    <w:p>
      <w:pPr>
        <w:spacing w:line="360" w:lineRule="auto"/>
        <w:ind w:firstLine="420"/>
        <w:rPr>
          <w:sz w:val="24"/>
        </w:rPr>
      </w:pPr>
      <w:r>
        <w:rPr>
          <w:sz w:val="24"/>
        </w:rPr>
        <w:t>表现：统计值、排序、日、月、年图谱</w:t>
      </w:r>
    </w:p>
    <w:p>
      <w:pPr>
        <w:spacing w:line="360" w:lineRule="auto"/>
        <w:ind w:firstLine="420"/>
        <w:rPr>
          <w:sz w:val="24"/>
        </w:rPr>
      </w:pPr>
      <w:r>
        <w:rPr>
          <w:sz w:val="24"/>
        </w:rPr>
        <w:t>作用：统计检修和维护的次数</w:t>
      </w:r>
    </w:p>
    <w:p>
      <w:pPr>
        <w:pStyle w:val="57"/>
        <w:numPr>
          <w:ilvl w:val="0"/>
          <w:numId w:val="22"/>
        </w:numPr>
        <w:spacing w:before="156" w:after="156"/>
        <w:ind w:firstLineChars="0"/>
        <w:rPr>
          <w:rFonts w:ascii="Times New Roman" w:hAnsi="Times New Roman"/>
          <w:b/>
          <w:sz w:val="24"/>
          <w:szCs w:val="24"/>
        </w:rPr>
      </w:pPr>
      <w:r>
        <w:rPr>
          <w:rFonts w:ascii="Times New Roman" w:hAnsi="Times New Roman"/>
          <w:b/>
          <w:sz w:val="24"/>
          <w:szCs w:val="24"/>
        </w:rPr>
        <w:t>总维修时间（TRT）</w:t>
      </w:r>
    </w:p>
    <w:p>
      <w:pPr>
        <w:spacing w:line="360" w:lineRule="auto"/>
        <w:ind w:firstLine="420"/>
        <w:rPr>
          <w:sz w:val="24"/>
        </w:rPr>
      </w:pPr>
      <w:r>
        <w:rPr>
          <w:sz w:val="24"/>
        </w:rPr>
        <w:t>统计维度：时间（自定义时段，按当日、当月、当年，去年</w:t>
      </w:r>
    </w:p>
    <w:p>
      <w:pPr>
        <w:spacing w:line="360" w:lineRule="auto"/>
        <w:ind w:firstLine="420"/>
        <w:rPr>
          <w:sz w:val="24"/>
        </w:rPr>
      </w:pPr>
      <w:r>
        <w:rPr>
          <w:sz w:val="24"/>
        </w:rPr>
        <w:t>同期，前年同期），设备范围（按品牌，按型号，按馈线，按地区）</w:t>
      </w:r>
    </w:p>
    <w:p>
      <w:pPr>
        <w:spacing w:line="360" w:lineRule="auto"/>
        <w:ind w:firstLine="420"/>
        <w:rPr>
          <w:sz w:val="24"/>
        </w:rPr>
      </w:pPr>
      <w:r>
        <w:rPr>
          <w:sz w:val="24"/>
        </w:rPr>
        <w:t>表现：统计值、排序、日、月、年图谱</w:t>
      </w:r>
    </w:p>
    <w:p>
      <w:pPr>
        <w:spacing w:line="360" w:lineRule="auto"/>
        <w:ind w:firstLine="420"/>
        <w:rPr>
          <w:sz w:val="24"/>
        </w:rPr>
      </w:pPr>
      <w:r>
        <w:rPr>
          <w:sz w:val="24"/>
        </w:rPr>
        <w:t>内容：维修时间的累积量</w:t>
      </w:r>
    </w:p>
    <w:p>
      <w:pPr>
        <w:pStyle w:val="57"/>
        <w:numPr>
          <w:ilvl w:val="0"/>
          <w:numId w:val="22"/>
        </w:numPr>
        <w:spacing w:before="156" w:after="156"/>
        <w:ind w:firstLineChars="0"/>
        <w:rPr>
          <w:rFonts w:ascii="Times New Roman" w:hAnsi="Times New Roman"/>
          <w:b/>
          <w:sz w:val="24"/>
          <w:szCs w:val="24"/>
        </w:rPr>
      </w:pPr>
      <w:r>
        <w:rPr>
          <w:rFonts w:ascii="Times New Roman" w:hAnsi="Times New Roman"/>
          <w:b/>
          <w:sz w:val="24"/>
          <w:szCs w:val="24"/>
        </w:rPr>
        <w:t>平均反应时间（TTR）</w:t>
      </w:r>
    </w:p>
    <w:p>
      <w:pPr>
        <w:spacing w:line="360" w:lineRule="auto"/>
        <w:ind w:firstLine="420"/>
        <w:rPr>
          <w:sz w:val="24"/>
        </w:rPr>
      </w:pPr>
      <w:r>
        <w:rPr>
          <w:sz w:val="24"/>
        </w:rPr>
        <w:t>统计维度：时间（自定义时段，按当日、当月、当年，去年同期，前年同期），设备范围（按品牌，按型号，按馈线，按地区）</w:t>
      </w:r>
    </w:p>
    <w:p>
      <w:pPr>
        <w:spacing w:line="360" w:lineRule="auto"/>
        <w:ind w:firstLine="420"/>
        <w:rPr>
          <w:sz w:val="24"/>
        </w:rPr>
      </w:pPr>
      <w:r>
        <w:rPr>
          <w:sz w:val="24"/>
        </w:rPr>
        <w:t>内容：工作时间区间内的维修响应速度</w:t>
      </w:r>
    </w:p>
    <w:p>
      <w:pPr>
        <w:spacing w:line="360" w:lineRule="auto"/>
        <w:ind w:firstLine="420"/>
        <w:rPr>
          <w:sz w:val="24"/>
        </w:rPr>
      </w:pPr>
      <w:r>
        <w:rPr>
          <w:sz w:val="24"/>
        </w:rPr>
        <w:t>表现：统计值、排序、日、月、年图谱</w:t>
      </w:r>
    </w:p>
    <w:p>
      <w:pPr>
        <w:spacing w:line="360" w:lineRule="auto"/>
        <w:ind w:firstLine="420"/>
        <w:rPr>
          <w:sz w:val="24"/>
        </w:rPr>
      </w:pPr>
      <w:r>
        <w:rPr>
          <w:sz w:val="24"/>
        </w:rPr>
        <w:t>作用：管理性指标，反应时间越小越好</w:t>
      </w:r>
    </w:p>
    <w:p>
      <w:pPr>
        <w:pStyle w:val="57"/>
        <w:numPr>
          <w:ilvl w:val="0"/>
          <w:numId w:val="22"/>
        </w:numPr>
        <w:spacing w:before="156" w:after="156"/>
        <w:ind w:firstLineChars="0"/>
        <w:rPr>
          <w:rFonts w:ascii="Times New Roman" w:hAnsi="Times New Roman"/>
          <w:b/>
          <w:sz w:val="24"/>
          <w:szCs w:val="24"/>
        </w:rPr>
      </w:pPr>
      <w:r>
        <w:rPr>
          <w:rFonts w:ascii="Times New Roman" w:hAnsi="Times New Roman"/>
          <w:b/>
          <w:sz w:val="24"/>
          <w:szCs w:val="24"/>
        </w:rPr>
        <w:t>详细故障平均停机时间（DTOF）</w:t>
      </w:r>
    </w:p>
    <w:p>
      <w:pPr>
        <w:spacing w:line="360" w:lineRule="auto"/>
        <w:ind w:firstLine="420"/>
        <w:rPr>
          <w:sz w:val="24"/>
        </w:rPr>
      </w:pPr>
      <w:r>
        <w:rPr>
          <w:sz w:val="24"/>
        </w:rPr>
        <w:t>统计维度：时间（自定义时段，按当日、当月、当年，去年同期，前年同期），设备范围（按品牌，按型号，按馈线，按地区）、针对每个故障分类</w:t>
      </w:r>
    </w:p>
    <w:p>
      <w:pPr>
        <w:spacing w:line="360" w:lineRule="auto"/>
        <w:ind w:firstLine="420"/>
        <w:rPr>
          <w:sz w:val="24"/>
        </w:rPr>
      </w:pPr>
      <w:r>
        <w:rPr>
          <w:sz w:val="24"/>
        </w:rPr>
        <w:t>内容：指定统计周期和设备范围内指定故障的平均停机时间。故障可定位至设备位置树。</w:t>
      </w:r>
    </w:p>
    <w:p>
      <w:pPr>
        <w:spacing w:line="360" w:lineRule="auto"/>
        <w:ind w:firstLine="420"/>
        <w:rPr>
          <w:sz w:val="24"/>
        </w:rPr>
      </w:pPr>
      <w:r>
        <w:rPr>
          <w:sz w:val="24"/>
        </w:rPr>
        <w:t>作用：如果某一类故障的停机时间过长（超过24小时），需要分析原因</w:t>
      </w:r>
    </w:p>
    <w:p>
      <w:pPr>
        <w:pStyle w:val="57"/>
        <w:numPr>
          <w:ilvl w:val="0"/>
          <w:numId w:val="22"/>
        </w:numPr>
        <w:spacing w:before="156" w:after="156"/>
        <w:ind w:firstLineChars="0"/>
        <w:rPr>
          <w:rFonts w:ascii="Times New Roman" w:hAnsi="Times New Roman"/>
          <w:b/>
          <w:sz w:val="24"/>
          <w:szCs w:val="24"/>
        </w:rPr>
      </w:pPr>
      <w:r>
        <w:rPr>
          <w:rFonts w:ascii="Times New Roman" w:hAnsi="Times New Roman"/>
          <w:b/>
          <w:sz w:val="24"/>
          <w:szCs w:val="24"/>
        </w:rPr>
        <w:t>按故障损失发电量(MLOF)</w:t>
      </w:r>
    </w:p>
    <w:p>
      <w:pPr>
        <w:spacing w:line="360" w:lineRule="auto"/>
        <w:ind w:firstLine="420"/>
        <w:rPr>
          <w:sz w:val="24"/>
        </w:rPr>
      </w:pPr>
      <w:r>
        <w:rPr>
          <w:sz w:val="24"/>
        </w:rPr>
        <w:t>统计维度：时间（自定义时段，按当日、当月、当年，去年同期，前年同期），设备范围（按品牌，按型号，按馈线，按地区），故障类别</w:t>
      </w:r>
    </w:p>
    <w:p>
      <w:pPr>
        <w:spacing w:line="360" w:lineRule="auto"/>
        <w:ind w:firstLine="420"/>
        <w:rPr>
          <w:sz w:val="24"/>
        </w:rPr>
      </w:pPr>
      <w:r>
        <w:rPr>
          <w:sz w:val="24"/>
        </w:rPr>
        <w:t>内容：指定统计周期内指定故障停机的平均发电量损失。故障可定位至设备位置树。与相邻的机器比较所得结果</w:t>
      </w:r>
    </w:p>
    <w:p>
      <w:pPr>
        <w:spacing w:line="360" w:lineRule="auto"/>
        <w:ind w:firstLine="420"/>
        <w:rPr>
          <w:sz w:val="24"/>
        </w:rPr>
      </w:pPr>
      <w:r>
        <w:rPr>
          <w:sz w:val="24"/>
        </w:rPr>
        <w:t>作用：如果某一类故障的损失过大，需要分析原因。</w:t>
      </w:r>
    </w:p>
    <w:p>
      <w:pPr>
        <w:pStyle w:val="4"/>
        <w:spacing w:before="156" w:after="156" w:line="440" w:lineRule="exact"/>
        <w:rPr>
          <w:sz w:val="30"/>
          <w:szCs w:val="30"/>
        </w:rPr>
      </w:pPr>
      <w:bookmarkStart w:id="280" w:name="_Toc38446623"/>
      <w:bookmarkStart w:id="281" w:name="_Toc35415354"/>
      <w:bookmarkStart w:id="282" w:name="_Toc45613389"/>
      <w:r>
        <w:rPr>
          <w:sz w:val="30"/>
          <w:szCs w:val="30"/>
        </w:rPr>
        <w:t>4.7.2 智能报表</w:t>
      </w:r>
      <w:bookmarkEnd w:id="280"/>
      <w:bookmarkEnd w:id="281"/>
      <w:bookmarkEnd w:id="282"/>
    </w:p>
    <w:p>
      <w:pPr>
        <w:pStyle w:val="5"/>
        <w:spacing w:before="156" w:after="156" w:line="440" w:lineRule="exact"/>
        <w:ind w:firstLine="0" w:firstLineChars="0"/>
        <w:rPr>
          <w:rFonts w:ascii="Times New Roman" w:hAnsi="Times New Roman"/>
        </w:rPr>
      </w:pPr>
      <w:r>
        <w:rPr>
          <w:rFonts w:ascii="Times New Roman" w:hAnsi="Times New Roman"/>
        </w:rPr>
        <w:t>4.7.2.1生产统计报表</w:t>
      </w:r>
    </w:p>
    <w:p>
      <w:pPr>
        <w:spacing w:line="360" w:lineRule="auto"/>
        <w:ind w:firstLine="420"/>
        <w:rPr>
          <w:sz w:val="24"/>
        </w:rPr>
      </w:pPr>
      <w:r>
        <w:rPr>
          <w:sz w:val="24"/>
        </w:rPr>
        <w:t>生产统计报表要求可使用系统自动采集与计算得出的任意历史数据，自动生成不同格式的报表。对于需要手工填报的数据，做到一次填报，自动保存到数据库中，并在其他报表中，自动生成，避免重复填报。除标准模板报表外，系统能按照需求生成和保存报表的模板。实现效果如图</w:t>
      </w:r>
      <w:r>
        <w:rPr>
          <w:sz w:val="24"/>
          <w:lang w:bidi="en-US"/>
        </w:rPr>
        <w:t>4.7.2.1-1所示</w:t>
      </w:r>
      <w:r>
        <w:rPr>
          <w:rFonts w:hint="eastAsia"/>
          <w:sz w:val="24"/>
          <w:lang w:bidi="en-US"/>
        </w:rPr>
        <w:t>。</w:t>
      </w:r>
    </w:p>
    <w:p>
      <w:pPr>
        <w:spacing w:line="360" w:lineRule="auto"/>
        <w:rPr>
          <w:sz w:val="24"/>
        </w:rPr>
      </w:pPr>
      <w:r>
        <w:drawing>
          <wp:inline distT="0" distB="0" distL="0" distR="0">
            <wp:extent cx="5274310" cy="28289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0"/>
                    <a:stretch>
                      <a:fillRect/>
                    </a:stretch>
                  </pic:blipFill>
                  <pic:spPr>
                    <a:xfrm>
                      <a:off x="0" y="0"/>
                      <a:ext cx="5274310" cy="2829448"/>
                    </a:xfrm>
                    <a:prstGeom prst="rect">
                      <a:avLst/>
                    </a:prstGeom>
                  </pic:spPr>
                </pic:pic>
              </a:graphicData>
            </a:graphic>
          </wp:inline>
        </w:drawing>
      </w:r>
    </w:p>
    <w:p>
      <w:pPr>
        <w:spacing w:line="360" w:lineRule="auto"/>
        <w:jc w:val="center"/>
        <w:rPr>
          <w:sz w:val="24"/>
        </w:rPr>
      </w:pPr>
      <w:r>
        <w:rPr>
          <w:szCs w:val="21"/>
          <w:lang w:bidi="en-US"/>
        </w:rPr>
        <w:t>图4.7.2.1-1</w:t>
      </w:r>
      <w:r>
        <w:rPr>
          <w:rFonts w:hint="eastAsia"/>
          <w:szCs w:val="21"/>
        </w:rPr>
        <w:t>生产统计报表</w:t>
      </w:r>
    </w:p>
    <w:p>
      <w:pPr>
        <w:pStyle w:val="5"/>
        <w:spacing w:before="156" w:after="156" w:line="440" w:lineRule="exact"/>
        <w:ind w:firstLine="0" w:firstLineChars="0"/>
        <w:rPr>
          <w:rFonts w:ascii="Times New Roman" w:hAnsi="Times New Roman"/>
        </w:rPr>
      </w:pPr>
      <w:r>
        <w:rPr>
          <w:rFonts w:ascii="Times New Roman" w:hAnsi="Times New Roman"/>
        </w:rPr>
        <w:t>4.7.2.2运行统计报表</w:t>
      </w:r>
    </w:p>
    <w:p>
      <w:pPr>
        <w:spacing w:line="360" w:lineRule="auto"/>
        <w:ind w:firstLine="420"/>
        <w:rPr>
          <w:sz w:val="24"/>
        </w:rPr>
      </w:pPr>
      <w:r>
        <w:rPr>
          <w:sz w:val="24"/>
        </w:rPr>
        <w:t>此类报表主要提供主要的生产运行统计信息，包括发电量、平均功率、发电损失、可利用率等信息。系统会按照固定的模板自动生成该类报表。实现效果如图</w:t>
      </w:r>
      <w:r>
        <w:rPr>
          <w:sz w:val="24"/>
          <w:lang w:bidi="en-US"/>
        </w:rPr>
        <w:t>4.7.2.</w:t>
      </w:r>
      <w:r>
        <w:rPr>
          <w:rFonts w:hint="eastAsia"/>
          <w:sz w:val="24"/>
          <w:lang w:bidi="en-US"/>
        </w:rPr>
        <w:t>2</w:t>
      </w:r>
      <w:r>
        <w:rPr>
          <w:sz w:val="24"/>
          <w:lang w:bidi="en-US"/>
        </w:rPr>
        <w:t>-1所示</w:t>
      </w:r>
      <w:r>
        <w:rPr>
          <w:rFonts w:hint="eastAsia"/>
          <w:sz w:val="24"/>
          <w:lang w:bidi="en-US"/>
        </w:rPr>
        <w:t>。</w:t>
      </w:r>
    </w:p>
    <w:p>
      <w:pPr>
        <w:spacing w:line="360" w:lineRule="auto"/>
        <w:rPr>
          <w:sz w:val="24"/>
        </w:rPr>
      </w:pPr>
      <w:r>
        <w:drawing>
          <wp:inline distT="0" distB="0" distL="0" distR="0">
            <wp:extent cx="5274310" cy="296799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1"/>
                    <a:stretch>
                      <a:fillRect/>
                    </a:stretch>
                  </pic:blipFill>
                  <pic:spPr>
                    <a:xfrm>
                      <a:off x="0" y="0"/>
                      <a:ext cx="5274310" cy="2968020"/>
                    </a:xfrm>
                    <a:prstGeom prst="rect">
                      <a:avLst/>
                    </a:prstGeom>
                  </pic:spPr>
                </pic:pic>
              </a:graphicData>
            </a:graphic>
          </wp:inline>
        </w:drawing>
      </w:r>
    </w:p>
    <w:p>
      <w:pPr>
        <w:spacing w:line="360" w:lineRule="auto"/>
        <w:jc w:val="center"/>
        <w:rPr>
          <w:sz w:val="24"/>
        </w:rPr>
      </w:pPr>
      <w:r>
        <w:rPr>
          <w:szCs w:val="21"/>
          <w:lang w:bidi="en-US"/>
        </w:rPr>
        <w:t>图4.7.2.</w:t>
      </w:r>
      <w:r>
        <w:rPr>
          <w:rFonts w:hint="eastAsia"/>
          <w:szCs w:val="21"/>
          <w:lang w:bidi="en-US"/>
        </w:rPr>
        <w:t>2</w:t>
      </w:r>
      <w:r>
        <w:rPr>
          <w:szCs w:val="21"/>
          <w:lang w:bidi="en-US"/>
        </w:rPr>
        <w:t>-1</w:t>
      </w:r>
      <w:r>
        <w:rPr>
          <w:rFonts w:hint="eastAsia"/>
          <w:szCs w:val="21"/>
        </w:rPr>
        <w:t>运行统计报表</w:t>
      </w:r>
    </w:p>
    <w:p>
      <w:pPr>
        <w:pStyle w:val="5"/>
        <w:spacing w:before="156" w:after="156" w:line="440" w:lineRule="exact"/>
        <w:ind w:firstLine="0" w:firstLineChars="0"/>
        <w:rPr>
          <w:rFonts w:ascii="Times New Roman" w:hAnsi="Times New Roman"/>
        </w:rPr>
      </w:pPr>
      <w:r>
        <w:rPr>
          <w:rFonts w:ascii="Times New Roman" w:hAnsi="Times New Roman"/>
        </w:rPr>
        <w:t>4.7.2.3发电量损失统计报表</w:t>
      </w:r>
    </w:p>
    <w:p>
      <w:pPr>
        <w:spacing w:line="360" w:lineRule="auto"/>
        <w:ind w:firstLine="420"/>
        <w:rPr>
          <w:sz w:val="24"/>
        </w:rPr>
      </w:pPr>
      <w:r>
        <w:rPr>
          <w:sz w:val="24"/>
        </w:rPr>
        <w:t>此类报表提供按不同电量损失原因（如电网限电、线路故障、机组故障、天气原因等等）分类统计的发电损失量的相关统计信息，包括对不同电量损失原因进行的排名和历史趋势分析。系统会按照固定的模板自动生成该类报表。实现效果如图</w:t>
      </w:r>
      <w:r>
        <w:rPr>
          <w:sz w:val="24"/>
          <w:lang w:bidi="en-US"/>
        </w:rPr>
        <w:t>4.7.2.</w:t>
      </w:r>
      <w:r>
        <w:rPr>
          <w:rFonts w:hint="eastAsia"/>
          <w:sz w:val="24"/>
          <w:lang w:bidi="en-US"/>
        </w:rPr>
        <w:t>3</w:t>
      </w:r>
      <w:r>
        <w:rPr>
          <w:sz w:val="24"/>
          <w:lang w:bidi="en-US"/>
        </w:rPr>
        <w:t>-1所示</w:t>
      </w:r>
      <w:r>
        <w:rPr>
          <w:rFonts w:hint="eastAsia"/>
          <w:sz w:val="24"/>
          <w:lang w:bidi="en-US"/>
        </w:rPr>
        <w:t>。</w:t>
      </w:r>
    </w:p>
    <w:p>
      <w:pPr>
        <w:spacing w:line="360" w:lineRule="auto"/>
        <w:rPr>
          <w:sz w:val="24"/>
        </w:rPr>
      </w:pPr>
      <w:r>
        <w:drawing>
          <wp:inline distT="0" distB="0" distL="0" distR="0">
            <wp:extent cx="5274310" cy="285877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2"/>
                    <a:stretch>
                      <a:fillRect/>
                    </a:stretch>
                  </pic:blipFill>
                  <pic:spPr>
                    <a:xfrm>
                      <a:off x="0" y="0"/>
                      <a:ext cx="5274310" cy="2859360"/>
                    </a:xfrm>
                    <a:prstGeom prst="rect">
                      <a:avLst/>
                    </a:prstGeom>
                  </pic:spPr>
                </pic:pic>
              </a:graphicData>
            </a:graphic>
          </wp:inline>
        </w:drawing>
      </w:r>
    </w:p>
    <w:p>
      <w:pPr>
        <w:spacing w:line="360" w:lineRule="auto"/>
        <w:jc w:val="center"/>
        <w:rPr>
          <w:sz w:val="24"/>
        </w:rPr>
      </w:pPr>
      <w:r>
        <w:rPr>
          <w:szCs w:val="21"/>
          <w:lang w:bidi="en-US"/>
        </w:rPr>
        <w:t>图4.7.2.</w:t>
      </w:r>
      <w:r>
        <w:rPr>
          <w:rFonts w:hint="eastAsia"/>
          <w:szCs w:val="21"/>
          <w:lang w:bidi="en-US"/>
        </w:rPr>
        <w:t>3</w:t>
      </w:r>
      <w:r>
        <w:rPr>
          <w:szCs w:val="21"/>
          <w:lang w:bidi="en-US"/>
        </w:rPr>
        <w:t>-1发</w:t>
      </w:r>
      <w:r>
        <w:rPr>
          <w:szCs w:val="21"/>
        </w:rPr>
        <w:t>电量损失</w:t>
      </w:r>
      <w:r>
        <w:rPr>
          <w:rFonts w:hint="eastAsia"/>
          <w:szCs w:val="21"/>
        </w:rPr>
        <w:t>统计报表</w:t>
      </w:r>
    </w:p>
    <w:p>
      <w:pPr>
        <w:pStyle w:val="5"/>
        <w:spacing w:before="156" w:after="156" w:line="440" w:lineRule="exact"/>
        <w:ind w:firstLine="0" w:firstLineChars="0"/>
        <w:rPr>
          <w:rFonts w:ascii="Times New Roman" w:hAnsi="Times New Roman"/>
        </w:rPr>
      </w:pPr>
      <w:r>
        <w:rPr>
          <w:rFonts w:ascii="Times New Roman" w:hAnsi="Times New Roman"/>
        </w:rPr>
        <w:t>4.7.2.4可利用率统计报表</w:t>
      </w:r>
    </w:p>
    <w:p>
      <w:pPr>
        <w:spacing w:line="360" w:lineRule="auto"/>
        <w:ind w:firstLine="420"/>
        <w:rPr>
          <w:sz w:val="24"/>
        </w:rPr>
      </w:pPr>
      <w:r>
        <w:rPr>
          <w:sz w:val="24"/>
        </w:rPr>
        <w:t>此类报表提供按不同的可利用率定义计算的机组利用率统计（如可利用率，项目合同可利用率）等等。系统会按照固定的模板自动生成该类报表。实现效果如图</w:t>
      </w:r>
      <w:r>
        <w:rPr>
          <w:sz w:val="24"/>
          <w:lang w:bidi="en-US"/>
        </w:rPr>
        <w:t>4.7.2.</w:t>
      </w:r>
      <w:r>
        <w:rPr>
          <w:rFonts w:hint="eastAsia"/>
          <w:sz w:val="24"/>
          <w:lang w:bidi="en-US"/>
        </w:rPr>
        <w:t>4</w:t>
      </w:r>
      <w:r>
        <w:rPr>
          <w:sz w:val="24"/>
          <w:lang w:bidi="en-US"/>
        </w:rPr>
        <w:t>-1所示</w:t>
      </w:r>
      <w:r>
        <w:rPr>
          <w:rFonts w:hint="eastAsia"/>
          <w:sz w:val="24"/>
          <w:lang w:bidi="en-US"/>
        </w:rPr>
        <w:t>。</w:t>
      </w:r>
    </w:p>
    <w:p>
      <w:pPr>
        <w:spacing w:line="360" w:lineRule="auto"/>
        <w:rPr>
          <w:sz w:val="24"/>
        </w:rPr>
      </w:pPr>
      <w:r>
        <w:drawing>
          <wp:inline distT="0" distB="0" distL="0" distR="0">
            <wp:extent cx="5274310" cy="277558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3"/>
                    <a:stretch>
                      <a:fillRect/>
                    </a:stretch>
                  </pic:blipFill>
                  <pic:spPr>
                    <a:xfrm>
                      <a:off x="0" y="0"/>
                      <a:ext cx="5274310" cy="2775728"/>
                    </a:xfrm>
                    <a:prstGeom prst="rect">
                      <a:avLst/>
                    </a:prstGeom>
                  </pic:spPr>
                </pic:pic>
              </a:graphicData>
            </a:graphic>
          </wp:inline>
        </w:drawing>
      </w:r>
    </w:p>
    <w:p>
      <w:pPr>
        <w:spacing w:line="360" w:lineRule="auto"/>
        <w:jc w:val="center"/>
        <w:rPr>
          <w:sz w:val="24"/>
        </w:rPr>
      </w:pPr>
      <w:r>
        <w:rPr>
          <w:szCs w:val="21"/>
          <w:lang w:bidi="en-US"/>
        </w:rPr>
        <w:t>图4.7.2.</w:t>
      </w:r>
      <w:r>
        <w:rPr>
          <w:rFonts w:hint="eastAsia"/>
          <w:szCs w:val="21"/>
          <w:lang w:bidi="en-US"/>
        </w:rPr>
        <w:t>4</w:t>
      </w:r>
      <w:r>
        <w:rPr>
          <w:szCs w:val="21"/>
          <w:lang w:bidi="en-US"/>
        </w:rPr>
        <w:t>-1可利用率</w:t>
      </w:r>
      <w:r>
        <w:rPr>
          <w:rFonts w:hint="eastAsia"/>
          <w:szCs w:val="21"/>
        </w:rPr>
        <w:t>统计报表</w:t>
      </w:r>
    </w:p>
    <w:p>
      <w:pPr>
        <w:pStyle w:val="5"/>
        <w:spacing w:before="156" w:after="156" w:line="440" w:lineRule="exact"/>
        <w:ind w:firstLine="0" w:firstLineChars="0"/>
        <w:rPr>
          <w:rFonts w:ascii="Times New Roman" w:hAnsi="Times New Roman"/>
        </w:rPr>
      </w:pPr>
      <w:r>
        <w:rPr>
          <w:rFonts w:ascii="Times New Roman" w:hAnsi="Times New Roman"/>
        </w:rPr>
        <w:t>4.7.2.5故障及故障频次统计报表</w:t>
      </w:r>
    </w:p>
    <w:p>
      <w:pPr>
        <w:spacing w:line="360" w:lineRule="auto"/>
        <w:ind w:firstLine="420"/>
        <w:rPr>
          <w:sz w:val="24"/>
        </w:rPr>
      </w:pPr>
      <w:r>
        <w:rPr>
          <w:sz w:val="24"/>
        </w:rPr>
        <w:t>此类报表主要涵盖设备不同首发故障原因的频次和停机时间的统计报表，同时提供不同时间段、不同风场不同机位间的对比功能，便于预警不利的趋势和发现重点故障供技术攻关。系统会按照固定的模板自动生成该类报表。实现效果如图</w:t>
      </w:r>
      <w:r>
        <w:rPr>
          <w:sz w:val="24"/>
          <w:lang w:bidi="en-US"/>
        </w:rPr>
        <w:t>4.7.2.</w:t>
      </w:r>
      <w:r>
        <w:rPr>
          <w:rFonts w:hint="eastAsia"/>
          <w:sz w:val="24"/>
          <w:lang w:bidi="en-US"/>
        </w:rPr>
        <w:t>5</w:t>
      </w:r>
      <w:r>
        <w:rPr>
          <w:sz w:val="24"/>
          <w:lang w:bidi="en-US"/>
        </w:rPr>
        <w:t>-1所示</w:t>
      </w:r>
      <w:r>
        <w:rPr>
          <w:rFonts w:hint="eastAsia"/>
          <w:sz w:val="24"/>
          <w:lang w:bidi="en-US"/>
        </w:rPr>
        <w:t>。</w:t>
      </w:r>
    </w:p>
    <w:p>
      <w:pPr>
        <w:spacing w:line="360" w:lineRule="auto"/>
        <w:rPr>
          <w:sz w:val="24"/>
        </w:rPr>
      </w:pPr>
      <w:r>
        <w:drawing>
          <wp:inline distT="0" distB="0" distL="0" distR="0">
            <wp:extent cx="5274310" cy="28879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4"/>
                    <a:stretch>
                      <a:fillRect/>
                    </a:stretch>
                  </pic:blipFill>
                  <pic:spPr>
                    <a:xfrm>
                      <a:off x="0" y="0"/>
                      <a:ext cx="5274310" cy="2888051"/>
                    </a:xfrm>
                    <a:prstGeom prst="rect">
                      <a:avLst/>
                    </a:prstGeom>
                  </pic:spPr>
                </pic:pic>
              </a:graphicData>
            </a:graphic>
          </wp:inline>
        </w:drawing>
      </w:r>
    </w:p>
    <w:p>
      <w:pPr>
        <w:spacing w:line="360" w:lineRule="auto"/>
        <w:jc w:val="center"/>
        <w:rPr>
          <w:sz w:val="24"/>
        </w:rPr>
      </w:pPr>
      <w:r>
        <w:rPr>
          <w:szCs w:val="21"/>
          <w:lang w:bidi="en-US"/>
        </w:rPr>
        <w:t>图4.7.2.</w:t>
      </w:r>
      <w:r>
        <w:rPr>
          <w:rFonts w:hint="eastAsia"/>
          <w:szCs w:val="21"/>
          <w:lang w:bidi="en-US"/>
        </w:rPr>
        <w:t>5</w:t>
      </w:r>
      <w:r>
        <w:rPr>
          <w:szCs w:val="21"/>
          <w:lang w:bidi="en-US"/>
        </w:rPr>
        <w:t>-1故障及故障频次</w:t>
      </w:r>
      <w:r>
        <w:rPr>
          <w:rFonts w:hint="eastAsia"/>
          <w:szCs w:val="21"/>
        </w:rPr>
        <w:t>统计报表</w:t>
      </w:r>
    </w:p>
    <w:p>
      <w:pPr>
        <w:pStyle w:val="5"/>
        <w:spacing w:before="156" w:after="156" w:line="440" w:lineRule="exact"/>
        <w:ind w:firstLine="0" w:firstLineChars="0"/>
        <w:rPr>
          <w:rFonts w:ascii="Times New Roman" w:hAnsi="Times New Roman"/>
        </w:rPr>
      </w:pPr>
      <w:r>
        <w:rPr>
          <w:rFonts w:ascii="Times New Roman" w:hAnsi="Times New Roman"/>
        </w:rPr>
        <w:t>4.7.2.6可靠性及故障指标统计报表</w:t>
      </w:r>
    </w:p>
    <w:p>
      <w:pPr>
        <w:spacing w:line="360" w:lineRule="auto"/>
        <w:ind w:firstLine="420"/>
        <w:rPr>
          <w:sz w:val="24"/>
        </w:rPr>
      </w:pPr>
      <w:r>
        <w:rPr>
          <w:sz w:val="24"/>
        </w:rPr>
        <w:t>此类报表主要涵盖设备可靠性和体现故障率整体指标的相关数据统计报表，此类报表主要涵盖设备可靠性和体现故障率整体指标的相关数据统计报表，同时提供不同时间段、不同风场或不同设备可靠性和故障指标的对比功能，便于发现改进的机会。系统会按照固定的模板自动生成该类报表。实现效果如图</w:t>
      </w:r>
      <w:r>
        <w:rPr>
          <w:sz w:val="24"/>
          <w:lang w:bidi="en-US"/>
        </w:rPr>
        <w:t>4.7.2.</w:t>
      </w:r>
      <w:r>
        <w:rPr>
          <w:rFonts w:hint="eastAsia"/>
          <w:sz w:val="24"/>
          <w:lang w:bidi="en-US"/>
        </w:rPr>
        <w:t>6</w:t>
      </w:r>
      <w:r>
        <w:rPr>
          <w:sz w:val="24"/>
          <w:lang w:bidi="en-US"/>
        </w:rPr>
        <w:t>-1所示</w:t>
      </w:r>
      <w:r>
        <w:rPr>
          <w:rFonts w:hint="eastAsia"/>
          <w:sz w:val="24"/>
          <w:lang w:bidi="en-US"/>
        </w:rPr>
        <w:t>。</w:t>
      </w:r>
    </w:p>
    <w:p>
      <w:pPr>
        <w:spacing w:line="360" w:lineRule="auto"/>
        <w:jc w:val="center"/>
        <w:rPr>
          <w:sz w:val="24"/>
        </w:rPr>
      </w:pPr>
      <w:r>
        <w:drawing>
          <wp:inline distT="0" distB="0" distL="0" distR="0">
            <wp:extent cx="5274310" cy="295275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5"/>
                    <a:stretch>
                      <a:fillRect/>
                    </a:stretch>
                  </pic:blipFill>
                  <pic:spPr>
                    <a:xfrm>
                      <a:off x="0" y="0"/>
                      <a:ext cx="5274310" cy="2952759"/>
                    </a:xfrm>
                    <a:prstGeom prst="rect">
                      <a:avLst/>
                    </a:prstGeom>
                  </pic:spPr>
                </pic:pic>
              </a:graphicData>
            </a:graphic>
          </wp:inline>
        </w:drawing>
      </w:r>
    </w:p>
    <w:p>
      <w:pPr>
        <w:spacing w:line="360" w:lineRule="auto"/>
        <w:jc w:val="center"/>
        <w:rPr>
          <w:sz w:val="24"/>
        </w:rPr>
      </w:pPr>
      <w:r>
        <w:rPr>
          <w:szCs w:val="21"/>
          <w:lang w:bidi="en-US"/>
        </w:rPr>
        <w:t>图4.7.2.</w:t>
      </w:r>
      <w:r>
        <w:rPr>
          <w:rFonts w:hint="eastAsia"/>
          <w:szCs w:val="21"/>
          <w:lang w:bidi="en-US"/>
        </w:rPr>
        <w:t>6</w:t>
      </w:r>
      <w:r>
        <w:rPr>
          <w:szCs w:val="21"/>
          <w:lang w:bidi="en-US"/>
        </w:rPr>
        <w:t>-1可靠性及故障指标</w:t>
      </w:r>
      <w:r>
        <w:rPr>
          <w:rFonts w:hint="eastAsia"/>
          <w:szCs w:val="21"/>
        </w:rPr>
        <w:t>统计报表</w:t>
      </w:r>
    </w:p>
    <w:p>
      <w:pPr>
        <w:pStyle w:val="5"/>
        <w:spacing w:before="156" w:after="156" w:line="440" w:lineRule="exact"/>
        <w:ind w:firstLine="0" w:firstLineChars="0"/>
        <w:rPr>
          <w:rFonts w:ascii="Times New Roman" w:hAnsi="Times New Roman"/>
        </w:rPr>
      </w:pPr>
      <w:r>
        <w:rPr>
          <w:rFonts w:ascii="Times New Roman" w:hAnsi="Times New Roman"/>
        </w:rPr>
        <w:t>4.7.2.7计划填报报表</w:t>
      </w:r>
    </w:p>
    <w:p>
      <w:pPr>
        <w:spacing w:line="360" w:lineRule="auto"/>
        <w:ind w:firstLine="420"/>
        <w:rPr>
          <w:sz w:val="24"/>
        </w:rPr>
      </w:pPr>
      <w:r>
        <w:rPr>
          <w:sz w:val="24"/>
        </w:rPr>
        <w:t>计划填报报表实现效果如图</w:t>
      </w:r>
      <w:r>
        <w:rPr>
          <w:sz w:val="24"/>
          <w:lang w:bidi="en-US"/>
        </w:rPr>
        <w:t>4.7.2.</w:t>
      </w:r>
      <w:r>
        <w:rPr>
          <w:rFonts w:hint="eastAsia"/>
          <w:sz w:val="24"/>
          <w:lang w:bidi="en-US"/>
        </w:rPr>
        <w:t>7</w:t>
      </w:r>
      <w:r>
        <w:rPr>
          <w:sz w:val="24"/>
          <w:lang w:bidi="en-US"/>
        </w:rPr>
        <w:t>-1所示</w:t>
      </w:r>
      <w:r>
        <w:rPr>
          <w:rFonts w:hint="eastAsia"/>
          <w:sz w:val="24"/>
          <w:lang w:bidi="en-US"/>
        </w:rPr>
        <w:t>。</w:t>
      </w:r>
    </w:p>
    <w:p>
      <w:pPr>
        <w:spacing w:line="360" w:lineRule="auto"/>
        <w:jc w:val="center"/>
        <w:rPr>
          <w:sz w:val="24"/>
        </w:rPr>
      </w:pPr>
      <w:r>
        <w:drawing>
          <wp:inline distT="0" distB="0" distL="0" distR="0">
            <wp:extent cx="4999355" cy="2561590"/>
            <wp:effectExtent l="0" t="0" r="4445"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6"/>
                    <a:stretch>
                      <a:fillRect/>
                    </a:stretch>
                  </pic:blipFill>
                  <pic:spPr>
                    <a:xfrm>
                      <a:off x="0" y="0"/>
                      <a:ext cx="4999355" cy="2561590"/>
                    </a:xfrm>
                    <a:prstGeom prst="rect">
                      <a:avLst/>
                    </a:prstGeom>
                  </pic:spPr>
                </pic:pic>
              </a:graphicData>
            </a:graphic>
          </wp:inline>
        </w:drawing>
      </w:r>
    </w:p>
    <w:p>
      <w:pPr>
        <w:spacing w:line="360" w:lineRule="auto"/>
        <w:jc w:val="center"/>
        <w:rPr>
          <w:sz w:val="24"/>
        </w:rPr>
      </w:pPr>
      <w:r>
        <w:rPr>
          <w:szCs w:val="21"/>
          <w:lang w:bidi="en-US"/>
        </w:rPr>
        <w:t>图4.7.2.</w:t>
      </w:r>
      <w:r>
        <w:rPr>
          <w:rFonts w:hint="eastAsia"/>
          <w:szCs w:val="21"/>
          <w:lang w:bidi="en-US"/>
        </w:rPr>
        <w:t>7</w:t>
      </w:r>
      <w:r>
        <w:rPr>
          <w:szCs w:val="21"/>
          <w:lang w:bidi="en-US"/>
        </w:rPr>
        <w:t>-1计划填报</w:t>
      </w:r>
      <w:r>
        <w:rPr>
          <w:rFonts w:hint="eastAsia"/>
          <w:szCs w:val="21"/>
        </w:rPr>
        <w:t>报表</w:t>
      </w:r>
    </w:p>
    <w:p>
      <w:pPr>
        <w:pStyle w:val="5"/>
        <w:spacing w:before="156" w:after="156" w:line="440" w:lineRule="exact"/>
        <w:ind w:firstLine="562" w:firstLineChars="0"/>
        <w:rPr>
          <w:rFonts w:ascii="Times New Roman" w:hAnsi="Times New Roman"/>
        </w:rPr>
      </w:pPr>
      <w:r>
        <w:rPr>
          <w:rFonts w:ascii="Times New Roman" w:hAnsi="Times New Roman"/>
        </w:rPr>
        <w:t>4.7.3 个性化定制</w:t>
      </w:r>
    </w:p>
    <w:p>
      <w:pPr>
        <w:spacing w:line="360" w:lineRule="auto"/>
        <w:ind w:firstLine="420"/>
        <w:rPr>
          <w:sz w:val="24"/>
          <w:lang w:val="zh-TW"/>
        </w:rPr>
      </w:pPr>
      <w:r>
        <w:rPr>
          <w:sz w:val="24"/>
          <w:lang w:val="zh-TW"/>
        </w:rPr>
        <w:t>提供个性化首页定制、提醒定制、信息检索定制和界面皮肤定制，充分体现人机交互界面的友好性。</w:t>
      </w:r>
    </w:p>
    <w:p>
      <w:pPr>
        <w:spacing w:line="360" w:lineRule="auto"/>
        <w:ind w:firstLine="420"/>
        <w:rPr>
          <w:sz w:val="24"/>
          <w:lang w:val="zh-TW"/>
        </w:rPr>
      </w:pPr>
      <w:r>
        <w:rPr>
          <w:sz w:val="24"/>
          <w:lang w:val="zh-TW"/>
        </w:rPr>
        <w:t>不同的用户根据岗位能够动态、合理的展示其关注的内容，以提高系统的实用性。系统可设置项如下：</w:t>
      </w:r>
    </w:p>
    <w:p>
      <w:pPr>
        <w:pStyle w:val="679"/>
        <w:numPr>
          <w:ilvl w:val="0"/>
          <w:numId w:val="23"/>
        </w:numPr>
        <w:spacing w:line="360" w:lineRule="auto"/>
        <w:ind w:firstLineChars="0"/>
        <w:rPr>
          <w:sz w:val="24"/>
          <w:lang w:val="zh-TW"/>
        </w:rPr>
      </w:pPr>
      <w:r>
        <w:rPr>
          <w:sz w:val="24"/>
          <w:lang w:val="zh-TW"/>
        </w:rPr>
        <w:t>个性化首页定制；</w:t>
      </w:r>
    </w:p>
    <w:p>
      <w:pPr>
        <w:spacing w:line="360" w:lineRule="auto"/>
        <w:jc w:val="center"/>
        <w:rPr>
          <w:sz w:val="24"/>
          <w:lang w:val="zh-TW"/>
        </w:rPr>
      </w:pPr>
      <w:r>
        <w:drawing>
          <wp:inline distT="0" distB="0" distL="0" distR="0">
            <wp:extent cx="4812030" cy="2621915"/>
            <wp:effectExtent l="0" t="0" r="127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7" cstate="print"/>
                    <a:stretch>
                      <a:fillRect/>
                    </a:stretch>
                  </pic:blipFill>
                  <pic:spPr>
                    <a:xfrm>
                      <a:off x="0" y="0"/>
                      <a:ext cx="4812030" cy="2621915"/>
                    </a:xfrm>
                    <a:prstGeom prst="rect">
                      <a:avLst/>
                    </a:prstGeom>
                  </pic:spPr>
                </pic:pic>
              </a:graphicData>
            </a:graphic>
          </wp:inline>
        </w:drawing>
      </w:r>
    </w:p>
    <w:p>
      <w:pPr>
        <w:spacing w:line="360" w:lineRule="auto"/>
        <w:jc w:val="center"/>
        <w:rPr>
          <w:sz w:val="24"/>
        </w:rPr>
      </w:pPr>
      <w:r>
        <w:rPr>
          <w:szCs w:val="21"/>
          <w:lang w:bidi="en-US"/>
        </w:rPr>
        <w:t>图4.7.</w:t>
      </w:r>
      <w:r>
        <w:rPr>
          <w:rFonts w:hint="eastAsia"/>
          <w:szCs w:val="21"/>
          <w:lang w:bidi="en-US"/>
        </w:rPr>
        <w:t>3</w:t>
      </w:r>
      <w:r>
        <w:rPr>
          <w:szCs w:val="21"/>
          <w:lang w:bidi="en-US"/>
        </w:rPr>
        <w:t>-1</w:t>
      </w:r>
      <w:r>
        <w:rPr>
          <w:szCs w:val="21"/>
          <w:lang w:val="zh-TW" w:bidi="en-US"/>
        </w:rPr>
        <w:t>个性化定制</w:t>
      </w:r>
      <w:r>
        <w:rPr>
          <w:rFonts w:hint="eastAsia"/>
          <w:szCs w:val="21"/>
        </w:rPr>
        <w:t>报表示例</w:t>
      </w:r>
    </w:p>
    <w:p>
      <w:pPr>
        <w:spacing w:line="360" w:lineRule="auto"/>
        <w:ind w:firstLine="420"/>
        <w:rPr>
          <w:sz w:val="24"/>
          <w:lang w:val="zh-TW"/>
        </w:rPr>
      </w:pPr>
      <w:r>
        <w:rPr>
          <w:sz w:val="24"/>
          <w:lang w:val="zh-TW"/>
        </w:rPr>
        <w:t>（2）个性化提醒定制；</w:t>
      </w:r>
    </w:p>
    <w:p>
      <w:pPr>
        <w:spacing w:line="360" w:lineRule="auto"/>
        <w:ind w:firstLine="420"/>
        <w:rPr>
          <w:sz w:val="24"/>
          <w:lang w:val="zh-TW"/>
        </w:rPr>
      </w:pPr>
      <w:r>
        <w:rPr>
          <w:sz w:val="24"/>
          <w:lang w:val="zh-TW"/>
        </w:rPr>
        <w:t>（3）个性化检索条件定制；</w:t>
      </w:r>
    </w:p>
    <w:p>
      <w:pPr>
        <w:spacing w:line="360" w:lineRule="auto"/>
        <w:ind w:firstLine="420"/>
        <w:rPr>
          <w:sz w:val="24"/>
          <w:lang w:eastAsia="zh-TW" w:bidi="en-US"/>
        </w:rPr>
      </w:pPr>
      <w:r>
        <w:rPr>
          <w:sz w:val="24"/>
          <w:lang w:val="zh-TW"/>
        </w:rPr>
        <w:t>（4）个性化界面皮肤定制</w:t>
      </w:r>
      <w:r>
        <w:rPr>
          <w:rFonts w:hint="eastAsia"/>
          <w:sz w:val="24"/>
          <w:lang w:val="zh-TW"/>
        </w:rPr>
        <w:t>。</w:t>
      </w:r>
    </w:p>
    <w:p>
      <w:pPr>
        <w:pStyle w:val="3"/>
        <w:spacing w:before="156" w:after="156" w:line="440" w:lineRule="exact"/>
        <w:rPr>
          <w:rFonts w:ascii="Times New Roman" w:hAnsi="Times New Roman" w:eastAsia="宋体"/>
        </w:rPr>
      </w:pPr>
      <w:bookmarkStart w:id="283" w:name="_Toc38446624"/>
      <w:bookmarkStart w:id="284" w:name="_Toc45613390"/>
      <w:bookmarkStart w:id="285" w:name="_Toc35415355"/>
      <w:r>
        <w:rPr>
          <w:rFonts w:ascii="Times New Roman" w:hAnsi="Times New Roman" w:eastAsia="宋体"/>
        </w:rPr>
        <w:t>4.8手持移动终端</w:t>
      </w:r>
      <w:bookmarkEnd w:id="283"/>
      <w:bookmarkEnd w:id="284"/>
      <w:bookmarkEnd w:id="285"/>
    </w:p>
    <w:p>
      <w:pPr>
        <w:pStyle w:val="4"/>
        <w:spacing w:before="156" w:after="156" w:line="440" w:lineRule="exact"/>
        <w:rPr>
          <w:sz w:val="30"/>
          <w:szCs w:val="30"/>
        </w:rPr>
      </w:pPr>
      <w:bookmarkStart w:id="286" w:name="_Toc38446625"/>
      <w:bookmarkStart w:id="287" w:name="_Toc35415356"/>
      <w:bookmarkStart w:id="288" w:name="_Toc45613391"/>
      <w:r>
        <w:rPr>
          <w:sz w:val="30"/>
          <w:szCs w:val="30"/>
        </w:rPr>
        <w:t>4.8.1 移动监视</w:t>
      </w:r>
      <w:bookmarkEnd w:id="286"/>
      <w:bookmarkEnd w:id="287"/>
      <w:bookmarkEnd w:id="288"/>
    </w:p>
    <w:p>
      <w:pPr>
        <w:pStyle w:val="5"/>
        <w:spacing w:before="156" w:after="156" w:line="440" w:lineRule="exact"/>
        <w:ind w:firstLine="0" w:firstLineChars="0"/>
        <w:rPr>
          <w:rFonts w:ascii="Times New Roman" w:hAnsi="Times New Roman"/>
        </w:rPr>
      </w:pPr>
      <w:r>
        <w:rPr>
          <w:rFonts w:ascii="Times New Roman" w:hAnsi="Times New Roman"/>
        </w:rPr>
        <w:t>4.8.1.1信息总览</w:t>
      </w:r>
    </w:p>
    <w:p>
      <w:pPr>
        <w:spacing w:line="360" w:lineRule="auto"/>
        <w:ind w:firstLine="420"/>
        <w:rPr>
          <w:sz w:val="24"/>
        </w:rPr>
      </w:pPr>
      <w:r>
        <w:rPr>
          <w:sz w:val="24"/>
        </w:rPr>
        <w:t>监视风场的功率、日、月、年发电量和当前的实时功率曲线。</w:t>
      </w:r>
    </w:p>
    <w:p>
      <w:pPr>
        <w:spacing w:line="360" w:lineRule="auto"/>
        <w:ind w:firstLine="420"/>
        <w:jc w:val="center"/>
        <w:rPr>
          <w:sz w:val="24"/>
        </w:rPr>
      </w:pPr>
      <w:r>
        <w:drawing>
          <wp:inline distT="0" distB="0" distL="0" distR="0">
            <wp:extent cx="2108200" cy="3282315"/>
            <wp:effectExtent l="0" t="0" r="6350" b="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 name="图片 14336"/>
                    <pic:cNvPicPr>
                      <a:picLocks noChangeAspect="1"/>
                    </pic:cNvPicPr>
                  </pic:nvPicPr>
                  <pic:blipFill>
                    <a:blip r:embed="rId68"/>
                    <a:stretch>
                      <a:fillRect/>
                    </a:stretch>
                  </pic:blipFill>
                  <pic:spPr>
                    <a:xfrm>
                      <a:off x="0" y="0"/>
                      <a:ext cx="2113429" cy="3290222"/>
                    </a:xfrm>
                    <a:prstGeom prst="rect">
                      <a:avLst/>
                    </a:prstGeom>
                  </pic:spPr>
                </pic:pic>
              </a:graphicData>
            </a:graphic>
          </wp:inline>
        </w:drawing>
      </w:r>
      <w:r>
        <w:drawing>
          <wp:inline distT="0" distB="0" distL="0" distR="0">
            <wp:extent cx="2058670" cy="3234055"/>
            <wp:effectExtent l="0" t="0" r="0" b="4445"/>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 name="图片 14337"/>
                    <pic:cNvPicPr>
                      <a:picLocks noChangeAspect="1"/>
                    </pic:cNvPicPr>
                  </pic:nvPicPr>
                  <pic:blipFill>
                    <a:blip r:embed="rId69"/>
                    <a:stretch>
                      <a:fillRect/>
                    </a:stretch>
                  </pic:blipFill>
                  <pic:spPr>
                    <a:xfrm>
                      <a:off x="0" y="0"/>
                      <a:ext cx="2070215" cy="3252562"/>
                    </a:xfrm>
                    <a:prstGeom prst="rect">
                      <a:avLst/>
                    </a:prstGeom>
                  </pic:spPr>
                </pic:pic>
              </a:graphicData>
            </a:graphic>
          </wp:inline>
        </w:drawing>
      </w:r>
    </w:p>
    <w:p>
      <w:pPr>
        <w:spacing w:line="360" w:lineRule="auto"/>
        <w:jc w:val="center"/>
        <w:rPr>
          <w:sz w:val="24"/>
        </w:rPr>
      </w:pPr>
      <w:r>
        <w:rPr>
          <w:szCs w:val="21"/>
          <w:lang w:bidi="en-US"/>
        </w:rPr>
        <w:t>图4.</w:t>
      </w:r>
      <w:r>
        <w:rPr>
          <w:rFonts w:hint="eastAsia"/>
          <w:szCs w:val="21"/>
          <w:lang w:bidi="en-US"/>
        </w:rPr>
        <w:t>8</w:t>
      </w:r>
      <w:r>
        <w:rPr>
          <w:szCs w:val="21"/>
          <w:lang w:bidi="en-US"/>
        </w:rPr>
        <w:t>.</w:t>
      </w:r>
      <w:r>
        <w:rPr>
          <w:rFonts w:hint="eastAsia"/>
          <w:szCs w:val="21"/>
          <w:lang w:bidi="en-US"/>
        </w:rPr>
        <w:t>1.1</w:t>
      </w:r>
      <w:r>
        <w:rPr>
          <w:szCs w:val="21"/>
          <w:lang w:bidi="en-US"/>
        </w:rPr>
        <w:t>-1</w:t>
      </w:r>
      <w:r>
        <w:rPr>
          <w:szCs w:val="21"/>
        </w:rPr>
        <w:t>信息总览示意图</w:t>
      </w:r>
    </w:p>
    <w:p>
      <w:pPr>
        <w:pStyle w:val="5"/>
        <w:spacing w:before="156" w:after="156" w:line="440" w:lineRule="exact"/>
        <w:ind w:firstLine="0" w:firstLineChars="0"/>
        <w:rPr>
          <w:rFonts w:ascii="Times New Roman" w:hAnsi="Times New Roman"/>
        </w:rPr>
      </w:pPr>
      <w:r>
        <w:rPr>
          <w:rFonts w:ascii="Times New Roman" w:hAnsi="Times New Roman"/>
        </w:rPr>
        <w:t>4.8.1.2风机总览</w:t>
      </w:r>
    </w:p>
    <w:p>
      <w:pPr>
        <w:spacing w:line="360" w:lineRule="auto"/>
        <w:ind w:firstLine="420"/>
        <w:rPr>
          <w:sz w:val="24"/>
        </w:rPr>
      </w:pPr>
      <w:r>
        <w:rPr>
          <w:sz w:val="24"/>
        </w:rPr>
        <w:t>显示风场所有风机的信息，风机的状态可以通过风机图标判断。</w:t>
      </w:r>
    </w:p>
    <w:p>
      <w:pPr>
        <w:spacing w:line="360" w:lineRule="auto"/>
        <w:ind w:firstLine="420"/>
        <w:jc w:val="center"/>
        <w:rPr>
          <w:sz w:val="24"/>
        </w:rPr>
      </w:pPr>
      <w:r>
        <w:rPr>
          <w:sz w:val="24"/>
        </w:rPr>
        <w:drawing>
          <wp:inline distT="0" distB="0" distL="0" distR="0">
            <wp:extent cx="2286635" cy="3623310"/>
            <wp:effectExtent l="0" t="0" r="0" b="0"/>
            <wp:docPr id="7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2291742" cy="3630784"/>
                    </a:xfrm>
                    <a:prstGeom prst="rect">
                      <a:avLst/>
                    </a:prstGeom>
                    <a:noFill/>
                    <a:ln>
                      <a:noFill/>
                    </a:ln>
                    <a:effectLst/>
                  </pic:spPr>
                </pic:pic>
              </a:graphicData>
            </a:graphic>
          </wp:inline>
        </w:drawing>
      </w:r>
      <w:r>
        <w:drawing>
          <wp:inline distT="0" distB="0" distL="0" distR="0">
            <wp:extent cx="2333625" cy="3614420"/>
            <wp:effectExtent l="0" t="0" r="0" b="5080"/>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335216" cy="3617085"/>
                    </a:xfrm>
                    <a:prstGeom prst="rect">
                      <a:avLst/>
                    </a:prstGeom>
                    <a:noFill/>
                    <a:ln>
                      <a:noFill/>
                    </a:ln>
                    <a:effectLst/>
                  </pic:spPr>
                </pic:pic>
              </a:graphicData>
            </a:graphic>
          </wp:inline>
        </w:drawing>
      </w:r>
    </w:p>
    <w:p>
      <w:pPr>
        <w:spacing w:line="360" w:lineRule="auto"/>
        <w:jc w:val="center"/>
        <w:rPr>
          <w:sz w:val="24"/>
        </w:rPr>
      </w:pPr>
      <w:r>
        <w:rPr>
          <w:szCs w:val="21"/>
          <w:lang w:bidi="en-US"/>
        </w:rPr>
        <w:t>图4.</w:t>
      </w:r>
      <w:r>
        <w:rPr>
          <w:rFonts w:hint="eastAsia"/>
          <w:szCs w:val="21"/>
          <w:lang w:bidi="en-US"/>
        </w:rPr>
        <w:t>8</w:t>
      </w:r>
      <w:r>
        <w:rPr>
          <w:szCs w:val="21"/>
          <w:lang w:bidi="en-US"/>
        </w:rPr>
        <w:t>.</w:t>
      </w:r>
      <w:r>
        <w:rPr>
          <w:rFonts w:hint="eastAsia"/>
          <w:szCs w:val="21"/>
          <w:lang w:bidi="en-US"/>
        </w:rPr>
        <w:t>1.2</w:t>
      </w:r>
      <w:r>
        <w:rPr>
          <w:szCs w:val="21"/>
          <w:lang w:bidi="en-US"/>
        </w:rPr>
        <w:t>-1</w:t>
      </w:r>
      <w:r>
        <w:rPr>
          <w:szCs w:val="21"/>
        </w:rPr>
        <w:t>风机总览示意图</w:t>
      </w:r>
    </w:p>
    <w:p>
      <w:pPr>
        <w:pStyle w:val="5"/>
        <w:spacing w:before="156" w:after="156" w:line="440" w:lineRule="exact"/>
        <w:ind w:firstLine="0" w:firstLineChars="0"/>
        <w:rPr>
          <w:rFonts w:ascii="Times New Roman" w:hAnsi="Times New Roman"/>
        </w:rPr>
      </w:pPr>
      <w:r>
        <w:rPr>
          <w:rFonts w:ascii="Times New Roman" w:hAnsi="Times New Roman"/>
        </w:rPr>
        <w:t>4.8.1.3报警推送</w:t>
      </w:r>
    </w:p>
    <w:p>
      <w:pPr>
        <w:spacing w:line="360" w:lineRule="auto"/>
        <w:ind w:firstLine="420"/>
        <w:rPr>
          <w:sz w:val="24"/>
        </w:rPr>
      </w:pPr>
      <w:r>
        <w:rPr>
          <w:sz w:val="24"/>
        </w:rPr>
        <w:t>当风场发生告警，向手机app推送告警信息，用户可以第一时间知道告警原因，通知检修人员。</w:t>
      </w:r>
    </w:p>
    <w:p>
      <w:pPr>
        <w:spacing w:line="360" w:lineRule="auto"/>
        <w:ind w:firstLine="420"/>
        <w:jc w:val="center"/>
        <w:rPr>
          <w:sz w:val="24"/>
        </w:rPr>
      </w:pPr>
      <w:r>
        <w:drawing>
          <wp:inline distT="0" distB="0" distL="0" distR="0">
            <wp:extent cx="2060575" cy="2694940"/>
            <wp:effectExtent l="0" t="0" r="0" b="0"/>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图片 14338"/>
                    <pic:cNvPicPr>
                      <a:picLocks noChangeAspect="1"/>
                    </pic:cNvPicPr>
                  </pic:nvPicPr>
                  <pic:blipFill>
                    <a:blip r:embed="rId72"/>
                    <a:stretch>
                      <a:fillRect/>
                    </a:stretch>
                  </pic:blipFill>
                  <pic:spPr>
                    <a:xfrm>
                      <a:off x="0" y="0"/>
                      <a:ext cx="2064764" cy="2700602"/>
                    </a:xfrm>
                    <a:prstGeom prst="rect">
                      <a:avLst/>
                    </a:prstGeom>
                  </pic:spPr>
                </pic:pic>
              </a:graphicData>
            </a:graphic>
          </wp:inline>
        </w:drawing>
      </w:r>
    </w:p>
    <w:p>
      <w:pPr>
        <w:spacing w:line="360" w:lineRule="auto"/>
        <w:jc w:val="center"/>
        <w:rPr>
          <w:sz w:val="24"/>
        </w:rPr>
      </w:pPr>
      <w:r>
        <w:rPr>
          <w:szCs w:val="21"/>
          <w:lang w:bidi="en-US"/>
        </w:rPr>
        <w:t>图4.</w:t>
      </w:r>
      <w:r>
        <w:rPr>
          <w:rFonts w:hint="eastAsia"/>
          <w:szCs w:val="21"/>
          <w:lang w:bidi="en-US"/>
        </w:rPr>
        <w:t>8</w:t>
      </w:r>
      <w:r>
        <w:rPr>
          <w:szCs w:val="21"/>
          <w:lang w:bidi="en-US"/>
        </w:rPr>
        <w:t>.</w:t>
      </w:r>
      <w:r>
        <w:rPr>
          <w:rFonts w:hint="eastAsia"/>
          <w:szCs w:val="21"/>
          <w:lang w:bidi="en-US"/>
        </w:rPr>
        <w:t>1.3</w:t>
      </w:r>
      <w:r>
        <w:rPr>
          <w:szCs w:val="21"/>
          <w:lang w:bidi="en-US"/>
        </w:rPr>
        <w:t>-1</w:t>
      </w:r>
      <w:r>
        <w:rPr>
          <w:szCs w:val="21"/>
        </w:rPr>
        <w:t>报警推送示意图</w:t>
      </w:r>
    </w:p>
    <w:p>
      <w:pPr>
        <w:pStyle w:val="4"/>
        <w:spacing w:before="156" w:after="156" w:line="440" w:lineRule="exact"/>
        <w:rPr>
          <w:sz w:val="30"/>
          <w:szCs w:val="30"/>
        </w:rPr>
      </w:pPr>
      <w:bookmarkStart w:id="289" w:name="_Toc38446626"/>
      <w:bookmarkStart w:id="290" w:name="_Toc45613392"/>
      <w:bookmarkStart w:id="291" w:name="_Toc35415357"/>
      <w:r>
        <w:rPr>
          <w:sz w:val="30"/>
          <w:szCs w:val="30"/>
        </w:rPr>
        <w:t>4.8.2 移动分析</w:t>
      </w:r>
      <w:bookmarkEnd w:id="289"/>
      <w:bookmarkEnd w:id="290"/>
      <w:bookmarkEnd w:id="291"/>
    </w:p>
    <w:p>
      <w:pPr>
        <w:spacing w:line="360" w:lineRule="auto"/>
        <w:ind w:firstLine="420"/>
        <w:rPr>
          <w:sz w:val="24"/>
          <w:lang w:val="zh-TW"/>
        </w:rPr>
      </w:pPr>
      <w:r>
        <w:rPr>
          <w:sz w:val="24"/>
          <w:lang w:val="zh-TW"/>
        </w:rPr>
        <w:t>移动分析数据展示方式多样化，采用图表、曲线、棒图等多种样式展示子站运营数据和性能指标，使风场人员能够了解到及时、形象、准确、丰富的信息。</w:t>
      </w:r>
    </w:p>
    <w:p>
      <w:pPr>
        <w:spacing w:line="360" w:lineRule="auto"/>
        <w:ind w:firstLine="420"/>
        <w:jc w:val="center"/>
        <w:rPr>
          <w:sz w:val="24"/>
          <w:lang w:val="zh-TW"/>
        </w:rPr>
      </w:pPr>
      <w:r>
        <w:drawing>
          <wp:inline distT="0" distB="0" distL="0" distR="0">
            <wp:extent cx="2654300" cy="3967480"/>
            <wp:effectExtent l="0" t="0" r="0"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图片 14340"/>
                    <pic:cNvPicPr>
                      <a:picLocks noChangeAspect="1"/>
                    </pic:cNvPicPr>
                  </pic:nvPicPr>
                  <pic:blipFill>
                    <a:blip r:embed="rId73"/>
                    <a:stretch>
                      <a:fillRect/>
                    </a:stretch>
                  </pic:blipFill>
                  <pic:spPr>
                    <a:xfrm>
                      <a:off x="0" y="0"/>
                      <a:ext cx="2655836" cy="3969893"/>
                    </a:xfrm>
                    <a:prstGeom prst="rect">
                      <a:avLst/>
                    </a:prstGeom>
                  </pic:spPr>
                </pic:pic>
              </a:graphicData>
            </a:graphic>
          </wp:inline>
        </w:drawing>
      </w:r>
    </w:p>
    <w:p>
      <w:pPr>
        <w:spacing w:line="360" w:lineRule="auto"/>
        <w:jc w:val="center"/>
        <w:rPr>
          <w:sz w:val="24"/>
        </w:rPr>
      </w:pPr>
      <w:r>
        <w:rPr>
          <w:szCs w:val="21"/>
          <w:lang w:bidi="en-US"/>
        </w:rPr>
        <w:t>图4.</w:t>
      </w:r>
      <w:r>
        <w:rPr>
          <w:rFonts w:hint="eastAsia"/>
          <w:szCs w:val="21"/>
          <w:lang w:bidi="en-US"/>
        </w:rPr>
        <w:t>8</w:t>
      </w:r>
      <w:r>
        <w:rPr>
          <w:szCs w:val="21"/>
          <w:lang w:bidi="en-US"/>
        </w:rPr>
        <w:t>.</w:t>
      </w:r>
      <w:r>
        <w:rPr>
          <w:rFonts w:hint="eastAsia"/>
          <w:szCs w:val="21"/>
          <w:lang w:bidi="en-US"/>
        </w:rPr>
        <w:t>2</w:t>
      </w:r>
      <w:r>
        <w:rPr>
          <w:szCs w:val="21"/>
          <w:lang w:bidi="en-US"/>
        </w:rPr>
        <w:t>-1</w:t>
      </w:r>
      <w:r>
        <w:rPr>
          <w:szCs w:val="21"/>
          <w:lang w:val="zh-TW"/>
        </w:rPr>
        <w:t>移动分析</w:t>
      </w:r>
      <w:r>
        <w:rPr>
          <w:szCs w:val="21"/>
        </w:rPr>
        <w:t>示意图</w:t>
      </w:r>
    </w:p>
    <w:p>
      <w:pPr>
        <w:pStyle w:val="5"/>
        <w:spacing w:before="156" w:after="156" w:line="440" w:lineRule="exact"/>
        <w:ind w:firstLine="0" w:firstLineChars="0"/>
        <w:rPr>
          <w:rFonts w:ascii="Times New Roman" w:hAnsi="Times New Roman"/>
        </w:rPr>
      </w:pPr>
      <w:r>
        <w:rPr>
          <w:rFonts w:ascii="Times New Roman" w:hAnsi="Times New Roman"/>
        </w:rPr>
        <w:t>4.8.2.1风场统计</w:t>
      </w:r>
    </w:p>
    <w:p>
      <w:pPr>
        <w:spacing w:line="360" w:lineRule="auto"/>
        <w:ind w:firstLine="420"/>
        <w:rPr>
          <w:sz w:val="24"/>
        </w:rPr>
      </w:pPr>
      <w:r>
        <w:rPr>
          <w:sz w:val="24"/>
        </w:rPr>
        <w:t>风机发电量对比，</w:t>
      </w:r>
      <w:r>
        <w:rPr>
          <w:rFonts w:hint="eastAsia"/>
          <w:sz w:val="24"/>
        </w:rPr>
        <w:t>统计展示全场的关键指标，包括发电量、损失电量、装机容量等</w:t>
      </w:r>
      <w:r>
        <w:rPr>
          <w:sz w:val="24"/>
        </w:rPr>
        <w:t>。</w:t>
      </w:r>
    </w:p>
    <w:p>
      <w:pPr>
        <w:ind w:firstLine="420"/>
        <w:jc w:val="center"/>
        <w:rPr>
          <w:sz w:val="24"/>
        </w:rPr>
      </w:pPr>
      <w:r>
        <w:drawing>
          <wp:inline distT="0" distB="0" distL="0" distR="0">
            <wp:extent cx="2510790" cy="4211955"/>
            <wp:effectExtent l="0" t="0" r="381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图片 14342"/>
                    <pic:cNvPicPr>
                      <a:picLocks noChangeAspect="1"/>
                    </pic:cNvPicPr>
                  </pic:nvPicPr>
                  <pic:blipFill>
                    <a:blip r:embed="rId74"/>
                    <a:stretch>
                      <a:fillRect/>
                    </a:stretch>
                  </pic:blipFill>
                  <pic:spPr>
                    <a:xfrm>
                      <a:off x="0" y="0"/>
                      <a:ext cx="2511188" cy="4212315"/>
                    </a:xfrm>
                    <a:prstGeom prst="rect">
                      <a:avLst/>
                    </a:prstGeom>
                  </pic:spPr>
                </pic:pic>
              </a:graphicData>
            </a:graphic>
          </wp:inline>
        </w:drawing>
      </w:r>
    </w:p>
    <w:p>
      <w:pPr>
        <w:spacing w:line="360" w:lineRule="auto"/>
        <w:jc w:val="center"/>
        <w:rPr>
          <w:sz w:val="24"/>
        </w:rPr>
      </w:pPr>
      <w:r>
        <w:rPr>
          <w:szCs w:val="21"/>
          <w:lang w:bidi="en-US"/>
        </w:rPr>
        <w:t>图4.</w:t>
      </w:r>
      <w:r>
        <w:rPr>
          <w:rFonts w:hint="eastAsia"/>
          <w:szCs w:val="21"/>
          <w:lang w:bidi="en-US"/>
        </w:rPr>
        <w:t>8</w:t>
      </w:r>
      <w:r>
        <w:rPr>
          <w:szCs w:val="21"/>
          <w:lang w:bidi="en-US"/>
        </w:rPr>
        <w:t>.</w:t>
      </w:r>
      <w:r>
        <w:rPr>
          <w:rFonts w:hint="eastAsia"/>
          <w:szCs w:val="21"/>
          <w:lang w:bidi="en-US"/>
        </w:rPr>
        <w:t>2.1-1</w:t>
      </w:r>
      <w:r>
        <w:rPr>
          <w:szCs w:val="21"/>
          <w:lang w:val="zh-TW"/>
        </w:rPr>
        <w:t>风场统计</w:t>
      </w:r>
      <w:r>
        <w:rPr>
          <w:szCs w:val="21"/>
        </w:rPr>
        <w:t>示意图</w:t>
      </w:r>
    </w:p>
    <w:p>
      <w:pPr>
        <w:pStyle w:val="5"/>
        <w:spacing w:before="156" w:after="156" w:line="440" w:lineRule="exact"/>
        <w:ind w:firstLine="0" w:firstLineChars="0"/>
        <w:rPr>
          <w:rFonts w:ascii="Times New Roman" w:hAnsi="Times New Roman"/>
        </w:rPr>
      </w:pPr>
      <w:r>
        <w:rPr>
          <w:rFonts w:ascii="Times New Roman" w:hAnsi="Times New Roman"/>
        </w:rPr>
        <w:t>4.8.2.2风机性能统计</w:t>
      </w:r>
    </w:p>
    <w:p>
      <w:pPr>
        <w:spacing w:line="360" w:lineRule="auto"/>
        <w:ind w:firstLine="420"/>
        <w:rPr>
          <w:sz w:val="24"/>
        </w:rPr>
      </w:pPr>
      <w:r>
        <w:rPr>
          <w:sz w:val="24"/>
          <w:lang w:val="zh-TW"/>
        </w:rPr>
        <w:t>采用图表、曲线、棒图等多种样式展示风场运营数据和性能指标，比如同比环比分别对比发电量完成率、发电量以及可利用率等</w:t>
      </w:r>
      <w:r>
        <w:rPr>
          <w:sz w:val="24"/>
        </w:rPr>
        <w:t>。</w:t>
      </w:r>
    </w:p>
    <w:p>
      <w:pPr>
        <w:pStyle w:val="5"/>
        <w:spacing w:before="156" w:after="156" w:line="440" w:lineRule="exact"/>
        <w:ind w:firstLine="0" w:firstLineChars="0"/>
        <w:rPr>
          <w:rFonts w:ascii="Times New Roman" w:hAnsi="Times New Roman"/>
        </w:rPr>
      </w:pPr>
      <w:r>
        <w:rPr>
          <w:rFonts w:ascii="Times New Roman" w:hAnsi="Times New Roman"/>
        </w:rPr>
        <w:t>4.8.2.3风机故障统计</w:t>
      </w:r>
    </w:p>
    <w:p>
      <w:pPr>
        <w:spacing w:before="156" w:after="156" w:line="360" w:lineRule="auto"/>
        <w:ind w:firstLine="420"/>
        <w:rPr>
          <w:sz w:val="24"/>
        </w:rPr>
      </w:pPr>
      <w:r>
        <w:rPr>
          <w:sz w:val="24"/>
        </w:rPr>
        <w:t>统计发电机组故障，记录历史故障发生时间、持续时间、故障详情等。</w:t>
      </w:r>
    </w:p>
    <w:p>
      <w:pPr>
        <w:pStyle w:val="4"/>
        <w:spacing w:before="156" w:after="156" w:line="440" w:lineRule="exact"/>
        <w:rPr>
          <w:sz w:val="30"/>
          <w:szCs w:val="30"/>
        </w:rPr>
      </w:pPr>
      <w:bookmarkStart w:id="292" w:name="_Toc35415358"/>
      <w:bookmarkStart w:id="293" w:name="_Toc45613393"/>
      <w:bookmarkStart w:id="294" w:name="_Toc38446627"/>
      <w:r>
        <w:rPr>
          <w:sz w:val="30"/>
          <w:szCs w:val="30"/>
        </w:rPr>
        <w:t>4.8.3 移动运维</w:t>
      </w:r>
      <w:bookmarkEnd w:id="292"/>
      <w:bookmarkEnd w:id="293"/>
      <w:bookmarkEnd w:id="294"/>
    </w:p>
    <w:p>
      <w:pPr>
        <w:spacing w:line="360" w:lineRule="auto"/>
        <w:ind w:firstLine="420"/>
        <w:rPr>
          <w:sz w:val="24"/>
          <w:lang w:val="zh-TW"/>
        </w:rPr>
      </w:pPr>
      <w:r>
        <w:rPr>
          <w:sz w:val="24"/>
          <w:lang w:val="zh-TW"/>
        </w:rPr>
        <w:t>在线查询运维手持文档资料；</w:t>
      </w:r>
    </w:p>
    <w:p>
      <w:pPr>
        <w:spacing w:line="360" w:lineRule="auto"/>
        <w:ind w:firstLine="420"/>
        <w:rPr>
          <w:sz w:val="24"/>
          <w:lang w:val="zh-TW"/>
        </w:rPr>
      </w:pPr>
      <w:r>
        <w:rPr>
          <w:sz w:val="24"/>
          <w:lang w:val="zh-TW"/>
        </w:rPr>
        <w:t>运维排程信息推送；</w:t>
      </w:r>
    </w:p>
    <w:p>
      <w:pPr>
        <w:spacing w:line="360" w:lineRule="auto"/>
        <w:ind w:firstLine="420"/>
        <w:rPr>
          <w:sz w:val="24"/>
          <w:lang w:val="zh-TW"/>
        </w:rPr>
      </w:pPr>
      <w:r>
        <w:rPr>
          <w:sz w:val="24"/>
          <w:lang w:val="zh-TW"/>
        </w:rPr>
        <w:t>工作任务流的自动推送与工单业务流程审批；</w:t>
      </w:r>
    </w:p>
    <w:p>
      <w:pPr>
        <w:spacing w:line="360" w:lineRule="auto"/>
        <w:ind w:firstLine="420"/>
        <w:jc w:val="center"/>
        <w:rPr>
          <w:sz w:val="24"/>
          <w:lang w:val="zh-TW"/>
        </w:rPr>
      </w:pPr>
      <w:r>
        <w:drawing>
          <wp:inline distT="0" distB="0" distL="0" distR="0">
            <wp:extent cx="2449195" cy="3656965"/>
            <wp:effectExtent l="0" t="0" r="8255" b="635"/>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 name="图片 14343"/>
                    <pic:cNvPicPr>
                      <a:picLocks noChangeAspect="1"/>
                    </pic:cNvPicPr>
                  </pic:nvPicPr>
                  <pic:blipFill>
                    <a:blip r:embed="rId75"/>
                    <a:stretch>
                      <a:fillRect/>
                    </a:stretch>
                  </pic:blipFill>
                  <pic:spPr>
                    <a:xfrm>
                      <a:off x="0" y="0"/>
                      <a:ext cx="2452157" cy="3660718"/>
                    </a:xfrm>
                    <a:prstGeom prst="rect">
                      <a:avLst/>
                    </a:prstGeom>
                  </pic:spPr>
                </pic:pic>
              </a:graphicData>
            </a:graphic>
          </wp:inline>
        </w:drawing>
      </w:r>
      <w:r>
        <w:rPr>
          <w:sz w:val="24"/>
        </w:rPr>
        <w:drawing>
          <wp:inline distT="0" distB="0" distL="0" distR="0">
            <wp:extent cx="2230120" cy="3653155"/>
            <wp:effectExtent l="0" t="0" r="0" b="4445"/>
            <wp:docPr id="5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2231533" cy="3655260"/>
                    </a:xfrm>
                    <a:prstGeom prst="rect">
                      <a:avLst/>
                    </a:prstGeom>
                    <a:noFill/>
                    <a:ln>
                      <a:noFill/>
                    </a:ln>
                  </pic:spPr>
                </pic:pic>
              </a:graphicData>
            </a:graphic>
          </wp:inline>
        </w:drawing>
      </w:r>
    </w:p>
    <w:p>
      <w:pPr>
        <w:spacing w:line="360" w:lineRule="auto"/>
        <w:jc w:val="center"/>
        <w:rPr>
          <w:szCs w:val="21"/>
        </w:rPr>
      </w:pPr>
      <w:r>
        <w:rPr>
          <w:szCs w:val="21"/>
          <w:lang w:bidi="en-US"/>
        </w:rPr>
        <w:t>图4.</w:t>
      </w:r>
      <w:r>
        <w:rPr>
          <w:rFonts w:hint="eastAsia"/>
          <w:szCs w:val="21"/>
          <w:lang w:bidi="en-US"/>
        </w:rPr>
        <w:t>8</w:t>
      </w:r>
      <w:r>
        <w:rPr>
          <w:szCs w:val="21"/>
          <w:lang w:bidi="en-US"/>
        </w:rPr>
        <w:t>.</w:t>
      </w:r>
      <w:r>
        <w:rPr>
          <w:rFonts w:hint="eastAsia"/>
          <w:szCs w:val="21"/>
          <w:lang w:bidi="en-US"/>
        </w:rPr>
        <w:t>3-1</w:t>
      </w:r>
      <w:r>
        <w:rPr>
          <w:szCs w:val="21"/>
        </w:rPr>
        <w:t>移动运维示意图</w:t>
      </w:r>
    </w:p>
    <w:p>
      <w:pPr>
        <w:spacing w:line="360" w:lineRule="auto"/>
        <w:ind w:firstLine="420"/>
        <w:rPr>
          <w:sz w:val="24"/>
        </w:rPr>
      </w:pPr>
      <w:r>
        <w:rPr>
          <w:sz w:val="24"/>
          <w:lang w:val="zh-TW"/>
        </w:rPr>
        <w:t>设备告警和隐患信息作为设备运行核心内容，系统APP提供推送功能，通过系统APP可即时将设备发生的告警和通过识别的隐患信息进行推送，推送包括告警/隐患发生时间、发生设备、告警/隐患信息描述等内容，同时根据故障知识库功能，将告警和隐患对应的解决方案向用户推送，提升用户检修处理时间，提升设备可靠性。</w:t>
      </w:r>
    </w:p>
    <w:p>
      <w:pPr>
        <w:spacing w:line="360" w:lineRule="auto"/>
        <w:ind w:firstLine="420"/>
        <w:rPr>
          <w:sz w:val="24"/>
          <w:lang w:val="zh-TW"/>
        </w:rPr>
      </w:pPr>
      <w:r>
        <w:rPr>
          <w:sz w:val="24"/>
          <w:lang w:val="zh-TW"/>
        </w:rPr>
        <w:t>故障知识库内容在移动端同样可以查询，当检修人员在现场发现其他故障或者其他风机发生故障同时，可以通过移动平台快速检索查询知识库系统中的对应故障处理方案和建议，通过故障处理向导功能配合进行故障检修工作。</w:t>
      </w:r>
    </w:p>
    <w:p>
      <w:pPr>
        <w:pStyle w:val="4"/>
        <w:spacing w:before="156" w:after="156" w:line="440" w:lineRule="exact"/>
        <w:rPr>
          <w:sz w:val="30"/>
          <w:szCs w:val="30"/>
        </w:rPr>
      </w:pPr>
      <w:bookmarkStart w:id="295" w:name="_Toc35188493"/>
      <w:bookmarkStart w:id="296" w:name="_Toc35188602"/>
      <w:bookmarkStart w:id="297" w:name="_Toc35415359"/>
      <w:bookmarkStart w:id="298" w:name="_Toc38446628"/>
      <w:bookmarkStart w:id="299" w:name="_Toc45613394"/>
      <w:r>
        <w:rPr>
          <w:sz w:val="30"/>
          <w:szCs w:val="30"/>
        </w:rPr>
        <w:t>4.8.4 机组档案二维码管理</w:t>
      </w:r>
      <w:bookmarkEnd w:id="295"/>
      <w:bookmarkEnd w:id="296"/>
      <w:bookmarkEnd w:id="297"/>
      <w:bookmarkEnd w:id="298"/>
      <w:bookmarkEnd w:id="299"/>
    </w:p>
    <w:p>
      <w:pPr>
        <w:spacing w:line="360" w:lineRule="auto"/>
        <w:ind w:firstLine="420"/>
        <w:rPr>
          <w:sz w:val="24"/>
          <w:lang w:val="zh-TW"/>
        </w:rPr>
      </w:pPr>
      <w:r>
        <w:rPr>
          <w:sz w:val="24"/>
          <w:lang w:val="zh-TW"/>
        </w:rPr>
        <w:t>通过移动终端的机组档案管理APP，扫描机组上的二维码就可查看该机组的档案信息，并能在线编辑信息和保存上传。</w:t>
      </w:r>
    </w:p>
    <w:p>
      <w:pPr>
        <w:pStyle w:val="3"/>
        <w:spacing w:before="156" w:after="156" w:line="440" w:lineRule="exact"/>
        <w:rPr>
          <w:rFonts w:ascii="Times New Roman" w:hAnsi="Times New Roman" w:eastAsia="宋体"/>
        </w:rPr>
      </w:pPr>
      <w:bookmarkStart w:id="300" w:name="_Toc8890243"/>
      <w:bookmarkStart w:id="301" w:name="_Toc8227359"/>
      <w:bookmarkStart w:id="302" w:name="_Toc35415360"/>
      <w:bookmarkStart w:id="303" w:name="_Toc38446629"/>
      <w:bookmarkStart w:id="304" w:name="_Toc45613395"/>
      <w:r>
        <w:rPr>
          <w:rFonts w:ascii="Times New Roman" w:hAnsi="Times New Roman" w:eastAsia="宋体"/>
        </w:rPr>
        <w:t>4.9</w:t>
      </w:r>
      <w:bookmarkEnd w:id="300"/>
      <w:bookmarkEnd w:id="301"/>
      <w:r>
        <w:rPr>
          <w:rFonts w:ascii="Times New Roman" w:hAnsi="Times New Roman" w:eastAsia="宋体"/>
        </w:rPr>
        <w:t>智能巡检系统</w:t>
      </w:r>
      <w:bookmarkEnd w:id="302"/>
      <w:bookmarkEnd w:id="303"/>
      <w:bookmarkEnd w:id="304"/>
    </w:p>
    <w:p>
      <w:pPr>
        <w:pStyle w:val="4"/>
        <w:spacing w:before="156" w:after="156" w:line="440" w:lineRule="exact"/>
        <w:rPr>
          <w:sz w:val="30"/>
          <w:szCs w:val="30"/>
        </w:rPr>
      </w:pPr>
      <w:bookmarkStart w:id="305" w:name="_Toc8890244"/>
      <w:bookmarkStart w:id="306" w:name="_Toc38446630"/>
      <w:bookmarkStart w:id="307" w:name="_Toc35415361"/>
      <w:bookmarkStart w:id="308" w:name="_Toc45613396"/>
      <w:r>
        <w:rPr>
          <w:sz w:val="30"/>
          <w:szCs w:val="30"/>
        </w:rPr>
        <w:t>4.9.1无人机叶片巡检</w:t>
      </w:r>
      <w:bookmarkEnd w:id="305"/>
      <w:r>
        <w:rPr>
          <w:sz w:val="30"/>
          <w:szCs w:val="30"/>
        </w:rPr>
        <w:t>系统</w:t>
      </w:r>
      <w:bookmarkEnd w:id="306"/>
      <w:bookmarkEnd w:id="307"/>
      <w:bookmarkEnd w:id="308"/>
    </w:p>
    <w:p>
      <w:pPr>
        <w:spacing w:line="360" w:lineRule="auto"/>
        <w:ind w:firstLine="420"/>
        <w:rPr>
          <w:color w:val="191919"/>
          <w:shd w:val="clear" w:color="auto" w:fill="FFFFFF"/>
        </w:rPr>
      </w:pPr>
      <w:r>
        <w:rPr>
          <w:sz w:val="24"/>
          <w:lang w:val="zh-TW"/>
        </w:rPr>
        <w:t>之所以需要对叶片安排专门的巡检，主要因为叶片高速转动时不可避免会与空气中的沙尘、颗粒产生摩擦和撞击，导致叶片前缘磨碎，前缘粘合会因此开裂。另外，随着风机运行年限的增加，叶片表面胶衣磨损、脱落后会出现砂眼和裂纹。砂眼会造成叶片阻力增加影响发电量，一旦变成通腔砂眼后会有积水造成防雷指数降低。</w:t>
      </w:r>
    </w:p>
    <w:p>
      <w:pPr>
        <w:spacing w:line="360" w:lineRule="auto"/>
        <w:ind w:firstLine="420"/>
        <w:rPr>
          <w:color w:val="191919"/>
          <w:shd w:val="clear" w:color="auto" w:fill="FFFFFF"/>
        </w:rPr>
      </w:pPr>
      <w:r>
        <w:rPr>
          <w:sz w:val="24"/>
          <w:lang w:val="zh-TW"/>
        </w:rPr>
        <w:t>在传统的人工巡检模式下，运维团队遇到的最大困难是要贴近风机叶片的每一处，才能以较高的可靠度明确叶片是否存在损坏或隐患,巡检劳动强度大，危险性高。无人机叶片巡检系统使用新一代的人机，其搭载了远摄变焦云台相机，可以与风机保持20至30米的安全距离，通过“指点变焦”功能，快速、准确地捕捉画面细节，通过30倍光学变焦，可以从更多的角度、以更高的清晰度，观测到叶片腐蚀、沙眼、开裂、鼓包、蒙皮、剥落塔筒等一系列缺陷和损坏。</w:t>
      </w:r>
    </w:p>
    <w:p>
      <w:pPr>
        <w:spacing w:before="156" w:after="156" w:line="360" w:lineRule="auto"/>
        <w:jc w:val="center"/>
        <w:rPr>
          <w:color w:val="191919"/>
          <w:shd w:val="clear" w:color="auto" w:fill="FFFFFF"/>
        </w:rPr>
      </w:pPr>
      <w:r>
        <w:rPr>
          <w:color w:val="191919"/>
          <w:shd w:val="clear" w:color="auto" w:fill="FFFFFF"/>
        </w:rPr>
        <w:drawing>
          <wp:inline distT="0" distB="0" distL="0" distR="0">
            <wp:extent cx="4968240" cy="32753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967569" cy="3274538"/>
                    </a:xfrm>
                    <a:prstGeom prst="rect">
                      <a:avLst/>
                    </a:prstGeom>
                  </pic:spPr>
                </pic:pic>
              </a:graphicData>
            </a:graphic>
          </wp:inline>
        </w:drawing>
      </w:r>
    </w:p>
    <w:p>
      <w:pPr>
        <w:spacing w:before="156" w:after="156" w:line="360" w:lineRule="auto"/>
        <w:ind w:firstLine="420"/>
        <w:jc w:val="center"/>
      </w:pPr>
      <w:r>
        <w:t>图4.9.1-1 无人机巡检拍摄画面</w:t>
      </w:r>
    </w:p>
    <w:p>
      <w:pPr>
        <w:spacing w:line="360" w:lineRule="auto"/>
        <w:ind w:firstLine="420"/>
        <w:rPr>
          <w:sz w:val="24"/>
        </w:rPr>
      </w:pPr>
      <w:r>
        <w:rPr>
          <w:sz w:val="24"/>
          <w:shd w:val="clear" w:color="auto" w:fill="FFFFFF"/>
        </w:rPr>
        <w:t>采用当前主流的新一代商用无人驾驶飞行器（以下简称“无人机”）进行风电场全自动飞行叶片巡检，脱离对遥控器的依赖，只需要1个辅助人员。所拍摄照片可分辨到毫米级的目标物，能达到人工不方便到达的高度和肉眼难以企及的精度，巡检速度大大提升。无人机续航时间不低于</w:t>
      </w:r>
      <w:r>
        <w:rPr>
          <w:rFonts w:hint="eastAsia"/>
          <w:sz w:val="24"/>
          <w:shd w:val="clear" w:color="auto" w:fill="FFFFFF"/>
        </w:rPr>
        <w:t>30</w:t>
      </w:r>
      <w:r>
        <w:rPr>
          <w:sz w:val="24"/>
          <w:shd w:val="clear" w:color="auto" w:fill="FFFFFF"/>
        </w:rPr>
        <w:t>分钟，以先进的技术在第一时间发现并准确定位问题，高效率作业提高巡检频次，把故障扼杀在摇篮里。随着风力发电机组的装机量越来越多，风力发电度电成本的要求愈发严格，经验丰富的风电场运维人员越发稀缺，这种无人机智能巡检方式的优势将日益凸显。</w:t>
      </w:r>
    </w:p>
    <w:p>
      <w:pPr>
        <w:spacing w:line="360" w:lineRule="auto"/>
        <w:ind w:firstLine="420"/>
        <w:rPr>
          <w:sz w:val="24"/>
        </w:rPr>
      </w:pPr>
      <w:r>
        <w:rPr>
          <w:sz w:val="24"/>
        </w:rPr>
        <w:t>系统通过安装在无人机上的远摄变焦云台相机，对锁定叶轮的静止的风力发电机叶片部分进行多角度拍摄，</w:t>
      </w:r>
      <w:r>
        <w:rPr>
          <w:sz w:val="24"/>
          <w:shd w:val="clear" w:color="auto" w:fill="FFFFFF"/>
        </w:rPr>
        <w:t>单个叶片按照前缘迎风面、背风面，后缘迎风面、背风面4个区域进行拍摄，无明显盲区</w:t>
      </w:r>
      <w:r>
        <w:rPr>
          <w:rFonts w:hint="eastAsia"/>
          <w:sz w:val="24"/>
          <w:shd w:val="clear" w:color="auto" w:fill="FFFFFF"/>
        </w:rPr>
        <w:t>，</w:t>
      </w:r>
      <w:r>
        <w:rPr>
          <w:sz w:val="24"/>
          <w:shd w:val="clear" w:color="auto" w:fill="FFFFFF"/>
        </w:rPr>
        <w:t>确保所拍摄照片后续通过数据可拼接为4张整体大图。叶片图像拍摄完成后</w:t>
      </w:r>
      <w:r>
        <w:rPr>
          <w:rFonts w:hint="eastAsia"/>
          <w:sz w:val="24"/>
        </w:rPr>
        <w:t>，</w:t>
      </w:r>
      <w:r>
        <w:rPr>
          <w:sz w:val="24"/>
        </w:rPr>
        <w:t>将图片数据上传至图像分析云平台。紧接着，系统将拍摄回来的照片进行图像拼接生成叶片的整体全景视图。叶片整体图形拼接完成后，系统将利用基于海量风机叶片异常数据训练出的强大深度学习图像识别模型，对叶片进行异常状况的识别。</w:t>
      </w:r>
      <w:bookmarkStart w:id="309" w:name="_Toc35415362"/>
    </w:p>
    <w:p>
      <w:pPr>
        <w:spacing w:before="156" w:after="156" w:line="360" w:lineRule="auto"/>
        <w:jc w:val="center"/>
        <w:rPr>
          <w:color w:val="191919"/>
          <w:shd w:val="clear" w:color="auto" w:fill="FFFFFF"/>
        </w:rPr>
      </w:pPr>
      <w:r>
        <w:rPr>
          <w:color w:val="191919"/>
          <w:shd w:val="clear" w:color="auto" w:fill="FFFFFF"/>
        </w:rPr>
        <w:drawing>
          <wp:inline distT="0" distB="0" distL="0" distR="0">
            <wp:extent cx="5356860" cy="19145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355496" cy="1914525"/>
                    </a:xfrm>
                    <a:prstGeom prst="rect">
                      <a:avLst/>
                    </a:prstGeom>
                  </pic:spPr>
                </pic:pic>
              </a:graphicData>
            </a:graphic>
          </wp:inline>
        </w:drawing>
      </w:r>
      <w:r>
        <w:rPr>
          <w:color w:val="191919"/>
          <w:shd w:val="clear" w:color="auto" w:fill="FFFFFF"/>
        </w:rPr>
        <w:drawing>
          <wp:inline distT="0" distB="0" distL="0" distR="0">
            <wp:extent cx="2361565" cy="2303780"/>
            <wp:effectExtent l="0" t="0" r="635"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367347" cy="2309902"/>
                    </a:xfrm>
                    <a:prstGeom prst="rect">
                      <a:avLst/>
                    </a:prstGeom>
                    <a:noFill/>
                  </pic:spPr>
                </pic:pic>
              </a:graphicData>
            </a:graphic>
          </wp:inline>
        </w:drawing>
      </w:r>
      <w:r>
        <w:rPr>
          <w:color w:val="191919"/>
          <w:shd w:val="clear" w:color="auto" w:fill="FFFFFF"/>
        </w:rPr>
        <w:drawing>
          <wp:inline distT="0" distB="0" distL="0" distR="0">
            <wp:extent cx="2578735" cy="23844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614220" cy="2417394"/>
                    </a:xfrm>
                    <a:prstGeom prst="rect">
                      <a:avLst/>
                    </a:prstGeom>
                  </pic:spPr>
                </pic:pic>
              </a:graphicData>
            </a:graphic>
          </wp:inline>
        </w:drawing>
      </w:r>
    </w:p>
    <w:p>
      <w:pPr>
        <w:spacing w:before="156" w:after="156" w:line="360" w:lineRule="auto"/>
        <w:ind w:firstLine="420"/>
        <w:jc w:val="center"/>
      </w:pPr>
      <w:r>
        <w:t>图4.9.1-2无人机巡检风机叶片损坏图</w:t>
      </w:r>
    </w:p>
    <w:p>
      <w:pPr>
        <w:pStyle w:val="5"/>
        <w:spacing w:before="156" w:after="156" w:line="440" w:lineRule="exact"/>
        <w:ind w:firstLine="0" w:firstLineChars="0"/>
        <w:rPr>
          <w:rFonts w:ascii="Times New Roman" w:hAnsi="Times New Roman"/>
        </w:rPr>
      </w:pPr>
      <w:bookmarkStart w:id="310" w:name="_Toc8890250"/>
      <w:r>
        <w:rPr>
          <w:rFonts w:ascii="Times New Roman" w:hAnsi="Times New Roman"/>
        </w:rPr>
        <w:t>4.9.1.1叶片图像异常识别</w:t>
      </w:r>
      <w:bookmarkEnd w:id="310"/>
    </w:p>
    <w:p>
      <w:pPr>
        <w:spacing w:line="360" w:lineRule="auto"/>
        <w:ind w:firstLine="420"/>
        <w:rPr>
          <w:sz w:val="24"/>
        </w:rPr>
      </w:pPr>
      <w:r>
        <w:rPr>
          <w:sz w:val="24"/>
        </w:rPr>
        <w:t>当叶片的照片上传至图像分析云平台时，基于人工智能的自动化分析程序将会基于风机3D模型，判断出照片中叶片的图像所对应的真实叶片的部位，同时会进一步识别出照片中反应的叶片缺陷或损坏，如开裂、鼓包等。举例来说，叶片在断裂时，其边缘相较于叶片底色具有相对明显的特征，通过结合图像处理方法和机器学习算法，对图像中叶片区域的识别和异常特征的抓取，可大幅度提高叶片缺陷识别的效率。</w:t>
      </w:r>
    </w:p>
    <w:p>
      <w:pPr>
        <w:autoSpaceDE w:val="0"/>
        <w:autoSpaceDN w:val="0"/>
        <w:adjustRightInd w:val="0"/>
        <w:spacing w:before="156" w:after="156" w:line="360" w:lineRule="auto"/>
        <w:jc w:val="center"/>
      </w:pPr>
      <w:r>
        <w:drawing>
          <wp:inline distT="0" distB="0" distL="0" distR="0">
            <wp:extent cx="4939665" cy="2514600"/>
            <wp:effectExtent l="0" t="0" r="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 name="图片 14345"/>
                    <pic:cNvPicPr>
                      <a:picLocks noChangeAspect="1"/>
                    </pic:cNvPicPr>
                  </pic:nvPicPr>
                  <pic:blipFill>
                    <a:blip r:embed="rId81"/>
                    <a:stretch>
                      <a:fillRect/>
                    </a:stretch>
                  </pic:blipFill>
                  <pic:spPr>
                    <a:xfrm>
                      <a:off x="0" y="0"/>
                      <a:ext cx="4948475" cy="2518973"/>
                    </a:xfrm>
                    <a:prstGeom prst="rect">
                      <a:avLst/>
                    </a:prstGeom>
                  </pic:spPr>
                </pic:pic>
              </a:graphicData>
            </a:graphic>
          </wp:inline>
        </w:drawing>
      </w:r>
    </w:p>
    <w:p>
      <w:pPr>
        <w:spacing w:before="156" w:after="156" w:line="360" w:lineRule="auto"/>
        <w:ind w:firstLine="420"/>
        <w:jc w:val="center"/>
        <w:rPr>
          <w:color w:val="333333"/>
          <w:szCs w:val="21"/>
          <w:shd w:val="clear" w:color="auto" w:fill="FFFFFF"/>
        </w:rPr>
      </w:pPr>
      <w:r>
        <w:t xml:space="preserve">图4.9.1.1-1   </w:t>
      </w:r>
      <w:r>
        <w:rPr>
          <w:color w:val="333333"/>
          <w:szCs w:val="21"/>
          <w:shd w:val="clear" w:color="auto" w:fill="FFFFFF"/>
        </w:rPr>
        <w:t>叶片图像采集与处理系统</w:t>
      </w:r>
    </w:p>
    <w:p>
      <w:pPr>
        <w:spacing w:line="360" w:lineRule="auto"/>
        <w:ind w:firstLine="420"/>
        <w:rPr>
          <w:sz w:val="24"/>
        </w:rPr>
      </w:pPr>
      <w:r>
        <w:rPr>
          <w:sz w:val="24"/>
        </w:rPr>
        <w:t>系统通过安装在无人机上的远摄变焦云台相机，对锁定叶轮的静止的风力发电机叶片部分进行多角度拍摄，并上传至图像分析云平台。</w:t>
      </w:r>
    </w:p>
    <w:p>
      <w:pPr>
        <w:autoSpaceDE w:val="0"/>
        <w:autoSpaceDN w:val="0"/>
        <w:adjustRightInd w:val="0"/>
        <w:spacing w:before="156" w:after="156" w:line="360" w:lineRule="auto"/>
        <w:jc w:val="center"/>
        <w:rPr>
          <w:szCs w:val="21"/>
        </w:rPr>
      </w:pPr>
      <w:r>
        <w:rPr>
          <w:szCs w:val="21"/>
        </w:rPr>
        <w:drawing>
          <wp:inline distT="0" distB="0" distL="0" distR="0">
            <wp:extent cx="5316220" cy="3681095"/>
            <wp:effectExtent l="0" t="0" r="0" b="0"/>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 name="图片 14347"/>
                    <pic:cNvPicPr>
                      <a:picLocks noChangeAspect="1"/>
                    </pic:cNvPicPr>
                  </pic:nvPicPr>
                  <pic:blipFill>
                    <a:blip r:embed="rId82"/>
                    <a:stretch>
                      <a:fillRect/>
                    </a:stretch>
                  </pic:blipFill>
                  <pic:spPr>
                    <a:xfrm>
                      <a:off x="0" y="0"/>
                      <a:ext cx="5316297" cy="3681413"/>
                    </a:xfrm>
                    <a:prstGeom prst="rect">
                      <a:avLst/>
                    </a:prstGeom>
                  </pic:spPr>
                </pic:pic>
              </a:graphicData>
            </a:graphic>
          </wp:inline>
        </w:drawing>
      </w:r>
    </w:p>
    <w:p>
      <w:pPr>
        <w:spacing w:before="156" w:after="156" w:line="360" w:lineRule="auto"/>
        <w:ind w:firstLine="420"/>
        <w:jc w:val="center"/>
        <w:rPr>
          <w:color w:val="333333"/>
          <w:szCs w:val="21"/>
          <w:shd w:val="clear" w:color="auto" w:fill="FFFFFF"/>
        </w:rPr>
      </w:pPr>
      <w:r>
        <w:rPr>
          <w:szCs w:val="21"/>
        </w:rPr>
        <w:t>图</w:t>
      </w:r>
      <w:r>
        <w:t xml:space="preserve">4.9.1.1-2 </w:t>
      </w:r>
      <w:r>
        <w:rPr>
          <w:color w:val="333333"/>
          <w:szCs w:val="21"/>
          <w:shd w:val="clear" w:color="auto" w:fill="FFFFFF"/>
        </w:rPr>
        <w:t>自动巡检所拍摄图片</w:t>
      </w:r>
    </w:p>
    <w:p>
      <w:pPr>
        <w:spacing w:before="156" w:after="156" w:line="360" w:lineRule="auto"/>
        <w:ind w:firstLine="420"/>
        <w:rPr>
          <w:color w:val="191919"/>
          <w:shd w:val="clear" w:color="auto" w:fill="FFFFFF"/>
        </w:rPr>
      </w:pPr>
      <w:r>
        <w:rPr>
          <w:color w:val="191919"/>
          <w:shd w:val="clear" w:color="auto" w:fill="FFFFFF"/>
        </w:rPr>
        <w:t>紧接着，系统将拍摄回来的照片进行图像拼接生成叶片的整体全景视图。</w:t>
      </w:r>
    </w:p>
    <w:p>
      <w:pPr>
        <w:spacing w:before="156" w:after="156" w:line="360" w:lineRule="auto"/>
        <w:jc w:val="left"/>
        <w:rPr>
          <w:color w:val="333333"/>
          <w:szCs w:val="21"/>
          <w:shd w:val="clear" w:color="auto" w:fill="FFFFFF"/>
        </w:rPr>
      </w:pPr>
      <w:r>
        <w:rPr>
          <w:szCs w:val="21"/>
        </w:rPr>
        <w:drawing>
          <wp:inline distT="0" distB="0" distL="0" distR="0">
            <wp:extent cx="5205095" cy="2305050"/>
            <wp:effectExtent l="0" t="0" r="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 name="图片 14348"/>
                    <pic:cNvPicPr>
                      <a:picLocks noChangeAspect="1"/>
                    </pic:cNvPicPr>
                  </pic:nvPicPr>
                  <pic:blipFill>
                    <a:blip r:embed="rId83"/>
                    <a:stretch>
                      <a:fillRect/>
                    </a:stretch>
                  </pic:blipFill>
                  <pic:spPr>
                    <a:xfrm>
                      <a:off x="0" y="0"/>
                      <a:ext cx="5206774" cy="2305685"/>
                    </a:xfrm>
                    <a:prstGeom prst="rect">
                      <a:avLst/>
                    </a:prstGeom>
                  </pic:spPr>
                </pic:pic>
              </a:graphicData>
            </a:graphic>
          </wp:inline>
        </w:drawing>
      </w:r>
    </w:p>
    <w:p>
      <w:pPr>
        <w:spacing w:before="156" w:after="156" w:line="360" w:lineRule="auto"/>
        <w:ind w:firstLine="420"/>
        <w:jc w:val="center"/>
        <w:rPr>
          <w:color w:val="333333"/>
          <w:szCs w:val="21"/>
          <w:shd w:val="clear" w:color="auto" w:fill="FFFFFF"/>
        </w:rPr>
      </w:pPr>
      <w:r>
        <w:rPr>
          <w:szCs w:val="21"/>
        </w:rPr>
        <w:t>图</w:t>
      </w:r>
      <w:r>
        <w:t xml:space="preserve">4.9.1.1-3 </w:t>
      </w:r>
      <w:r>
        <w:rPr>
          <w:color w:val="333333"/>
          <w:szCs w:val="21"/>
          <w:shd w:val="clear" w:color="auto" w:fill="FFFFFF"/>
        </w:rPr>
        <w:t>图像拼接</w:t>
      </w:r>
    </w:p>
    <w:p>
      <w:pPr>
        <w:spacing w:line="360" w:lineRule="auto"/>
        <w:ind w:firstLine="420"/>
        <w:rPr>
          <w:sz w:val="24"/>
        </w:rPr>
      </w:pPr>
      <w:r>
        <w:rPr>
          <w:sz w:val="24"/>
        </w:rPr>
        <w:t>叶片整体图形拼接完成后，系统将利用基于海量风机叶片异常数据训练出的强大深度学习图像识别模型，对叶片进行异常状况的识别。</w:t>
      </w:r>
    </w:p>
    <w:p>
      <w:pPr>
        <w:autoSpaceDE w:val="0"/>
        <w:autoSpaceDN w:val="0"/>
        <w:adjustRightInd w:val="0"/>
        <w:spacing w:before="156" w:after="156" w:line="360" w:lineRule="auto"/>
        <w:jc w:val="center"/>
        <w:rPr>
          <w:szCs w:val="21"/>
        </w:rPr>
      </w:pPr>
      <w:r>
        <w:rPr>
          <w:szCs w:val="21"/>
        </w:rPr>
        <w:drawing>
          <wp:inline distT="0" distB="0" distL="0" distR="0">
            <wp:extent cx="5286375" cy="2531110"/>
            <wp:effectExtent l="0" t="0" r="0" b="2540"/>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 name="图片 14349"/>
                    <pic:cNvPicPr>
                      <a:picLocks noChangeAspect="1"/>
                    </pic:cNvPicPr>
                  </pic:nvPicPr>
                  <pic:blipFill>
                    <a:blip r:embed="rId84"/>
                    <a:stretch>
                      <a:fillRect/>
                    </a:stretch>
                  </pic:blipFill>
                  <pic:spPr>
                    <a:xfrm>
                      <a:off x="0" y="0"/>
                      <a:ext cx="5286375" cy="2531219"/>
                    </a:xfrm>
                    <a:prstGeom prst="rect">
                      <a:avLst/>
                    </a:prstGeom>
                  </pic:spPr>
                </pic:pic>
              </a:graphicData>
            </a:graphic>
          </wp:inline>
        </w:drawing>
      </w:r>
    </w:p>
    <w:p>
      <w:pPr>
        <w:spacing w:before="156" w:after="156" w:line="360" w:lineRule="auto"/>
        <w:ind w:firstLine="420"/>
        <w:jc w:val="center"/>
        <w:rPr>
          <w:color w:val="333333"/>
          <w:szCs w:val="21"/>
          <w:shd w:val="clear" w:color="auto" w:fill="FFFFFF"/>
        </w:rPr>
      </w:pPr>
      <w:r>
        <w:rPr>
          <w:szCs w:val="21"/>
        </w:rPr>
        <w:t>图</w:t>
      </w:r>
      <w:r>
        <w:t xml:space="preserve">4.9.1.1-4 </w:t>
      </w:r>
      <w:r>
        <w:rPr>
          <w:szCs w:val="21"/>
        </w:rPr>
        <w:t>图像处理过程</w:t>
      </w:r>
    </w:p>
    <w:p>
      <w:pPr>
        <w:autoSpaceDE w:val="0"/>
        <w:autoSpaceDN w:val="0"/>
        <w:adjustRightInd w:val="0"/>
        <w:spacing w:before="156" w:after="156" w:line="360" w:lineRule="auto"/>
        <w:jc w:val="left"/>
        <w:rPr>
          <w:szCs w:val="21"/>
        </w:rPr>
      </w:pPr>
      <w:r>
        <w:rPr>
          <w:szCs w:val="21"/>
        </w:rPr>
        <w:drawing>
          <wp:inline distT="0" distB="0" distL="0" distR="0">
            <wp:extent cx="5309870" cy="2573020"/>
            <wp:effectExtent l="0" t="0" r="5080" b="0"/>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 name="图片 14350"/>
                    <pic:cNvPicPr>
                      <a:picLocks noChangeAspect="1"/>
                    </pic:cNvPicPr>
                  </pic:nvPicPr>
                  <pic:blipFill>
                    <a:blip r:embed="rId85"/>
                    <a:stretch>
                      <a:fillRect/>
                    </a:stretch>
                  </pic:blipFill>
                  <pic:spPr>
                    <a:xfrm>
                      <a:off x="0" y="0"/>
                      <a:ext cx="5312726" cy="2574582"/>
                    </a:xfrm>
                    <a:prstGeom prst="rect">
                      <a:avLst/>
                    </a:prstGeom>
                  </pic:spPr>
                </pic:pic>
              </a:graphicData>
            </a:graphic>
          </wp:inline>
        </w:drawing>
      </w:r>
    </w:p>
    <w:p>
      <w:pPr>
        <w:spacing w:line="360" w:lineRule="auto"/>
        <w:ind w:firstLine="420"/>
        <w:jc w:val="center"/>
        <w:rPr>
          <w:sz w:val="24"/>
        </w:rPr>
      </w:pPr>
      <w:r>
        <w:rPr>
          <w:szCs w:val="21"/>
        </w:rPr>
        <w:t>图</w:t>
      </w:r>
      <w:r>
        <w:t xml:space="preserve">4.9.1.1-5 </w:t>
      </w:r>
      <w:r>
        <w:rPr>
          <w:szCs w:val="21"/>
        </w:rPr>
        <w:t>大致</w:t>
      </w:r>
      <w:r>
        <w:rPr>
          <w:color w:val="333333"/>
          <w:szCs w:val="21"/>
          <w:shd w:val="clear" w:color="auto" w:fill="FFFFFF"/>
        </w:rPr>
        <w:t>建模流程</w:t>
      </w:r>
    </w:p>
    <w:p>
      <w:pPr>
        <w:pStyle w:val="3"/>
        <w:spacing w:before="156" w:after="156" w:line="440" w:lineRule="exact"/>
        <w:rPr>
          <w:rFonts w:ascii="Times New Roman" w:hAnsi="Times New Roman" w:eastAsia="宋体"/>
        </w:rPr>
      </w:pPr>
      <w:bookmarkStart w:id="311" w:name="_Toc45613397"/>
      <w:bookmarkStart w:id="312" w:name="_Toc38446631"/>
      <w:r>
        <w:rPr>
          <w:rFonts w:ascii="Times New Roman" w:hAnsi="Times New Roman" w:eastAsia="宋体"/>
        </w:rPr>
        <w:t>4.10风电AI协调指挥系统</w:t>
      </w:r>
      <w:bookmarkEnd w:id="309"/>
      <w:bookmarkEnd w:id="311"/>
      <w:bookmarkEnd w:id="312"/>
    </w:p>
    <w:p>
      <w:pPr>
        <w:pStyle w:val="4"/>
        <w:spacing w:before="156" w:after="156" w:line="440" w:lineRule="exact"/>
        <w:rPr>
          <w:sz w:val="30"/>
          <w:szCs w:val="30"/>
        </w:rPr>
      </w:pPr>
      <w:bookmarkStart w:id="313" w:name="_Toc45613398"/>
      <w:bookmarkStart w:id="314" w:name="_Toc35415363"/>
      <w:bookmarkStart w:id="315" w:name="_Toc8317320"/>
      <w:bookmarkStart w:id="316" w:name="_Toc38446632"/>
      <w:bookmarkStart w:id="317" w:name="_Toc372268678"/>
      <w:bookmarkStart w:id="318" w:name="_Toc347390572"/>
      <w:bookmarkStart w:id="319" w:name="_Toc347390571"/>
      <w:bookmarkStart w:id="320" w:name="_Toc347221620"/>
      <w:bookmarkStart w:id="321" w:name="_Toc347221619"/>
      <w:r>
        <w:rPr>
          <w:sz w:val="30"/>
          <w:szCs w:val="30"/>
        </w:rPr>
        <w:t>4.10.1系统目标</w:t>
      </w:r>
      <w:bookmarkEnd w:id="313"/>
      <w:bookmarkEnd w:id="314"/>
      <w:bookmarkEnd w:id="315"/>
      <w:bookmarkEnd w:id="316"/>
    </w:p>
    <w:p>
      <w:pPr>
        <w:spacing w:line="360" w:lineRule="auto"/>
        <w:ind w:firstLine="420"/>
        <w:rPr>
          <w:sz w:val="24"/>
        </w:rPr>
      </w:pPr>
      <w:r>
        <w:rPr>
          <w:sz w:val="24"/>
        </w:rPr>
        <w:t>风电AI协调指挥系统结合了工业级智能安全帽和强大的软件平台，旨在提高工作人员的工作效率，保障工作的安全，降低对工作人员的技能水平和操作经验的依赖程度，为进一步实现智慧风场提供强有力的支撑。</w:t>
      </w:r>
    </w:p>
    <w:p>
      <w:pPr>
        <w:spacing w:line="360" w:lineRule="auto"/>
        <w:ind w:firstLine="420"/>
        <w:rPr>
          <w:sz w:val="24"/>
          <w:shd w:val="clear" w:color="auto" w:fill="FFFFFF"/>
        </w:rPr>
      </w:pPr>
      <w:r>
        <w:rPr>
          <w:sz w:val="24"/>
          <w:shd w:val="clear" w:color="auto" w:fill="FFFFFF"/>
        </w:rPr>
        <w:t>安全是风电行业的重要关注点。系统的设计考虑到安全因素，实现对运维人员的定位。</w:t>
      </w:r>
    </w:p>
    <w:p>
      <w:pPr>
        <w:spacing w:line="360" w:lineRule="auto"/>
        <w:ind w:firstLine="420"/>
        <w:rPr>
          <w:sz w:val="24"/>
          <w:shd w:val="clear" w:color="auto" w:fill="FFFFFF"/>
        </w:rPr>
      </w:pPr>
      <w:r>
        <w:rPr>
          <w:sz w:val="24"/>
          <w:shd w:val="clear" w:color="auto" w:fill="FFFFFF"/>
        </w:rPr>
        <w:t>现场运维人员可与远程专家进行实时连线，远程专家通过高清摄像头和清晰语音提供专业的、高效的指导，迅速解决现场难题。</w:t>
      </w:r>
    </w:p>
    <w:p>
      <w:pPr>
        <w:spacing w:line="360" w:lineRule="auto"/>
        <w:ind w:firstLine="420"/>
        <w:rPr>
          <w:sz w:val="24"/>
          <w:shd w:val="clear" w:color="auto" w:fill="FFFFFF"/>
        </w:rPr>
      </w:pPr>
      <w:r>
        <w:rPr>
          <w:sz w:val="24"/>
          <w:shd w:val="clear" w:color="auto" w:fill="FFFFFF"/>
        </w:rPr>
        <w:t>培训旨在利用短时间将业务知识传授给新员工，无论是规范化操作还是高级技能，新一批员工可通过系统录制的视频进行学习，快速掌握技能。</w:t>
      </w:r>
    </w:p>
    <w:p>
      <w:pPr>
        <w:spacing w:line="360" w:lineRule="auto"/>
        <w:ind w:firstLine="420"/>
        <w:rPr>
          <w:sz w:val="24"/>
          <w:shd w:val="clear" w:color="auto" w:fill="FFFFFF"/>
        </w:rPr>
      </w:pPr>
      <w:r>
        <w:rPr>
          <w:sz w:val="24"/>
          <w:shd w:val="clear" w:color="auto" w:fill="FFFFFF"/>
        </w:rPr>
        <w:t>风电AI协调指挥系统分为系统平台和现场智能安全帽端。平台实现作业指导管理等工作，智能安全帽端通过网络与系统平台通讯，实现专家端对智能安全帽的远程协助和其他各项功能。系统实现效果如图4.10.1-1所示。</w:t>
      </w:r>
    </w:p>
    <w:p>
      <w:pPr>
        <w:spacing w:line="360" w:lineRule="auto"/>
        <w:ind w:firstLine="420"/>
        <w:jc w:val="center"/>
        <w:rPr>
          <w:sz w:val="24"/>
          <w:shd w:val="clear" w:color="auto" w:fill="FFFFFF"/>
        </w:rPr>
      </w:pPr>
      <w:r>
        <w:rPr>
          <w:sz w:val="24"/>
          <w:shd w:val="clear" w:color="auto" w:fill="FFFFFF"/>
        </w:rPr>
        <w:drawing>
          <wp:inline distT="0" distB="0" distL="0" distR="0">
            <wp:extent cx="4805045" cy="381762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4804417" cy="3816842"/>
                    </a:xfrm>
                    <a:prstGeom prst="rect">
                      <a:avLst/>
                    </a:prstGeom>
                    <a:noFill/>
                    <a:ln>
                      <a:noFill/>
                    </a:ln>
                    <a:effectLst/>
                  </pic:spPr>
                </pic:pic>
              </a:graphicData>
            </a:graphic>
          </wp:inline>
        </w:drawing>
      </w:r>
    </w:p>
    <w:p>
      <w:pPr>
        <w:spacing w:line="360" w:lineRule="auto"/>
        <w:ind w:firstLine="420"/>
        <w:jc w:val="center"/>
        <w:rPr>
          <w:sz w:val="24"/>
        </w:rPr>
      </w:pPr>
      <w:r>
        <w:rPr>
          <w:szCs w:val="21"/>
        </w:rPr>
        <w:t>图</w:t>
      </w:r>
      <w:r>
        <w:t xml:space="preserve">4.10.1-1 </w:t>
      </w:r>
      <w:r>
        <w:rPr>
          <w:szCs w:val="21"/>
        </w:rPr>
        <w:t>风电AI协调指挥系统示意图</w:t>
      </w:r>
    </w:p>
    <w:p>
      <w:pPr>
        <w:pStyle w:val="4"/>
        <w:spacing w:before="156" w:after="156" w:line="440" w:lineRule="exact"/>
        <w:rPr>
          <w:sz w:val="30"/>
          <w:szCs w:val="30"/>
        </w:rPr>
      </w:pPr>
      <w:bookmarkStart w:id="322" w:name="_Toc35415364"/>
      <w:bookmarkStart w:id="323" w:name="_Toc8317321"/>
      <w:bookmarkStart w:id="324" w:name="_Toc38446633"/>
      <w:bookmarkStart w:id="325" w:name="_Toc45613399"/>
      <w:r>
        <w:rPr>
          <w:sz w:val="30"/>
          <w:szCs w:val="30"/>
        </w:rPr>
        <w:t>4.10.2系统重点</w:t>
      </w:r>
      <w:bookmarkEnd w:id="322"/>
      <w:bookmarkEnd w:id="323"/>
      <w:bookmarkEnd w:id="324"/>
      <w:bookmarkEnd w:id="325"/>
    </w:p>
    <w:p>
      <w:pPr>
        <w:spacing w:before="156" w:after="156" w:line="360" w:lineRule="auto"/>
        <w:ind w:firstLine="420"/>
      </w:pPr>
      <w:r>
        <w:t>系统功能特点如下表：</w:t>
      </w:r>
    </w:p>
    <w:tbl>
      <w:tblPr>
        <w:tblStyle w:val="45"/>
        <w:tblW w:w="87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1"/>
        <w:gridCol w:w="6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1" w:type="dxa"/>
            <w:tcBorders>
              <w:top w:val="single" w:color="4BACC6" w:sz="8" w:space="0"/>
              <w:left w:val="single" w:color="4BACC6" w:sz="8" w:space="0"/>
              <w:bottom w:val="nil"/>
              <w:right w:val="nil"/>
              <w:insideH w:val="nil"/>
              <w:insideV w:val="nil"/>
              <w:tl2br w:val="nil"/>
              <w:tr2bl w:val="nil"/>
            </w:tcBorders>
          </w:tcPr>
          <w:p>
            <w:pPr>
              <w:spacing w:before="156" w:after="156" w:line="360" w:lineRule="auto"/>
              <w:ind w:firstLine="527"/>
              <w:rPr>
                <w:b/>
                <w:bCs/>
                <w:color w:val="auto"/>
              </w:rPr>
            </w:pPr>
            <w:r>
              <w:rPr>
                <w:b/>
                <w:bCs/>
                <w:color w:val="auto"/>
              </w:rPr>
              <w:t>结实耐用</w:t>
            </w:r>
          </w:p>
        </w:tc>
        <w:tc>
          <w:tcPr>
            <w:tcW w:w="6561" w:type="dxa"/>
            <w:tcBorders>
              <w:top w:val="single" w:color="4BACC6" w:sz="8" w:space="0"/>
              <w:bottom w:val="nil"/>
              <w:right w:val="nil"/>
              <w:insideH w:val="nil"/>
              <w:insideV w:val="nil"/>
              <w:tl2br w:val="nil"/>
              <w:tr2bl w:val="nil"/>
            </w:tcBorders>
          </w:tcPr>
          <w:p>
            <w:pPr>
              <w:spacing w:before="156" w:after="156" w:line="360" w:lineRule="auto"/>
              <w:ind w:firstLine="527"/>
              <w:rPr>
                <w:b/>
                <w:bCs w:val="0"/>
                <w:color w:val="auto"/>
              </w:rPr>
            </w:pPr>
            <w:r>
              <w:rPr>
                <w:b/>
                <w:bCs/>
                <w:color w:val="auto"/>
              </w:rPr>
              <w:t>终端IP66防水防尘，2米防跌落，应对户外严苛环境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1" w:type="dxa"/>
          </w:tcPr>
          <w:p>
            <w:pPr>
              <w:spacing w:before="156" w:after="156" w:line="360" w:lineRule="auto"/>
              <w:ind w:firstLine="527"/>
              <w:rPr>
                <w:b/>
                <w:bCs/>
                <w:color w:val="auto"/>
              </w:rPr>
            </w:pPr>
            <w:r>
              <w:rPr>
                <w:b/>
                <w:bCs/>
                <w:color w:val="auto"/>
              </w:rPr>
              <w:t>超长续航</w:t>
            </w:r>
          </w:p>
        </w:tc>
        <w:tc>
          <w:tcPr>
            <w:tcW w:w="6561" w:type="dxa"/>
          </w:tcPr>
          <w:p>
            <w:pPr>
              <w:spacing w:before="156" w:after="156" w:line="360" w:lineRule="auto"/>
              <w:ind w:firstLine="525"/>
              <w:rPr>
                <w:color w:val="auto"/>
              </w:rPr>
            </w:pPr>
            <w:r>
              <w:rPr>
                <w:color w:val="auto"/>
              </w:rPr>
              <w:t>终端待机长达8小时，可插拔更换电池，保证无缝作业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1" w:type="dxa"/>
          </w:tcPr>
          <w:p>
            <w:pPr>
              <w:spacing w:before="156" w:after="156" w:line="360" w:lineRule="auto"/>
              <w:ind w:firstLine="527"/>
              <w:rPr>
                <w:b/>
                <w:bCs/>
                <w:color w:val="auto"/>
              </w:rPr>
            </w:pPr>
            <w:r>
              <w:rPr>
                <w:b/>
                <w:bCs/>
                <w:color w:val="auto"/>
              </w:rPr>
              <w:t>远程专家指导</w:t>
            </w:r>
          </w:p>
        </w:tc>
        <w:tc>
          <w:tcPr>
            <w:tcW w:w="6561" w:type="dxa"/>
          </w:tcPr>
          <w:p>
            <w:pPr>
              <w:spacing w:before="156" w:after="156" w:line="360" w:lineRule="auto"/>
              <w:ind w:firstLine="525"/>
              <w:rPr>
                <w:color w:val="auto"/>
              </w:rPr>
            </w:pPr>
            <w:r>
              <w:rPr>
                <w:color w:val="auto"/>
              </w:rPr>
              <w:t>远程专家仿佛亲临现场，高效指导现场操作人员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1" w:type="dxa"/>
          </w:tcPr>
          <w:p>
            <w:pPr>
              <w:spacing w:before="156" w:after="156" w:line="360" w:lineRule="auto"/>
              <w:ind w:firstLine="527"/>
              <w:rPr>
                <w:b/>
                <w:bCs/>
                <w:color w:val="auto"/>
              </w:rPr>
            </w:pPr>
            <w:r>
              <w:rPr>
                <w:b/>
                <w:bCs/>
                <w:color w:val="auto"/>
              </w:rPr>
              <w:t>人员定位</w:t>
            </w:r>
          </w:p>
        </w:tc>
        <w:tc>
          <w:tcPr>
            <w:tcW w:w="6561" w:type="dxa"/>
          </w:tcPr>
          <w:p>
            <w:pPr>
              <w:spacing w:before="156" w:after="156" w:line="360" w:lineRule="auto"/>
              <w:ind w:firstLine="525"/>
              <w:rPr>
                <w:color w:val="auto"/>
              </w:rPr>
            </w:pPr>
            <w:r>
              <w:rPr>
                <w:color w:val="auto"/>
              </w:rPr>
              <w:t>实时高精度定位运维人员在现场的位置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1" w:type="dxa"/>
          </w:tcPr>
          <w:p>
            <w:pPr>
              <w:spacing w:before="156" w:after="156" w:line="360" w:lineRule="auto"/>
              <w:ind w:firstLine="527"/>
              <w:rPr>
                <w:b/>
                <w:bCs/>
                <w:color w:val="auto"/>
              </w:rPr>
            </w:pPr>
            <w:r>
              <w:rPr>
                <w:b/>
                <w:bCs/>
                <w:color w:val="auto"/>
              </w:rPr>
              <w:t>视频、拍照</w:t>
            </w:r>
          </w:p>
        </w:tc>
        <w:tc>
          <w:tcPr>
            <w:tcW w:w="6561" w:type="dxa"/>
          </w:tcPr>
          <w:p>
            <w:pPr>
              <w:spacing w:before="156" w:after="156" w:line="360" w:lineRule="auto"/>
              <w:ind w:firstLine="525"/>
              <w:rPr>
                <w:color w:val="auto"/>
              </w:rPr>
            </w:pPr>
            <w:r>
              <w:rPr>
                <w:color w:val="auto"/>
              </w:rPr>
              <w:t>高清晰视频、拍照，可达</w:t>
            </w:r>
            <w:r>
              <w:rPr>
                <w:rFonts w:hint="eastAsia"/>
                <w:color w:val="auto"/>
              </w:rPr>
              <w:t>720</w:t>
            </w:r>
            <w:r>
              <w:rPr>
                <w:color w:val="auto"/>
              </w:rPr>
              <w:t>P，可实时上传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1" w:type="dxa"/>
          </w:tcPr>
          <w:p>
            <w:pPr>
              <w:spacing w:before="156" w:after="156" w:line="360" w:lineRule="auto"/>
              <w:rPr>
                <w:b/>
                <w:bCs/>
                <w:color w:val="auto"/>
              </w:rPr>
            </w:pPr>
            <w:r>
              <w:rPr>
                <w:b/>
                <w:bCs/>
                <w:color w:val="auto"/>
              </w:rPr>
              <w:t>支持跨平台高效运行</w:t>
            </w:r>
          </w:p>
        </w:tc>
        <w:tc>
          <w:tcPr>
            <w:tcW w:w="6561" w:type="dxa"/>
          </w:tcPr>
          <w:p>
            <w:pPr>
              <w:spacing w:before="156" w:after="156" w:line="360" w:lineRule="auto"/>
              <w:ind w:firstLine="525"/>
              <w:rPr>
                <w:color w:val="auto"/>
              </w:rPr>
            </w:pPr>
            <w:r>
              <w:rPr>
                <w:color w:val="auto"/>
              </w:rPr>
              <w:t>可跨多平台操作，</w:t>
            </w:r>
            <w:r>
              <w:rPr>
                <w:rFonts w:hint="eastAsia"/>
                <w:color w:val="auto"/>
              </w:rPr>
              <w:t>AI</w:t>
            </w:r>
            <w:r>
              <w:rPr>
                <w:color w:val="auto"/>
              </w:rPr>
              <w:t>计算机、</w:t>
            </w:r>
            <w:r>
              <w:rPr>
                <w:rFonts w:hint="eastAsia"/>
                <w:color w:val="auto"/>
              </w:rPr>
              <w:t>手机</w:t>
            </w:r>
            <w:r>
              <w:rPr>
                <w:color w:val="auto"/>
              </w:rPr>
              <w:t>、</w:t>
            </w:r>
            <w:r>
              <w:rPr>
                <w:rFonts w:hint="eastAsia"/>
                <w:color w:val="auto"/>
              </w:rPr>
              <w:t>平板</w:t>
            </w:r>
            <w:r>
              <w:rPr>
                <w:color w:val="auto"/>
              </w:rPr>
              <w:t>（</w:t>
            </w:r>
            <w:r>
              <w:rPr>
                <w:rFonts w:hint="eastAsia"/>
                <w:color w:val="auto"/>
              </w:rPr>
              <w:t>运维人员接收运维排程结果</w:t>
            </w:r>
            <w:r>
              <w:rPr>
                <w:color w:val="auto"/>
              </w:rPr>
              <w:t>）、电脑端均可使用</w:t>
            </w:r>
          </w:p>
        </w:tc>
      </w:tr>
    </w:tbl>
    <w:p>
      <w:pPr>
        <w:spacing w:line="360" w:lineRule="auto"/>
        <w:ind w:firstLine="420"/>
        <w:rPr>
          <w:sz w:val="24"/>
        </w:rPr>
      </w:pPr>
      <w:r>
        <w:rPr>
          <w:sz w:val="24"/>
        </w:rPr>
        <w:t>系统重点包含以下四个功能：</w:t>
      </w:r>
    </w:p>
    <w:p>
      <w:pPr>
        <w:pStyle w:val="57"/>
        <w:numPr>
          <w:ilvl w:val="0"/>
          <w:numId w:val="24"/>
        </w:numPr>
        <w:spacing w:beforeLines="0" w:afterLines="0" w:line="360" w:lineRule="auto"/>
        <w:ind w:firstLineChars="0"/>
        <w:rPr>
          <w:rFonts w:ascii="Times New Roman" w:hAnsi="Times New Roman"/>
          <w:sz w:val="24"/>
          <w:szCs w:val="24"/>
        </w:rPr>
      </w:pPr>
      <w:r>
        <w:rPr>
          <w:rFonts w:ascii="Times New Roman" w:hAnsi="Times New Roman"/>
          <w:sz w:val="24"/>
          <w:szCs w:val="24"/>
        </w:rPr>
        <w:t>远程指导</w:t>
      </w:r>
    </w:p>
    <w:p>
      <w:pPr>
        <w:pStyle w:val="57"/>
        <w:numPr>
          <w:ilvl w:val="0"/>
          <w:numId w:val="24"/>
        </w:numPr>
        <w:spacing w:beforeLines="0" w:afterLines="0" w:line="360" w:lineRule="auto"/>
        <w:ind w:firstLineChars="0"/>
        <w:rPr>
          <w:rFonts w:ascii="Times New Roman" w:hAnsi="Times New Roman"/>
          <w:sz w:val="24"/>
          <w:szCs w:val="24"/>
        </w:rPr>
      </w:pPr>
      <w:r>
        <w:rPr>
          <w:rFonts w:ascii="Times New Roman" w:hAnsi="Times New Roman"/>
          <w:sz w:val="24"/>
          <w:szCs w:val="24"/>
        </w:rPr>
        <w:t>实时定位</w:t>
      </w:r>
    </w:p>
    <w:p>
      <w:pPr>
        <w:pStyle w:val="57"/>
        <w:numPr>
          <w:ilvl w:val="0"/>
          <w:numId w:val="24"/>
        </w:numPr>
        <w:spacing w:beforeLines="0" w:afterLines="0" w:line="360" w:lineRule="auto"/>
        <w:ind w:firstLineChars="0"/>
        <w:rPr>
          <w:rFonts w:ascii="Times New Roman" w:hAnsi="Times New Roman"/>
          <w:sz w:val="24"/>
          <w:szCs w:val="24"/>
        </w:rPr>
      </w:pPr>
      <w:r>
        <w:rPr>
          <w:rFonts w:ascii="Times New Roman" w:hAnsi="Times New Roman"/>
          <w:sz w:val="24"/>
          <w:szCs w:val="24"/>
        </w:rPr>
        <w:t>移动摄像头</w:t>
      </w:r>
    </w:p>
    <w:p>
      <w:pPr>
        <w:pStyle w:val="57"/>
        <w:numPr>
          <w:ilvl w:val="0"/>
          <w:numId w:val="24"/>
        </w:numPr>
        <w:spacing w:beforeLines="0" w:afterLines="0" w:line="360" w:lineRule="auto"/>
        <w:ind w:firstLineChars="0"/>
        <w:rPr>
          <w:rFonts w:ascii="Times New Roman" w:hAnsi="Times New Roman"/>
          <w:sz w:val="24"/>
          <w:szCs w:val="24"/>
        </w:rPr>
      </w:pPr>
      <w:r>
        <w:rPr>
          <w:rFonts w:ascii="Times New Roman" w:hAnsi="Times New Roman"/>
          <w:sz w:val="24"/>
          <w:szCs w:val="24"/>
        </w:rPr>
        <w:t>培训与备案</w:t>
      </w:r>
    </w:p>
    <w:p>
      <w:pPr>
        <w:pStyle w:val="4"/>
        <w:spacing w:before="156" w:after="156" w:line="440" w:lineRule="exact"/>
        <w:rPr>
          <w:sz w:val="30"/>
          <w:szCs w:val="30"/>
        </w:rPr>
      </w:pPr>
      <w:bookmarkStart w:id="326" w:name="_Toc45613400"/>
      <w:bookmarkStart w:id="327" w:name="_Toc38446634"/>
      <w:bookmarkStart w:id="328" w:name="_Toc35415365"/>
      <w:bookmarkStart w:id="329" w:name="_Toc8317322"/>
      <w:r>
        <w:rPr>
          <w:sz w:val="30"/>
          <w:szCs w:val="30"/>
        </w:rPr>
        <w:t>4.10.3系统功能</w:t>
      </w:r>
      <w:bookmarkEnd w:id="326"/>
      <w:bookmarkEnd w:id="327"/>
      <w:bookmarkEnd w:id="328"/>
      <w:bookmarkEnd w:id="329"/>
    </w:p>
    <w:p>
      <w:pPr>
        <w:pStyle w:val="5"/>
        <w:spacing w:before="156" w:after="156" w:line="440" w:lineRule="exact"/>
        <w:ind w:firstLine="0" w:firstLineChars="0"/>
        <w:rPr>
          <w:rFonts w:ascii="Times New Roman" w:hAnsi="Times New Roman"/>
        </w:rPr>
      </w:pPr>
      <w:bookmarkStart w:id="330" w:name="_Toc533173018"/>
      <w:bookmarkStart w:id="331" w:name="_Toc8317323"/>
      <w:r>
        <w:rPr>
          <w:rFonts w:ascii="Times New Roman" w:hAnsi="Times New Roman"/>
        </w:rPr>
        <w:t xml:space="preserve">4.10.3.1 </w:t>
      </w:r>
      <w:bookmarkEnd w:id="330"/>
      <w:r>
        <w:rPr>
          <w:rFonts w:ascii="Times New Roman" w:hAnsi="Times New Roman"/>
        </w:rPr>
        <w:t>远程指导</w:t>
      </w:r>
      <w:bookmarkEnd w:id="331"/>
    </w:p>
    <w:p>
      <w:pPr>
        <w:spacing w:line="360" w:lineRule="auto"/>
        <w:ind w:firstLine="420"/>
        <w:rPr>
          <w:sz w:val="24"/>
          <w:shd w:val="clear" w:color="auto" w:fill="FFFFFF"/>
        </w:rPr>
      </w:pPr>
      <w:r>
        <w:rPr>
          <w:sz w:val="24"/>
        </w:rPr>
        <w:t>系统</w:t>
      </w:r>
      <w:r>
        <w:rPr>
          <w:sz w:val="24"/>
          <w:shd w:val="clear" w:color="auto" w:fill="FFFFFF"/>
        </w:rPr>
        <w:t>可以使现场工作人员通过视频通话获得经验丰富的技术人员（“专家”）的帮助。</w:t>
      </w:r>
    </w:p>
    <w:p>
      <w:pPr>
        <w:spacing w:line="360" w:lineRule="auto"/>
        <w:ind w:firstLine="420"/>
        <w:rPr>
          <w:sz w:val="24"/>
          <w:shd w:val="clear" w:color="auto" w:fill="FFFFFF"/>
        </w:rPr>
      </w:pPr>
      <w:r>
        <w:rPr>
          <w:sz w:val="24"/>
          <w:shd w:val="clear" w:color="auto" w:fill="FFFFFF"/>
        </w:rPr>
        <w:t>系统拥有高清摄像头和主动降噪麦克风，位于世界各地的专家可以实时看到现场工作人员的操作内容并听到清晰的语音，从而进行指导。工人解放了双手，可以按照指导立即进行操作作业。</w:t>
      </w:r>
    </w:p>
    <w:p>
      <w:pPr>
        <w:spacing w:line="360" w:lineRule="auto"/>
        <w:ind w:firstLine="420"/>
        <w:rPr>
          <w:sz w:val="24"/>
        </w:rPr>
      </w:pPr>
      <w:r>
        <w:rPr>
          <w:sz w:val="24"/>
          <w:shd w:val="clear" w:color="auto" w:fill="FFFFFF"/>
        </w:rPr>
        <w:t>远程专家可以：</w:t>
      </w:r>
    </w:p>
    <w:p>
      <w:pPr>
        <w:spacing w:line="360" w:lineRule="auto"/>
        <w:ind w:firstLine="420"/>
        <w:rPr>
          <w:sz w:val="24"/>
          <w:shd w:val="clear" w:color="auto" w:fill="FFFFFF"/>
        </w:rPr>
      </w:pPr>
      <w:r>
        <w:rPr>
          <w:sz w:val="24"/>
          <w:shd w:val="clear" w:color="auto" w:fill="FFFFFF"/>
        </w:rPr>
        <w:t>（1）给运维人员操作指令，并实时查看运维人员的操作过程和操作规范；</w:t>
      </w:r>
    </w:p>
    <w:p>
      <w:pPr>
        <w:spacing w:line="360" w:lineRule="auto"/>
        <w:ind w:firstLine="420"/>
        <w:rPr>
          <w:sz w:val="24"/>
          <w:shd w:val="clear" w:color="auto" w:fill="FFFFFF"/>
        </w:rPr>
      </w:pPr>
      <w:r>
        <w:rPr>
          <w:sz w:val="24"/>
          <w:shd w:val="clear" w:color="auto" w:fill="FFFFFF"/>
        </w:rPr>
        <w:t>（2）抓取静态图像并放大检查细节；</w:t>
      </w:r>
    </w:p>
    <w:p>
      <w:pPr>
        <w:spacing w:line="360" w:lineRule="auto"/>
        <w:ind w:firstLine="420"/>
        <w:rPr>
          <w:sz w:val="24"/>
          <w:shd w:val="clear" w:color="auto" w:fill="FFFFFF"/>
        </w:rPr>
      </w:pPr>
      <w:r>
        <w:rPr>
          <w:sz w:val="24"/>
          <w:shd w:val="clear" w:color="auto" w:fill="FFFFFF"/>
        </w:rPr>
        <w:t>（3）对实时视频或静态图像进行批注。</w:t>
      </w:r>
    </w:p>
    <w:p>
      <w:pPr>
        <w:spacing w:before="156" w:after="156"/>
        <w:jc w:val="left"/>
        <w:rPr>
          <w:sz w:val="24"/>
        </w:rPr>
      </w:pPr>
      <w:bookmarkStart w:id="332" w:name="_Toc3820470"/>
      <w:bookmarkStart w:id="333" w:name="_Toc8317324"/>
      <w:r>
        <w:rPr>
          <w:sz w:val="24"/>
        </w:rPr>
        <w:t>1）</w:t>
      </w:r>
      <w:bookmarkEnd w:id="332"/>
      <w:r>
        <w:rPr>
          <w:sz w:val="24"/>
        </w:rPr>
        <w:t>优势</w:t>
      </w:r>
      <w:bookmarkEnd w:id="333"/>
    </w:p>
    <w:p>
      <w:pPr>
        <w:spacing w:line="360" w:lineRule="auto"/>
        <w:ind w:firstLine="420"/>
        <w:rPr>
          <w:sz w:val="24"/>
          <w:shd w:val="clear" w:color="auto" w:fill="FFFFFF"/>
        </w:rPr>
      </w:pPr>
      <w:r>
        <w:rPr>
          <w:sz w:val="24"/>
          <w:shd w:val="clear" w:color="auto" w:fill="FFFFFF"/>
        </w:rPr>
        <w:t>（1）少量经验丰富的技术人员可以帮助许多位缺乏经验的同事。</w:t>
      </w:r>
    </w:p>
    <w:p>
      <w:pPr>
        <w:spacing w:line="360" w:lineRule="auto"/>
        <w:ind w:firstLine="420"/>
        <w:rPr>
          <w:sz w:val="24"/>
          <w:shd w:val="clear" w:color="auto" w:fill="FFFFFF"/>
        </w:rPr>
      </w:pPr>
      <w:r>
        <w:rPr>
          <w:sz w:val="24"/>
          <w:shd w:val="clear" w:color="auto" w:fill="FFFFFF"/>
        </w:rPr>
        <w:t>（2）减少停机时间、降低差旅成本和避免重复性上门操作。</w:t>
      </w:r>
    </w:p>
    <w:p>
      <w:pPr>
        <w:spacing w:line="360" w:lineRule="auto"/>
        <w:ind w:firstLine="420"/>
        <w:rPr>
          <w:sz w:val="24"/>
        </w:rPr>
      </w:pPr>
      <w:r>
        <w:rPr>
          <w:sz w:val="24"/>
          <w:shd w:val="clear" w:color="auto" w:fill="FFFFFF"/>
        </w:rPr>
        <w:t>（3）增强安全性。</w:t>
      </w:r>
    </w:p>
    <w:p>
      <w:pPr>
        <w:spacing w:before="156" w:after="156"/>
        <w:jc w:val="left"/>
        <w:rPr>
          <w:sz w:val="24"/>
        </w:rPr>
      </w:pPr>
      <w:bookmarkStart w:id="334" w:name="_Toc8317325"/>
      <w:r>
        <w:rPr>
          <w:sz w:val="24"/>
        </w:rPr>
        <w:t>2）应用场景</w:t>
      </w:r>
      <w:bookmarkEnd w:id="334"/>
    </w:p>
    <w:p>
      <w:pPr>
        <w:spacing w:line="360" w:lineRule="auto"/>
        <w:ind w:firstLine="420"/>
        <w:rPr>
          <w:sz w:val="24"/>
          <w:shd w:val="clear" w:color="auto" w:fill="FFFFFF"/>
        </w:rPr>
      </w:pPr>
      <w:r>
        <w:rPr>
          <w:sz w:val="24"/>
          <w:shd w:val="clear" w:color="auto" w:fill="FFFFFF"/>
        </w:rPr>
        <w:t>运维工程师接到任务要去现场查看发电机振动过大故障的原因。由于此故障排查较复杂，需要与远程专家进行实时维修指导。通过远程专家系统连接上远程专家，在专家指导下，开始逐步排查发电机的轴线是否对正、轴承是否损坏、平衡块是否松动、转子铁芯是否损坏，最后发现是转子铁芯损坏，需要更换整个转子。根据专家的指导，运维工程师迅速准确地完成了故障修复。</w:t>
      </w:r>
    </w:p>
    <w:p>
      <w:pPr>
        <w:pStyle w:val="5"/>
        <w:spacing w:before="156" w:after="156" w:line="440" w:lineRule="exact"/>
        <w:ind w:firstLine="0" w:firstLineChars="0"/>
        <w:rPr>
          <w:rFonts w:ascii="Times New Roman" w:hAnsi="Times New Roman"/>
        </w:rPr>
      </w:pPr>
      <w:bookmarkStart w:id="335" w:name="_Toc8317326"/>
      <w:bookmarkStart w:id="336" w:name="_Toc533173019"/>
      <w:r>
        <w:rPr>
          <w:rFonts w:ascii="Times New Roman" w:hAnsi="Times New Roman"/>
        </w:rPr>
        <w:t xml:space="preserve">4.10.3.2 </w:t>
      </w:r>
      <w:bookmarkEnd w:id="335"/>
      <w:bookmarkEnd w:id="336"/>
      <w:r>
        <w:rPr>
          <w:rFonts w:ascii="Times New Roman" w:hAnsi="Times New Roman"/>
        </w:rPr>
        <w:t>人员定位</w:t>
      </w:r>
    </w:p>
    <w:p>
      <w:pPr>
        <w:spacing w:line="360" w:lineRule="auto"/>
        <w:ind w:firstLine="420"/>
        <w:rPr>
          <w:sz w:val="24"/>
          <w:shd w:val="clear" w:color="auto" w:fill="FFFFFF"/>
        </w:rPr>
      </w:pPr>
      <w:r>
        <w:rPr>
          <w:sz w:val="24"/>
          <w:shd w:val="clear" w:color="auto" w:fill="FFFFFF"/>
        </w:rPr>
        <w:t>系统可实现对风电场运维人员的定位，通过电子地图直观明了的展示出风电场人员的分布及位置，能够实现远程喊话功能。</w:t>
      </w:r>
    </w:p>
    <w:p>
      <w:pPr>
        <w:pStyle w:val="5"/>
        <w:spacing w:before="156" w:after="156" w:line="440" w:lineRule="exact"/>
        <w:ind w:firstLine="0" w:firstLineChars="0"/>
        <w:rPr>
          <w:rFonts w:ascii="Times New Roman" w:hAnsi="Times New Roman"/>
        </w:rPr>
      </w:pPr>
      <w:bookmarkStart w:id="337" w:name="_Toc8317329"/>
      <w:bookmarkStart w:id="338" w:name="_Toc533173020"/>
      <w:r>
        <w:rPr>
          <w:rFonts w:ascii="Times New Roman" w:hAnsi="Times New Roman"/>
        </w:rPr>
        <w:t xml:space="preserve">4.10.3.3 </w:t>
      </w:r>
      <w:bookmarkEnd w:id="337"/>
      <w:bookmarkEnd w:id="338"/>
      <w:r>
        <w:rPr>
          <w:rFonts w:ascii="Times New Roman" w:hAnsi="Times New Roman"/>
        </w:rPr>
        <w:t>移动摄像头</w:t>
      </w:r>
    </w:p>
    <w:p>
      <w:pPr>
        <w:spacing w:line="360" w:lineRule="auto"/>
        <w:ind w:firstLine="420"/>
        <w:rPr>
          <w:sz w:val="24"/>
          <w:shd w:val="clear" w:color="auto" w:fill="FFFFFF"/>
        </w:rPr>
      </w:pPr>
      <w:r>
        <w:rPr>
          <w:sz w:val="24"/>
          <w:shd w:val="clear" w:color="auto" w:fill="FFFFFF"/>
        </w:rPr>
        <w:t>智能安全帽可实现移动摄像头的功能，远程专家或相关技术人员想要查看或调取风机部件的视频数据，运维人员只要走到相应部件的位置就能将视频传送过去。</w:t>
      </w:r>
    </w:p>
    <w:p>
      <w:pPr>
        <w:pStyle w:val="5"/>
        <w:spacing w:before="156" w:after="156" w:line="440" w:lineRule="exact"/>
        <w:ind w:firstLine="0" w:firstLineChars="0"/>
        <w:rPr>
          <w:rFonts w:ascii="Times New Roman" w:hAnsi="Times New Roman"/>
        </w:rPr>
      </w:pPr>
      <w:bookmarkStart w:id="339" w:name="_Toc8317332"/>
      <w:r>
        <w:rPr>
          <w:rFonts w:ascii="Times New Roman" w:hAnsi="Times New Roman"/>
        </w:rPr>
        <w:t>4.10.3.4培训与备案</w:t>
      </w:r>
      <w:bookmarkEnd w:id="339"/>
    </w:p>
    <w:p>
      <w:pPr>
        <w:spacing w:line="360" w:lineRule="auto"/>
        <w:ind w:firstLine="420"/>
        <w:rPr>
          <w:sz w:val="24"/>
          <w:shd w:val="clear" w:color="auto" w:fill="FFFFFF"/>
        </w:rPr>
      </w:pPr>
      <w:r>
        <w:rPr>
          <w:sz w:val="24"/>
          <w:shd w:val="clear" w:color="auto" w:fill="FFFFFF"/>
        </w:rPr>
        <w:t>系统可以录制高清视频，工作人员在现场作业时，可将工作步骤全部录制下来，并上传归档。归档视频有两大用途：</w:t>
      </w:r>
    </w:p>
    <w:p>
      <w:pPr>
        <w:spacing w:line="360" w:lineRule="auto"/>
        <w:ind w:firstLine="420"/>
        <w:rPr>
          <w:sz w:val="24"/>
          <w:shd w:val="clear" w:color="auto" w:fill="FFFFFF"/>
        </w:rPr>
      </w:pPr>
      <w:r>
        <w:rPr>
          <w:sz w:val="24"/>
          <w:shd w:val="clear" w:color="auto" w:fill="FFFFFF"/>
        </w:rPr>
        <w:t>（1）培训</w:t>
      </w:r>
    </w:p>
    <w:p>
      <w:pPr>
        <w:spacing w:line="360" w:lineRule="auto"/>
        <w:ind w:firstLine="420"/>
        <w:rPr>
          <w:sz w:val="24"/>
          <w:shd w:val="clear" w:color="auto" w:fill="FFFFFF"/>
        </w:rPr>
      </w:pPr>
      <w:r>
        <w:rPr>
          <w:sz w:val="24"/>
          <w:shd w:val="clear" w:color="auto" w:fill="FFFFFF"/>
        </w:rPr>
        <w:t>录制视频包括整体流程和重要细节，再在操作时配上语音说明，作为培训资料。新员工可以随时调取培训资料，指导操作，快速掌握技能。</w:t>
      </w:r>
    </w:p>
    <w:p>
      <w:pPr>
        <w:spacing w:line="360" w:lineRule="auto"/>
        <w:ind w:firstLine="420"/>
        <w:rPr>
          <w:sz w:val="24"/>
          <w:shd w:val="clear" w:color="auto" w:fill="FFFFFF"/>
        </w:rPr>
      </w:pPr>
      <w:r>
        <w:rPr>
          <w:sz w:val="24"/>
          <w:shd w:val="clear" w:color="auto" w:fill="FFFFFF"/>
        </w:rPr>
        <w:t>（2）备案</w:t>
      </w:r>
    </w:p>
    <w:p>
      <w:pPr>
        <w:spacing w:line="360" w:lineRule="auto"/>
        <w:ind w:firstLine="420"/>
        <w:rPr>
          <w:sz w:val="24"/>
          <w:shd w:val="clear" w:color="auto" w:fill="FFFFFF"/>
        </w:rPr>
      </w:pPr>
      <w:r>
        <w:rPr>
          <w:sz w:val="24"/>
          <w:shd w:val="clear" w:color="auto" w:fill="FFFFFF"/>
        </w:rPr>
        <w:t>整个操作过程视频作为备案资料，如出现事故，可调取当天操作视频，检查导致事故的操作问题，以防止类似的问题再次发生。</w:t>
      </w:r>
    </w:p>
    <w:p>
      <w:pPr>
        <w:spacing w:line="360" w:lineRule="auto"/>
        <w:jc w:val="left"/>
        <w:rPr>
          <w:sz w:val="24"/>
        </w:rPr>
      </w:pPr>
      <w:bookmarkStart w:id="340" w:name="_Toc8317333"/>
      <w:r>
        <w:rPr>
          <w:sz w:val="24"/>
        </w:rPr>
        <w:t>1）优势</w:t>
      </w:r>
      <w:bookmarkEnd w:id="340"/>
    </w:p>
    <w:p>
      <w:pPr>
        <w:spacing w:line="360" w:lineRule="auto"/>
        <w:ind w:firstLine="420"/>
        <w:rPr>
          <w:sz w:val="24"/>
          <w:shd w:val="clear" w:color="auto" w:fill="FFFFFF"/>
        </w:rPr>
      </w:pPr>
      <w:r>
        <w:rPr>
          <w:sz w:val="24"/>
          <w:shd w:val="clear" w:color="auto" w:fill="FFFFFF"/>
        </w:rPr>
        <w:t>（1）相比枯燥的文字材料，视频资料更形象直观，培训效果好。</w:t>
      </w:r>
    </w:p>
    <w:p>
      <w:pPr>
        <w:spacing w:line="360" w:lineRule="auto"/>
        <w:ind w:firstLine="420"/>
        <w:rPr>
          <w:sz w:val="24"/>
          <w:shd w:val="clear" w:color="auto" w:fill="FFFFFF"/>
        </w:rPr>
      </w:pPr>
      <w:r>
        <w:rPr>
          <w:sz w:val="24"/>
          <w:shd w:val="clear" w:color="auto" w:fill="FFFFFF"/>
        </w:rPr>
        <w:t>（2）视频以第一视角展示操作过程，如亲临现场。</w:t>
      </w:r>
    </w:p>
    <w:p>
      <w:pPr>
        <w:spacing w:line="360" w:lineRule="auto"/>
        <w:ind w:firstLine="420"/>
        <w:rPr>
          <w:sz w:val="24"/>
          <w:shd w:val="clear" w:color="auto" w:fill="FFFFFF"/>
        </w:rPr>
      </w:pPr>
      <w:r>
        <w:rPr>
          <w:sz w:val="24"/>
          <w:shd w:val="clear" w:color="auto" w:fill="FFFFFF"/>
        </w:rPr>
        <w:t>（3）高清视频备案比传统的监控备案更清晰，真实还原现场。</w:t>
      </w:r>
    </w:p>
    <w:p>
      <w:pPr>
        <w:spacing w:line="360" w:lineRule="auto"/>
        <w:jc w:val="left"/>
        <w:rPr>
          <w:sz w:val="24"/>
        </w:rPr>
      </w:pPr>
      <w:bookmarkStart w:id="341" w:name="_Toc8317334"/>
      <w:r>
        <w:rPr>
          <w:sz w:val="24"/>
        </w:rPr>
        <w:t>2）应用场景</w:t>
      </w:r>
      <w:bookmarkEnd w:id="341"/>
    </w:p>
    <w:p>
      <w:pPr>
        <w:spacing w:line="360" w:lineRule="auto"/>
        <w:ind w:firstLine="420"/>
        <w:rPr>
          <w:sz w:val="24"/>
          <w:shd w:val="clear" w:color="auto" w:fill="FFFFFF"/>
        </w:rPr>
      </w:pPr>
      <w:r>
        <w:rPr>
          <w:sz w:val="24"/>
          <w:shd w:val="clear" w:color="auto" w:fill="FFFFFF"/>
        </w:rPr>
        <w:t>场景一：</w:t>
      </w:r>
    </w:p>
    <w:p>
      <w:pPr>
        <w:spacing w:line="360" w:lineRule="auto"/>
        <w:ind w:firstLine="420"/>
        <w:rPr>
          <w:sz w:val="24"/>
          <w:shd w:val="clear" w:color="auto" w:fill="FFFFFF"/>
        </w:rPr>
      </w:pPr>
      <w:r>
        <w:rPr>
          <w:sz w:val="24"/>
          <w:shd w:val="clear" w:color="auto" w:fill="FFFFFF"/>
        </w:rPr>
        <w:t>运维工程师们正在通过系统的视频学习故障检查的方法。视频由工程技术部总工录制，主要讲解针对不能直接检测的部件如何进行故障排查，方法包括：功能检测法、排除法、替换法和对比法等。</w:t>
      </w:r>
    </w:p>
    <w:p>
      <w:pPr>
        <w:spacing w:line="360" w:lineRule="auto"/>
        <w:ind w:firstLine="420"/>
        <w:rPr>
          <w:sz w:val="24"/>
          <w:shd w:val="clear" w:color="auto" w:fill="FFFFFF"/>
        </w:rPr>
      </w:pPr>
      <w:r>
        <w:rPr>
          <w:sz w:val="24"/>
          <w:shd w:val="clear" w:color="auto" w:fill="FFFFFF"/>
        </w:rPr>
        <w:t>场景二：</w:t>
      </w:r>
    </w:p>
    <w:p>
      <w:pPr>
        <w:spacing w:line="360" w:lineRule="auto"/>
        <w:ind w:firstLine="420"/>
        <w:rPr>
          <w:sz w:val="24"/>
          <w:shd w:val="clear" w:color="auto" w:fill="FFFFFF"/>
        </w:rPr>
      </w:pPr>
      <w:r>
        <w:rPr>
          <w:sz w:val="24"/>
          <w:shd w:val="clear" w:color="auto" w:fill="FFFFFF"/>
        </w:rPr>
        <w:t>某风场出现了一次风机停机故障，故障原因为一个零部件损坏，但是正常巡检应该会发现这个问题的。随即调取了最近两天的备案视频，通过视频回放发现，某运维工程师在巡检时遗漏了一个步骤，没有发现这个零部件出现了异常，导致故障的发生。</w:t>
      </w:r>
      <w:bookmarkEnd w:id="317"/>
      <w:bookmarkEnd w:id="318"/>
      <w:bookmarkEnd w:id="319"/>
      <w:bookmarkEnd w:id="320"/>
      <w:bookmarkEnd w:id="321"/>
    </w:p>
    <w:p>
      <w:pPr>
        <w:pStyle w:val="3"/>
        <w:spacing w:before="156" w:after="156" w:line="440" w:lineRule="exact"/>
        <w:rPr>
          <w:rFonts w:ascii="Times New Roman" w:hAnsi="Times New Roman" w:eastAsia="宋体"/>
        </w:rPr>
      </w:pPr>
      <w:bookmarkStart w:id="342" w:name="_Toc35415366"/>
      <w:bookmarkStart w:id="343" w:name="_Toc38446635"/>
      <w:bookmarkStart w:id="344" w:name="_Toc45613401"/>
      <w:r>
        <w:rPr>
          <w:rFonts w:ascii="Times New Roman" w:hAnsi="Times New Roman" w:eastAsia="宋体"/>
        </w:rPr>
        <w:t>4.11风电场安全卫士系统</w:t>
      </w:r>
      <w:bookmarkEnd w:id="342"/>
      <w:bookmarkEnd w:id="343"/>
      <w:bookmarkEnd w:id="344"/>
    </w:p>
    <w:p>
      <w:pPr>
        <w:spacing w:line="360" w:lineRule="auto"/>
        <w:ind w:firstLine="420"/>
        <w:rPr>
          <w:sz w:val="24"/>
        </w:rPr>
      </w:pPr>
      <w:r>
        <w:rPr>
          <w:sz w:val="24"/>
        </w:rPr>
        <w:t>为实现智慧风电场的安全运行，需要对升压站实施全方位安防监控，在升压站安装电子围栏、车牌智能识别系统、升压站智能门禁。实现升压站四周入侵监测，风电场车辆出入大门、人员进出闸门的智能化管理，防止车辆和人员的非法出入，确保风电场的安全生产。</w:t>
      </w:r>
    </w:p>
    <w:p>
      <w:pPr>
        <w:pStyle w:val="4"/>
        <w:spacing w:before="156" w:after="156" w:line="440" w:lineRule="exact"/>
        <w:rPr>
          <w:sz w:val="30"/>
          <w:szCs w:val="30"/>
        </w:rPr>
      </w:pPr>
      <w:bookmarkStart w:id="345" w:name="_Toc38446636"/>
      <w:bookmarkStart w:id="346" w:name="_Toc45613402"/>
      <w:bookmarkStart w:id="347" w:name="_Toc35415367"/>
      <w:r>
        <w:rPr>
          <w:sz w:val="30"/>
          <w:szCs w:val="30"/>
        </w:rPr>
        <w:t>4.11.1智能轨道一体化机器人巡检系统</w:t>
      </w:r>
      <w:bookmarkEnd w:id="345"/>
      <w:bookmarkEnd w:id="346"/>
      <w:bookmarkEnd w:id="347"/>
    </w:p>
    <w:p>
      <w:pPr>
        <w:spacing w:line="360" w:lineRule="auto"/>
        <w:ind w:firstLine="420"/>
        <w:rPr>
          <w:sz w:val="24"/>
        </w:rPr>
      </w:pPr>
      <w:r>
        <w:rPr>
          <w:sz w:val="24"/>
        </w:rPr>
        <w:t>智能轨道一体化机器人系统实现开关柜红外测温、局放检测、特定有毒气体检测柜面及保护装置信号状态指示等的全视频拍摄，继保室保护屏柜压板状态、空开位置、电流端子状态、装置信号灯指示以及数显仪表的全视频识别。系统采用导轨滑触式供电方式，实现对继保室和35kV母线室24小时不间断巡视，也可自定义周期和设备进行特殊巡视。</w:t>
      </w:r>
    </w:p>
    <w:p>
      <w:pPr>
        <w:pStyle w:val="4"/>
        <w:spacing w:before="156" w:after="156" w:line="440" w:lineRule="exact"/>
        <w:rPr>
          <w:sz w:val="30"/>
          <w:szCs w:val="30"/>
        </w:rPr>
      </w:pPr>
      <w:bookmarkStart w:id="348" w:name="_Toc45613403"/>
      <w:bookmarkStart w:id="349" w:name="_Toc35415368"/>
      <w:bookmarkStart w:id="350" w:name="_Toc38446637"/>
      <w:bookmarkStart w:id="351" w:name="_Toc26604400"/>
      <w:r>
        <w:rPr>
          <w:sz w:val="30"/>
          <w:szCs w:val="30"/>
        </w:rPr>
        <w:t>4.11.2升压站电子围栏</w:t>
      </w:r>
      <w:bookmarkEnd w:id="348"/>
      <w:bookmarkEnd w:id="349"/>
      <w:bookmarkEnd w:id="350"/>
      <w:bookmarkEnd w:id="351"/>
    </w:p>
    <w:p>
      <w:pPr>
        <w:spacing w:line="560" w:lineRule="exact"/>
        <w:ind w:firstLine="480" w:firstLineChars="200"/>
        <w:rPr>
          <w:color w:val="222222"/>
          <w:sz w:val="24"/>
          <w:shd w:val="clear" w:color="auto" w:fill="FFFFFF"/>
        </w:rPr>
      </w:pPr>
      <w:r>
        <w:rPr>
          <w:color w:val="222222"/>
          <w:sz w:val="24"/>
          <w:shd w:val="clear" w:color="auto" w:fill="FFFFFF"/>
        </w:rPr>
        <w:t>脉冲电子围栏是传统的普通围栏与报警系统的完美结合，在具有普通围墙的阻挡作用的基础上，增加报警功能，误报率极低，同时又具有威慑入侵者的作用，因此脉冲电子围栏弥补了传统周界报警系统的弱点，具有物理屏障、主动反击、延迟入侵，准确报警，安全防护等特性。</w:t>
      </w:r>
    </w:p>
    <w:p>
      <w:pPr>
        <w:spacing w:line="560" w:lineRule="exact"/>
        <w:ind w:firstLine="480" w:firstLineChars="200"/>
        <w:rPr>
          <w:b/>
          <w:bCs/>
          <w:sz w:val="24"/>
          <w:lang w:val="zh-CN"/>
        </w:rPr>
      </w:pPr>
      <w:r>
        <w:rPr>
          <w:color w:val="222222"/>
          <w:sz w:val="24"/>
          <w:shd w:val="clear" w:color="auto" w:fill="FFFFFF"/>
        </w:rPr>
        <w:t>脉冲电子围栏系统具有：威慑功能、阻挡功能和报警功能。电子围栏首先会给企图入侵者一种威慑的感觉；其次增加了围墙的高度，使入侵者难以攀越，延长了翻越的时间，如果强行入侵或破坏系统，系统便会发出报警，而且系统还有报警输出，能与其它安防系统联动，提高了系统安全防范等级。</w:t>
      </w:r>
    </w:p>
    <w:p>
      <w:pPr>
        <w:pStyle w:val="4"/>
        <w:spacing w:before="156" w:after="156" w:line="440" w:lineRule="exact"/>
        <w:rPr>
          <w:sz w:val="30"/>
          <w:szCs w:val="30"/>
        </w:rPr>
      </w:pPr>
      <w:bookmarkStart w:id="352" w:name="_Toc45613404"/>
      <w:bookmarkStart w:id="353" w:name="_Toc35415369"/>
      <w:bookmarkStart w:id="354" w:name="_Toc38446638"/>
      <w:bookmarkStart w:id="355" w:name="_Toc26604401"/>
      <w:r>
        <w:rPr>
          <w:sz w:val="30"/>
          <w:szCs w:val="30"/>
        </w:rPr>
        <w:t>4.11.3升压站门禁系统</w:t>
      </w:r>
      <w:bookmarkEnd w:id="352"/>
      <w:bookmarkEnd w:id="353"/>
      <w:bookmarkEnd w:id="354"/>
      <w:bookmarkEnd w:id="355"/>
    </w:p>
    <w:p>
      <w:pPr>
        <w:spacing w:line="560" w:lineRule="exact"/>
        <w:ind w:firstLine="480" w:firstLineChars="200"/>
        <w:rPr>
          <w:color w:val="222222"/>
          <w:sz w:val="24"/>
          <w:shd w:val="clear" w:color="auto" w:fill="FFFFFF"/>
        </w:rPr>
      </w:pPr>
      <w:r>
        <w:rPr>
          <w:color w:val="222222"/>
          <w:sz w:val="24"/>
          <w:shd w:val="clear" w:color="auto" w:fill="FFFFFF"/>
        </w:rPr>
        <w:t>门禁系统在升压站大门安装使用，包括智能车辆识别系统和出入闸门人脸识别门禁系统。风场升压站不再设置传统的门口保安室，在升压站的出入口安装门禁和车牌自动识别放行系统，对人和车辆的进出实施放行、拒绝、记录等操作，实现风场升压站出入大门的无人化、智能化管理。</w:t>
      </w:r>
    </w:p>
    <w:p>
      <w:pPr>
        <w:pStyle w:val="3"/>
        <w:spacing w:before="156" w:after="156" w:line="440" w:lineRule="exact"/>
        <w:rPr>
          <w:rFonts w:ascii="Times New Roman" w:hAnsi="Times New Roman" w:eastAsia="宋体"/>
        </w:rPr>
      </w:pPr>
      <w:bookmarkStart w:id="356" w:name="_Toc38446639"/>
      <w:bookmarkStart w:id="357" w:name="_Toc45613405"/>
      <w:bookmarkStart w:id="358" w:name="_Toc35415370"/>
      <w:r>
        <w:rPr>
          <w:rFonts w:ascii="Times New Roman" w:hAnsi="Times New Roman" w:eastAsia="宋体"/>
        </w:rPr>
        <w:t>4.12 VR仿真实训与考试系统</w:t>
      </w:r>
      <w:bookmarkEnd w:id="356"/>
      <w:bookmarkEnd w:id="357"/>
      <w:bookmarkEnd w:id="358"/>
    </w:p>
    <w:p>
      <w:pPr>
        <w:pStyle w:val="4"/>
        <w:spacing w:before="156" w:after="156" w:line="440" w:lineRule="exact"/>
      </w:pPr>
      <w:bookmarkStart w:id="359" w:name="_Toc45613406"/>
      <w:r>
        <w:rPr>
          <w:sz w:val="30"/>
          <w:szCs w:val="30"/>
        </w:rPr>
        <w:t>4.12.1 VR仿真实训系统</w:t>
      </w:r>
      <w:bookmarkEnd w:id="359"/>
    </w:p>
    <w:p>
      <w:pPr>
        <w:spacing w:line="560" w:lineRule="exact"/>
        <w:ind w:firstLine="480" w:firstLineChars="200"/>
        <w:rPr>
          <w:b/>
          <w:sz w:val="24"/>
        </w:rPr>
      </w:pPr>
      <w:r>
        <w:rPr>
          <w:color w:val="222222"/>
          <w:sz w:val="24"/>
          <w:shd w:val="clear" w:color="auto" w:fill="FFFFFF"/>
        </w:rPr>
        <w:t>风力发电仿真实训系统将虚拟现实技术与风力发电技术岗位规范操作深度融合，以“技能培训”为核心，搭建网络化、虚拟化实训环境、突破工作环境与培训场景之间的限制，通过网络技术整合成一个跨越时空的“虚拟场景”，利用高性能计算机生成一个模拟世界，形成多源</w:t>
      </w:r>
      <w:r>
        <w:rPr>
          <w:sz w:val="24"/>
        </w:rPr>
        <w:t>信息</w:t>
      </w:r>
      <w:r>
        <w:rPr>
          <w:color w:val="222222"/>
          <w:sz w:val="24"/>
          <w:shd w:val="clear" w:color="auto" w:fill="FFFFFF"/>
        </w:rPr>
        <w:t>融合的、交互式的三维动态视景和实体行为的系统仿真实训系统。主要用于风力发电设备操作演示、培训</w:t>
      </w:r>
      <w:r>
        <w:rPr>
          <w:sz w:val="24"/>
        </w:rPr>
        <w:t>。</w:t>
      </w:r>
    </w:p>
    <w:p>
      <w:pPr>
        <w:spacing w:line="560" w:lineRule="exact"/>
        <w:ind w:firstLine="480" w:firstLineChars="200"/>
        <w:rPr>
          <w:color w:val="222222"/>
          <w:sz w:val="24"/>
          <w:shd w:val="clear" w:color="auto" w:fill="FFFFFF"/>
        </w:rPr>
      </w:pPr>
      <w:r>
        <w:rPr>
          <w:color w:val="222222"/>
          <w:sz w:val="24"/>
          <w:shd w:val="clear" w:color="auto" w:fill="FFFFFF"/>
        </w:rPr>
        <w:t>目前员工在学习风力发电系统时只能通过培训师的讲解或阅读书本的途径进行学习，如需观察真实的风力发电机必须到风电场现场进行实地学习。这些无形增加了企业的培训成本，也给培训工作带来了极大的不便，导致培训效果低下。风力发电VR培训系统能够突破时空的限制，让员工在公司内部就可以进行学习，同时企业也不需要额外聘请培训师进行讲课，给企业带来实际性的效益。</w:t>
      </w:r>
    </w:p>
    <w:p>
      <w:pPr>
        <w:spacing w:line="560" w:lineRule="exact"/>
        <w:ind w:firstLine="480" w:firstLineChars="200"/>
        <w:rPr>
          <w:color w:val="222222"/>
          <w:sz w:val="24"/>
          <w:shd w:val="clear" w:color="auto" w:fill="FFFFFF"/>
        </w:rPr>
      </w:pPr>
      <w:r>
        <w:rPr>
          <w:color w:val="222222"/>
          <w:sz w:val="24"/>
          <w:shd w:val="clear" w:color="auto" w:fill="FFFFFF"/>
        </w:rPr>
        <w:t>电力培训的过程更强调实操培训和注重实践能力。但传统的电力实训教学不可避免地遇到场地环境和人员安全等问题，培训实行起来有一定的难度。为了提高学员在工作中遇到的各种情况的应变能力以及承受能力，同时在保证人员安全的情况下，借助虚拟现实技术设计开发了沉浸式的系统，让学员在虚拟的环境下进行培训，体验创新的培训形式。</w:t>
      </w:r>
    </w:p>
    <w:p>
      <w:pPr>
        <w:spacing w:line="560" w:lineRule="exact"/>
        <w:ind w:firstLine="480" w:firstLineChars="200"/>
        <w:rPr>
          <w:color w:val="222222"/>
          <w:sz w:val="24"/>
          <w:shd w:val="clear" w:color="auto" w:fill="FFFFFF"/>
        </w:rPr>
      </w:pPr>
      <w:r>
        <w:rPr>
          <w:color w:val="222222"/>
          <w:sz w:val="24"/>
          <w:shd w:val="clear" w:color="auto" w:fill="FFFFFF"/>
        </w:rPr>
        <w:t>区域运检中心的重要职能之一就是作为区域员工的培训与考试中心，因为对一线员工的专业培训是十分重要的，无论是对基本设备的认识还是具体作业操作，电力培训都是保证电力系统正常运行最基本的手段。但是，过去言传身教的培训方式往往花费了大量的时间和精力，效果却难以令人满意。对于企业管理人员来说，员工的培训效果差往往会导致现实工作的纰漏及人为安全事故，这无疑严重影响企业的正常经营管理。所以VR虚拟现实技术的出现，对于电力系统培训来说是非常有利的，能够有效提高培训效率及质量。</w:t>
      </w:r>
    </w:p>
    <w:p>
      <w:pPr>
        <w:spacing w:line="560" w:lineRule="exact"/>
        <w:ind w:firstLine="480" w:firstLineChars="200"/>
        <w:rPr>
          <w:color w:val="222222"/>
          <w:sz w:val="24"/>
          <w:shd w:val="clear" w:color="auto" w:fill="FFFFFF"/>
        </w:rPr>
      </w:pPr>
      <w:r>
        <w:rPr>
          <w:color w:val="222222"/>
          <w:sz w:val="24"/>
          <w:shd w:val="clear" w:color="auto" w:fill="FFFFFF"/>
        </w:rPr>
        <w:t>近年来，得益于前沿技术虚拟现实的发展，借助虚拟现实技术，在各种培训中有了更好的实践体验。虚拟培训相较于传统的课堂式集中上课更能及时反馈出问题，相比于教科书里面羞涩难懂的文字描述和需要考验学生想象力的平面图，虚拟真实的场景更能直观的表达和传递更多的信息内容。</w:t>
      </w:r>
    </w:p>
    <w:p>
      <w:pPr>
        <w:pStyle w:val="5"/>
        <w:spacing w:before="156" w:after="156" w:line="440" w:lineRule="exact"/>
        <w:ind w:firstLine="0" w:firstLineChars="0"/>
        <w:rPr>
          <w:rFonts w:ascii="Times New Roman" w:hAnsi="Times New Roman"/>
          <w:bCs w:val="0"/>
        </w:rPr>
      </w:pPr>
      <w:bookmarkStart w:id="360" w:name="_Toc40098282"/>
      <w:r>
        <w:rPr>
          <w:rFonts w:ascii="Times New Roman" w:hAnsi="Times New Roman"/>
        </w:rPr>
        <w:t>4.12.1.1实现原理</w:t>
      </w:r>
      <w:bookmarkEnd w:id="360"/>
    </w:p>
    <w:p>
      <w:pPr>
        <w:spacing w:line="560" w:lineRule="exact"/>
        <w:ind w:firstLine="480" w:firstLineChars="200"/>
        <w:rPr>
          <w:color w:val="222222"/>
          <w:sz w:val="24"/>
          <w:shd w:val="clear" w:color="auto" w:fill="FFFFFF"/>
        </w:rPr>
      </w:pPr>
      <w:r>
        <w:rPr>
          <w:color w:val="222222"/>
          <w:sz w:val="24"/>
          <w:shd w:val="clear" w:color="auto" w:fill="FFFFFF"/>
        </w:rPr>
        <w:t>风力发电VR培训系统是基于虚拟现实技术开发的综合培训系统，能够给员工带来极具沉浸感的仿真环境，即使人在室内也能看到真实环境下的风力发电机，并能够自由进入风力发电塔内部进行参观漫游。利用三维技术对整个风力发电塔进行仿真模拟，员工只需要带上VR眼镜就能够以第一人称视角观察风力发电塔。</w:t>
      </w:r>
    </w:p>
    <w:p>
      <w:pPr>
        <w:spacing w:line="560" w:lineRule="exact"/>
        <w:ind w:firstLine="480" w:firstLineChars="200"/>
        <w:rPr>
          <w:color w:val="222222"/>
          <w:sz w:val="24"/>
          <w:shd w:val="clear" w:color="auto" w:fill="FFFFFF"/>
        </w:rPr>
      </w:pPr>
      <w:r>
        <w:rPr>
          <w:color w:val="222222"/>
          <w:sz w:val="24"/>
          <w:shd w:val="clear" w:color="auto" w:fill="FFFFFF"/>
        </w:rPr>
        <w:t>虚拟现实培训系统会对作业项目的操作方法、程序、工艺和注意事项进行场景搭建，员工能够通过虚拟现实控制器与场景进行互动，并按照智能引导标识进行学习操作。除了单人学习模式外，系统还可以进行多人协同操作，让多名员工进入同一个虚拟场景，进行合作操作，让团队合作更加默契。</w:t>
      </w:r>
    </w:p>
    <w:p>
      <w:pPr>
        <w:spacing w:before="156" w:beforeLines="50" w:after="156" w:afterLines="50" w:line="360" w:lineRule="auto"/>
        <w:jc w:val="center"/>
        <w:rPr>
          <w:color w:val="222222"/>
          <w:szCs w:val="21"/>
          <w:shd w:val="clear" w:color="auto" w:fill="FFFFFF"/>
        </w:rPr>
      </w:pPr>
      <w:r>
        <w:drawing>
          <wp:inline distT="0" distB="0" distL="0" distR="0">
            <wp:extent cx="4169410" cy="3070860"/>
            <wp:effectExtent l="0" t="0" r="254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 name="图片 143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69410" cy="3070860"/>
                    </a:xfrm>
                    <a:prstGeom prst="rect">
                      <a:avLst/>
                    </a:prstGeom>
                    <a:noFill/>
                    <a:ln>
                      <a:noFill/>
                    </a:ln>
                  </pic:spPr>
                </pic:pic>
              </a:graphicData>
            </a:graphic>
          </wp:inline>
        </w:drawing>
      </w:r>
    </w:p>
    <w:p>
      <w:pPr>
        <w:spacing w:line="360" w:lineRule="auto"/>
        <w:ind w:firstLine="420" w:firstLineChars="200"/>
        <w:jc w:val="center"/>
        <w:rPr>
          <w:color w:val="222222"/>
          <w:szCs w:val="21"/>
          <w:shd w:val="clear" w:color="auto" w:fill="FFFFFF"/>
        </w:rPr>
      </w:pPr>
      <w:r>
        <w:t>图</w:t>
      </w:r>
      <w:r>
        <w:rPr>
          <w:lang w:bidi="en-US"/>
        </w:rPr>
        <w:t>4.12.1</w:t>
      </w:r>
      <w:r>
        <w:rPr>
          <w:rFonts w:hint="eastAsia"/>
          <w:lang w:bidi="en-US"/>
        </w:rPr>
        <w:t>.1</w:t>
      </w:r>
      <w:r>
        <w:rPr>
          <w:lang w:bidi="en-US"/>
        </w:rPr>
        <w:t>-1VR培训</w:t>
      </w:r>
      <w:r>
        <w:rPr>
          <w:color w:val="222222"/>
          <w:szCs w:val="21"/>
          <w:shd w:val="clear" w:color="auto" w:fill="FFFFFF"/>
        </w:rPr>
        <w:t>场地规划（初步）</w:t>
      </w:r>
    </w:p>
    <w:p>
      <w:pPr>
        <w:pStyle w:val="5"/>
        <w:spacing w:before="156" w:after="156" w:line="440" w:lineRule="exact"/>
        <w:ind w:firstLine="0" w:firstLineChars="0"/>
        <w:rPr>
          <w:rFonts w:ascii="Times New Roman" w:hAnsi="Times New Roman"/>
        </w:rPr>
      </w:pPr>
      <w:bookmarkStart w:id="361" w:name="_Toc40098283"/>
      <w:r>
        <w:rPr>
          <w:rFonts w:ascii="Times New Roman" w:hAnsi="Times New Roman"/>
        </w:rPr>
        <w:t>4.12.1.2培训内容</w:t>
      </w:r>
      <w:bookmarkEnd w:id="361"/>
    </w:p>
    <w:p>
      <w:pPr>
        <w:spacing w:line="560" w:lineRule="exact"/>
        <w:ind w:firstLine="480" w:firstLineChars="200"/>
        <w:rPr>
          <w:color w:val="222222"/>
          <w:sz w:val="24"/>
          <w:shd w:val="clear" w:color="auto" w:fill="FFFFFF"/>
        </w:rPr>
      </w:pPr>
      <w:r>
        <w:rPr>
          <w:color w:val="222222"/>
          <w:sz w:val="24"/>
          <w:shd w:val="clear" w:color="auto" w:fill="FFFFFF"/>
        </w:rPr>
        <w:t>VR培训系统针对风电场升压站运行与风力发单机组运维实训内容进行设备与系统的开发，开发的VR模型包括电站安全运行、升压站运行与检修，风电机组运维这三大类。通过VR仿真模拟操作，无需承担实际操作所带来的安全风险，实时培训，不受时间空间限制，高频次学习，降低预算，仿真模拟操作，身临其境，深度重沉浸体验。</w:t>
      </w:r>
    </w:p>
    <w:p>
      <w:pPr>
        <w:spacing w:line="560" w:lineRule="exact"/>
        <w:ind w:firstLine="480" w:firstLineChars="200"/>
        <w:rPr>
          <w:color w:val="222222"/>
          <w:sz w:val="24"/>
          <w:shd w:val="clear" w:color="auto" w:fill="FFFFFF"/>
        </w:rPr>
      </w:pPr>
      <w:r>
        <w:rPr>
          <w:color w:val="222222"/>
          <w:sz w:val="24"/>
          <w:shd w:val="clear" w:color="auto" w:fill="FFFFFF"/>
        </w:rPr>
        <w:t>培训内容：基本</w:t>
      </w:r>
      <w:r>
        <w:rPr>
          <w:sz w:val="24"/>
        </w:rPr>
        <w:t>安全教育</w:t>
      </w:r>
      <w:r>
        <w:rPr>
          <w:color w:val="222222"/>
          <w:sz w:val="24"/>
          <w:shd w:val="clear" w:color="auto" w:fill="FFFFFF"/>
        </w:rPr>
        <w:t>培训、防触电、登高、应急急救、升压站运行操作、风电机组运维技能等。下面表格中列出了常用的风电VR培训课件，可根据需求进行定制化培训课件的开发。</w:t>
      </w:r>
    </w:p>
    <w:p>
      <w:pPr>
        <w:spacing w:line="360" w:lineRule="auto"/>
        <w:ind w:firstLine="420" w:firstLineChars="200"/>
        <w:jc w:val="center"/>
        <w:rPr>
          <w:color w:val="222222"/>
          <w:szCs w:val="21"/>
          <w:shd w:val="clear" w:color="auto" w:fill="FFFFFF"/>
        </w:rPr>
      </w:pPr>
    </w:p>
    <w:tbl>
      <w:tblPr>
        <w:tblStyle w:val="4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5"/>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75" w:type="dxa"/>
            <w:shd w:val="clear" w:color="auto" w:fill="auto"/>
            <w:vAlign w:val="center"/>
          </w:tcPr>
          <w:p>
            <w:pPr>
              <w:jc w:val="center"/>
            </w:pPr>
            <w:r>
              <w:t>序号</w:t>
            </w:r>
          </w:p>
        </w:tc>
        <w:tc>
          <w:tcPr>
            <w:tcW w:w="4261" w:type="dxa"/>
            <w:shd w:val="clear" w:color="auto" w:fill="auto"/>
            <w:vAlign w:val="center"/>
          </w:tcPr>
          <w:p>
            <w:pPr>
              <w:jc w:val="center"/>
            </w:pPr>
            <w:r>
              <w:t>场景介绍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75" w:type="dxa"/>
            <w:shd w:val="clear" w:color="auto" w:fill="auto"/>
            <w:vAlign w:val="center"/>
          </w:tcPr>
          <w:p>
            <w:pPr>
              <w:jc w:val="center"/>
            </w:pPr>
            <w:r>
              <w:t>1</w:t>
            </w:r>
          </w:p>
        </w:tc>
        <w:tc>
          <w:tcPr>
            <w:tcW w:w="4261" w:type="dxa"/>
            <w:shd w:val="clear" w:color="auto" w:fill="auto"/>
          </w:tcPr>
          <w:p>
            <w:pPr>
              <w:jc w:val="left"/>
              <w:rPr>
                <w:color w:val="FF0000"/>
              </w:rPr>
            </w:pPr>
            <w:r>
              <w:t>攀爬风机、助爬器使用仿真培训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75" w:type="dxa"/>
            <w:shd w:val="clear" w:color="auto" w:fill="auto"/>
            <w:vAlign w:val="center"/>
          </w:tcPr>
          <w:p>
            <w:pPr>
              <w:jc w:val="center"/>
            </w:pPr>
            <w:r>
              <w:t>2</w:t>
            </w:r>
          </w:p>
        </w:tc>
        <w:tc>
          <w:tcPr>
            <w:tcW w:w="4261" w:type="dxa"/>
            <w:shd w:val="clear" w:color="auto" w:fill="auto"/>
          </w:tcPr>
          <w:p>
            <w:pPr>
              <w:jc w:val="left"/>
              <w:rPr>
                <w:color w:val="FF0000"/>
              </w:rPr>
            </w:pPr>
            <w:r>
              <w:t>登塔步骤培训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75" w:type="dxa"/>
            <w:shd w:val="clear" w:color="auto" w:fill="auto"/>
            <w:vAlign w:val="center"/>
          </w:tcPr>
          <w:p>
            <w:pPr>
              <w:jc w:val="center"/>
            </w:pPr>
            <w:r>
              <w:t>3</w:t>
            </w:r>
          </w:p>
        </w:tc>
        <w:tc>
          <w:tcPr>
            <w:tcW w:w="4261" w:type="dxa"/>
            <w:shd w:val="clear" w:color="auto" w:fill="auto"/>
          </w:tcPr>
          <w:p>
            <w:pPr>
              <w:jc w:val="left"/>
              <w:rPr>
                <w:color w:val="FF0000"/>
              </w:rPr>
            </w:pPr>
            <w:r>
              <w:t>打力矩操作步骤仿真培训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75" w:type="dxa"/>
            <w:shd w:val="clear" w:color="auto" w:fill="auto"/>
            <w:vAlign w:val="center"/>
          </w:tcPr>
          <w:p>
            <w:pPr>
              <w:jc w:val="center"/>
            </w:pPr>
            <w:r>
              <w:t>4</w:t>
            </w:r>
          </w:p>
        </w:tc>
        <w:tc>
          <w:tcPr>
            <w:tcW w:w="4261" w:type="dxa"/>
            <w:shd w:val="clear" w:color="auto" w:fill="auto"/>
          </w:tcPr>
          <w:p>
            <w:pPr>
              <w:jc w:val="left"/>
              <w:rPr>
                <w:color w:val="FF0000"/>
              </w:rPr>
            </w:pPr>
            <w:r>
              <w:t>变桨系统操作及检查仿真培训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75" w:type="dxa"/>
            <w:shd w:val="clear" w:color="auto" w:fill="auto"/>
            <w:vAlign w:val="center"/>
          </w:tcPr>
          <w:p>
            <w:pPr>
              <w:jc w:val="center"/>
            </w:pPr>
            <w:r>
              <w:t>5</w:t>
            </w:r>
          </w:p>
        </w:tc>
        <w:tc>
          <w:tcPr>
            <w:tcW w:w="4261" w:type="dxa"/>
            <w:shd w:val="clear" w:color="auto" w:fill="auto"/>
          </w:tcPr>
          <w:p>
            <w:pPr>
              <w:jc w:val="left"/>
              <w:rPr>
                <w:color w:val="FF0000"/>
              </w:rPr>
            </w:pPr>
            <w:r>
              <w:t>变频器系统检修仿真培训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75" w:type="dxa"/>
            <w:shd w:val="clear" w:color="auto" w:fill="auto"/>
            <w:vAlign w:val="center"/>
          </w:tcPr>
          <w:p>
            <w:pPr>
              <w:jc w:val="center"/>
            </w:pPr>
            <w:r>
              <w:t>6</w:t>
            </w:r>
          </w:p>
        </w:tc>
        <w:tc>
          <w:tcPr>
            <w:tcW w:w="4261" w:type="dxa"/>
            <w:shd w:val="clear" w:color="auto" w:fill="auto"/>
          </w:tcPr>
          <w:p>
            <w:pPr>
              <w:jc w:val="left"/>
            </w:pPr>
            <w:r>
              <w:t>风机启停操作仿真培训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75" w:type="dxa"/>
            <w:shd w:val="clear" w:color="auto" w:fill="auto"/>
            <w:vAlign w:val="center"/>
          </w:tcPr>
          <w:p>
            <w:pPr>
              <w:jc w:val="center"/>
            </w:pPr>
            <w:r>
              <w:t>7</w:t>
            </w:r>
          </w:p>
        </w:tc>
        <w:tc>
          <w:tcPr>
            <w:tcW w:w="4261" w:type="dxa"/>
            <w:shd w:val="clear" w:color="auto" w:fill="auto"/>
          </w:tcPr>
          <w:p>
            <w:pPr>
              <w:jc w:val="left"/>
            </w:pPr>
            <w:r>
              <w:t>桨叶0°对位仿真培训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75" w:type="dxa"/>
            <w:shd w:val="clear" w:color="auto" w:fill="auto"/>
            <w:vAlign w:val="center"/>
          </w:tcPr>
          <w:p>
            <w:pPr>
              <w:jc w:val="center"/>
            </w:pPr>
            <w:r>
              <w:t>8</w:t>
            </w:r>
          </w:p>
        </w:tc>
        <w:tc>
          <w:tcPr>
            <w:tcW w:w="4261" w:type="dxa"/>
            <w:shd w:val="clear" w:color="auto" w:fill="auto"/>
          </w:tcPr>
          <w:p>
            <w:pPr>
              <w:jc w:val="left"/>
            </w:pPr>
            <w:r>
              <w:t>偏航电机更换培训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75" w:type="dxa"/>
            <w:shd w:val="clear" w:color="auto" w:fill="auto"/>
            <w:vAlign w:val="center"/>
          </w:tcPr>
          <w:p>
            <w:pPr>
              <w:jc w:val="center"/>
            </w:pPr>
            <w:r>
              <w:t>9</w:t>
            </w:r>
          </w:p>
        </w:tc>
        <w:tc>
          <w:tcPr>
            <w:tcW w:w="4261" w:type="dxa"/>
            <w:shd w:val="clear" w:color="auto" w:fill="auto"/>
          </w:tcPr>
          <w:p>
            <w:pPr>
              <w:jc w:val="left"/>
            </w:pPr>
            <w:r>
              <w:t>编码器更换培训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75" w:type="dxa"/>
            <w:shd w:val="clear" w:color="auto" w:fill="auto"/>
            <w:vAlign w:val="center"/>
          </w:tcPr>
          <w:p>
            <w:pPr>
              <w:jc w:val="center"/>
            </w:pPr>
            <w:r>
              <w:t>10</w:t>
            </w:r>
          </w:p>
        </w:tc>
        <w:tc>
          <w:tcPr>
            <w:tcW w:w="4261" w:type="dxa"/>
            <w:shd w:val="clear" w:color="auto" w:fill="auto"/>
          </w:tcPr>
          <w:p>
            <w:pPr>
              <w:jc w:val="left"/>
            </w:pPr>
            <w:r>
              <w:t>主变维护培训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75" w:type="dxa"/>
            <w:shd w:val="clear" w:color="auto" w:fill="auto"/>
            <w:vAlign w:val="center"/>
          </w:tcPr>
          <w:p>
            <w:pPr>
              <w:jc w:val="center"/>
            </w:pPr>
            <w:r>
              <w:t>11</w:t>
            </w:r>
          </w:p>
        </w:tc>
        <w:tc>
          <w:tcPr>
            <w:tcW w:w="4261" w:type="dxa"/>
            <w:shd w:val="clear" w:color="auto" w:fill="auto"/>
          </w:tcPr>
          <w:p>
            <w:pPr>
              <w:jc w:val="left"/>
            </w:pPr>
            <w:r>
              <w:t>电气倒闸培训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75" w:type="dxa"/>
            <w:shd w:val="clear" w:color="auto" w:fill="auto"/>
            <w:vAlign w:val="center"/>
          </w:tcPr>
          <w:p>
            <w:pPr>
              <w:jc w:val="center"/>
            </w:pPr>
            <w:r>
              <w:t>12</w:t>
            </w:r>
          </w:p>
        </w:tc>
        <w:tc>
          <w:tcPr>
            <w:tcW w:w="4261" w:type="dxa"/>
            <w:shd w:val="clear" w:color="auto" w:fill="auto"/>
          </w:tcPr>
          <w:p>
            <w:pPr>
              <w:jc w:val="left"/>
            </w:pPr>
            <w:r>
              <w:t>触电急救培训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75" w:type="dxa"/>
            <w:shd w:val="clear" w:color="auto" w:fill="auto"/>
            <w:vAlign w:val="center"/>
          </w:tcPr>
          <w:p>
            <w:pPr>
              <w:jc w:val="center"/>
            </w:pPr>
            <w:r>
              <w:t>13</w:t>
            </w:r>
          </w:p>
        </w:tc>
        <w:tc>
          <w:tcPr>
            <w:tcW w:w="4261" w:type="dxa"/>
            <w:shd w:val="clear" w:color="auto" w:fill="auto"/>
          </w:tcPr>
          <w:p>
            <w:pPr>
              <w:jc w:val="left"/>
            </w:pPr>
            <w:r>
              <w:t>着火处置仿真培训</w:t>
            </w:r>
          </w:p>
        </w:tc>
      </w:tr>
    </w:tbl>
    <w:p>
      <w:pPr>
        <w:spacing w:line="560" w:lineRule="exact"/>
        <w:ind w:firstLine="480" w:firstLineChars="200"/>
        <w:rPr>
          <w:color w:val="222222"/>
          <w:sz w:val="24"/>
          <w:shd w:val="clear" w:color="auto" w:fill="FFFFFF"/>
        </w:rPr>
      </w:pPr>
      <w:r>
        <w:rPr>
          <w:rFonts w:hint="eastAsia"/>
          <w:color w:val="222222"/>
          <w:sz w:val="24"/>
          <w:shd w:val="clear" w:color="auto" w:fill="FFFFFF"/>
        </w:rPr>
        <w:t>（1）登高培训：</w:t>
      </w:r>
      <w:r>
        <w:rPr>
          <w:color w:val="222222"/>
          <w:sz w:val="24"/>
          <w:shd w:val="clear" w:color="auto" w:fill="FFFFFF"/>
        </w:rPr>
        <w:t>登高作业和带电作业是风电运维中最危险的两种操作工作，稍有差池就会危及人员的生命，高空作业VR虚拟现实培训系统针对这两种作业单独设置了详细科学的培训模块，用于提升员工的</w:t>
      </w:r>
      <w:r>
        <w:rPr>
          <w:sz w:val="24"/>
        </w:rPr>
        <w:t>作业</w:t>
      </w:r>
      <w:r>
        <w:rPr>
          <w:color w:val="222222"/>
          <w:sz w:val="24"/>
          <w:shd w:val="clear" w:color="auto" w:fill="FFFFFF"/>
        </w:rPr>
        <w:t>基础理论和实际操作水平，并在一定程度上丰富新员工的作业经验。</w:t>
      </w:r>
    </w:p>
    <w:p>
      <w:pPr>
        <w:spacing w:line="360" w:lineRule="auto"/>
        <w:jc w:val="center"/>
        <w:rPr>
          <w:color w:val="222222"/>
          <w:szCs w:val="21"/>
          <w:shd w:val="clear" w:color="auto" w:fill="FFFFFF"/>
        </w:rPr>
      </w:pPr>
      <w:r>
        <w:rPr>
          <w:b/>
          <w:color w:val="222222"/>
          <w:szCs w:val="21"/>
          <w:shd w:val="clear" w:color="auto" w:fill="FFFFFF"/>
        </w:rPr>
        <w:drawing>
          <wp:inline distT="0" distB="0" distL="0" distR="0">
            <wp:extent cx="3943985" cy="2183765"/>
            <wp:effectExtent l="0" t="0" r="0" b="6985"/>
            <wp:docPr id="14365" name="图片 14365" descr="说明: http://sufencg.com/uploads/171218/2-1G21Q01025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 name="图片 14365" descr="说明: http://sufencg.com/uploads/171218/2-1G21Q01025209.jpg"/>
                    <pic:cNvPicPr>
                      <a:picLocks noChangeAspect="1" noChangeArrowheads="1"/>
                    </pic:cNvPicPr>
                  </pic:nvPicPr>
                  <pic:blipFill>
                    <a:blip r:embed="rId88">
                      <a:extLst>
                        <a:ext uri="{28A0092B-C50C-407E-A947-70E740481C1C}">
                          <a14:useLocalDpi xmlns:a14="http://schemas.microsoft.com/office/drawing/2010/main" val="0"/>
                        </a:ext>
                      </a:extLst>
                    </a:blip>
                    <a:srcRect b="12941"/>
                    <a:stretch>
                      <a:fillRect/>
                    </a:stretch>
                  </pic:blipFill>
                  <pic:spPr>
                    <a:xfrm>
                      <a:off x="0" y="0"/>
                      <a:ext cx="3943985" cy="2183765"/>
                    </a:xfrm>
                    <a:prstGeom prst="rect">
                      <a:avLst/>
                    </a:prstGeom>
                    <a:noFill/>
                    <a:ln>
                      <a:noFill/>
                    </a:ln>
                  </pic:spPr>
                </pic:pic>
              </a:graphicData>
            </a:graphic>
          </wp:inline>
        </w:drawing>
      </w:r>
    </w:p>
    <w:p>
      <w:pPr>
        <w:spacing w:line="360" w:lineRule="auto"/>
        <w:jc w:val="center"/>
        <w:rPr>
          <w:color w:val="222222"/>
          <w:szCs w:val="21"/>
          <w:shd w:val="clear" w:color="auto" w:fill="FFFFFF"/>
        </w:rPr>
      </w:pPr>
      <w:r>
        <w:t>图</w:t>
      </w:r>
      <w:r>
        <w:rPr>
          <w:lang w:bidi="en-US"/>
        </w:rPr>
        <w:t>4.12.</w:t>
      </w:r>
      <w:r>
        <w:rPr>
          <w:rFonts w:hint="eastAsia"/>
          <w:lang w:bidi="en-US"/>
        </w:rPr>
        <w:t>1.</w:t>
      </w:r>
      <w:r>
        <w:rPr>
          <w:lang w:bidi="en-US"/>
        </w:rPr>
        <w:t>2-1 电力人员登高作业</w:t>
      </w:r>
    </w:p>
    <w:p>
      <w:pPr>
        <w:spacing w:line="560" w:lineRule="exact"/>
        <w:ind w:firstLine="480" w:firstLineChars="200"/>
        <w:rPr>
          <w:color w:val="222222"/>
          <w:sz w:val="24"/>
          <w:shd w:val="clear" w:color="auto" w:fill="FFFFFF"/>
        </w:rPr>
      </w:pPr>
      <w:r>
        <w:rPr>
          <w:color w:val="222222"/>
          <w:sz w:val="24"/>
          <w:shd w:val="clear" w:color="auto" w:fill="FFFFFF"/>
        </w:rPr>
        <w:t>(2) 升压站运行培训</w:t>
      </w:r>
    </w:p>
    <w:p>
      <w:pPr>
        <w:spacing w:line="360" w:lineRule="auto"/>
        <w:jc w:val="center"/>
        <w:rPr>
          <w:color w:val="222222"/>
          <w:szCs w:val="21"/>
          <w:shd w:val="clear" w:color="auto" w:fill="FFFFFF"/>
        </w:rPr>
      </w:pPr>
      <w:r>
        <w:rPr>
          <w:color w:val="222222"/>
          <w:szCs w:val="21"/>
          <w:shd w:val="clear" w:color="auto" w:fill="FFFFFF"/>
        </w:rPr>
        <w:drawing>
          <wp:inline distT="0" distB="0" distL="0" distR="0">
            <wp:extent cx="3862070" cy="1903730"/>
            <wp:effectExtent l="0" t="0" r="5080" b="1270"/>
            <wp:docPr id="14364" name="图片 14364" descr="说明: http://sufencg.com/uploads/171215/2-1G21516433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 name="图片 14364" descr="说明: http://sufencg.com/uploads/171215/2-1G21516433164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862070" cy="1903730"/>
                    </a:xfrm>
                    <a:prstGeom prst="rect">
                      <a:avLst/>
                    </a:prstGeom>
                    <a:noFill/>
                    <a:ln>
                      <a:noFill/>
                    </a:ln>
                  </pic:spPr>
                </pic:pic>
              </a:graphicData>
            </a:graphic>
          </wp:inline>
        </w:drawing>
      </w:r>
    </w:p>
    <w:p>
      <w:pPr>
        <w:spacing w:line="360" w:lineRule="auto"/>
        <w:jc w:val="center"/>
        <w:rPr>
          <w:color w:val="222222"/>
          <w:szCs w:val="21"/>
          <w:shd w:val="clear" w:color="auto" w:fill="FFFFFF"/>
        </w:rPr>
      </w:pPr>
      <w:r>
        <w:t>图</w:t>
      </w:r>
      <w:r>
        <w:rPr>
          <w:lang w:bidi="en-US"/>
        </w:rPr>
        <w:t>4.12.</w:t>
      </w:r>
      <w:r>
        <w:rPr>
          <w:rFonts w:hint="eastAsia"/>
          <w:lang w:bidi="en-US"/>
        </w:rPr>
        <w:t>1.</w:t>
      </w:r>
      <w:r>
        <w:rPr>
          <w:lang w:bidi="en-US"/>
        </w:rPr>
        <w:t>2-2升压站</w:t>
      </w:r>
      <w:r>
        <w:rPr>
          <w:color w:val="222222"/>
          <w:szCs w:val="21"/>
          <w:shd w:val="clear" w:color="auto" w:fill="FFFFFF"/>
        </w:rPr>
        <w:t>虚拟场景</w:t>
      </w:r>
    </w:p>
    <w:p>
      <w:pPr>
        <w:spacing w:line="360" w:lineRule="auto"/>
        <w:jc w:val="left"/>
        <w:rPr>
          <w:color w:val="222222"/>
          <w:sz w:val="24"/>
          <w:shd w:val="clear" w:color="auto" w:fill="FFFFFF"/>
        </w:rPr>
      </w:pPr>
      <w:r>
        <w:rPr>
          <w:color w:val="222222"/>
          <w:sz w:val="24"/>
          <w:shd w:val="clear" w:color="auto" w:fill="FFFFFF"/>
        </w:rPr>
        <w:t>（3）风机运维技能培训</w:t>
      </w:r>
    </w:p>
    <w:p>
      <w:pPr>
        <w:spacing w:line="360" w:lineRule="auto"/>
        <w:jc w:val="center"/>
      </w:pPr>
      <w:r>
        <w:drawing>
          <wp:inline distT="0" distB="0" distL="0" distR="0">
            <wp:extent cx="4176395" cy="2251710"/>
            <wp:effectExtent l="0" t="0" r="0" b="0"/>
            <wp:docPr id="14363" name="图片 14363" descr="说明: 齿轮箱内部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 name="图片 14363" descr="说明: 齿轮箱内部结构"/>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4176395" cy="2251710"/>
                    </a:xfrm>
                    <a:prstGeom prst="rect">
                      <a:avLst/>
                    </a:prstGeom>
                    <a:noFill/>
                    <a:ln>
                      <a:noFill/>
                    </a:ln>
                  </pic:spPr>
                </pic:pic>
              </a:graphicData>
            </a:graphic>
          </wp:inline>
        </w:drawing>
      </w:r>
    </w:p>
    <w:p>
      <w:pPr>
        <w:spacing w:line="360" w:lineRule="auto"/>
        <w:jc w:val="center"/>
        <w:rPr>
          <w:color w:val="222222"/>
          <w:szCs w:val="21"/>
          <w:shd w:val="clear" w:color="auto" w:fill="FFFFFF"/>
        </w:rPr>
      </w:pPr>
      <w:r>
        <w:t>图</w:t>
      </w:r>
      <w:r>
        <w:rPr>
          <w:lang w:bidi="en-US"/>
        </w:rPr>
        <w:t>4.12.</w:t>
      </w:r>
      <w:r>
        <w:rPr>
          <w:rFonts w:hint="eastAsia"/>
          <w:lang w:bidi="en-US"/>
        </w:rPr>
        <w:t>1.</w:t>
      </w:r>
      <w:r>
        <w:rPr>
          <w:lang w:bidi="en-US"/>
        </w:rPr>
        <w:t>2-3齿轮箱</w:t>
      </w:r>
      <w:r>
        <w:rPr>
          <w:color w:val="222222"/>
          <w:szCs w:val="21"/>
          <w:shd w:val="clear" w:color="auto" w:fill="FFFFFF"/>
        </w:rPr>
        <w:t>虚拟场景</w:t>
      </w:r>
    </w:p>
    <w:p>
      <w:pPr>
        <w:pStyle w:val="5"/>
        <w:spacing w:before="156" w:after="156" w:line="440" w:lineRule="exact"/>
        <w:ind w:firstLine="0" w:firstLineChars="0"/>
        <w:rPr>
          <w:rFonts w:ascii="Times New Roman" w:hAnsi="Times New Roman"/>
          <w:sz w:val="30"/>
          <w:szCs w:val="30"/>
        </w:rPr>
      </w:pPr>
      <w:bookmarkStart w:id="362" w:name="_Toc40098284"/>
      <w:r>
        <w:rPr>
          <w:rFonts w:ascii="Times New Roman" w:hAnsi="Times New Roman"/>
        </w:rPr>
        <w:t>4.12.1.3 VR培训系统功能</w:t>
      </w:r>
      <w:bookmarkEnd w:id="362"/>
    </w:p>
    <w:p>
      <w:pPr>
        <w:spacing w:line="560" w:lineRule="exact"/>
        <w:ind w:firstLine="480" w:firstLineChars="200"/>
        <w:rPr>
          <w:sz w:val="24"/>
        </w:rPr>
      </w:pPr>
      <w:r>
        <w:rPr>
          <w:sz w:val="24"/>
        </w:rPr>
        <w:t>1.）沉浸感、交互性和漫游功能</w:t>
      </w:r>
    </w:p>
    <w:p>
      <w:pPr>
        <w:spacing w:line="560" w:lineRule="exact"/>
        <w:ind w:firstLine="480" w:firstLineChars="200"/>
        <w:rPr>
          <w:sz w:val="24"/>
        </w:rPr>
      </w:pPr>
      <w:r>
        <w:rPr>
          <w:sz w:val="24"/>
        </w:rPr>
        <w:t>系统运用VR虚拟仿真技术构建全流程作业场景，将真实任务案例应用于实训教学中，强烈的沉浸感和代入感能让学习者很快进入角色，并在任务的驱动下出色地完成学习任务。强大的交互性和漫游功能，让学习者仿佛身临其境，加深学习印象。</w:t>
      </w:r>
    </w:p>
    <w:p>
      <w:pPr>
        <w:spacing w:line="560" w:lineRule="exact"/>
        <w:ind w:firstLine="480" w:firstLineChars="200"/>
        <w:rPr>
          <w:sz w:val="24"/>
        </w:rPr>
      </w:pPr>
      <w:r>
        <w:rPr>
          <w:sz w:val="24"/>
        </w:rPr>
        <w:t>2）支持个性化设计实训任务</w:t>
      </w:r>
    </w:p>
    <w:p>
      <w:pPr>
        <w:spacing w:line="560" w:lineRule="exact"/>
        <w:ind w:firstLine="480" w:firstLineChars="200"/>
        <w:rPr>
          <w:sz w:val="24"/>
        </w:rPr>
      </w:pPr>
      <w:r>
        <w:rPr>
          <w:sz w:val="24"/>
        </w:rPr>
        <w:t>系统不仅提供成型实训模型供培训使用，而且提供多元素材，供教师个性化设计实训任务，教师可以根据学情，对实训任务的内容进行个性化设计、编辑，形成适合教学的实训任务，满足教师的个性化教学和学习者的自主学习。</w:t>
      </w:r>
    </w:p>
    <w:p>
      <w:pPr>
        <w:spacing w:line="560" w:lineRule="exact"/>
        <w:ind w:firstLine="480" w:firstLineChars="200"/>
        <w:rPr>
          <w:sz w:val="24"/>
        </w:rPr>
      </w:pPr>
      <w:r>
        <w:rPr>
          <w:sz w:val="24"/>
        </w:rPr>
        <w:t>3.）720度3D交互模型和全景展示</w:t>
      </w:r>
    </w:p>
    <w:p>
      <w:pPr>
        <w:spacing w:line="560" w:lineRule="exact"/>
        <w:ind w:firstLine="480" w:firstLineChars="200"/>
        <w:rPr>
          <w:sz w:val="24"/>
        </w:rPr>
      </w:pPr>
      <w:r>
        <w:rPr>
          <w:sz w:val="24"/>
        </w:rPr>
        <w:t>学习者可以根据实训需要，从不同的角度观察实训设备的外观、内部结构以及工作原理，有效解决实训中看不见的问题，让学习更直观、让知识点更易于理解。</w:t>
      </w:r>
    </w:p>
    <w:p>
      <w:pPr>
        <w:pStyle w:val="5"/>
        <w:spacing w:before="156" w:after="156" w:line="440" w:lineRule="exact"/>
        <w:ind w:firstLine="0" w:firstLineChars="0"/>
        <w:rPr>
          <w:rFonts w:ascii="Times New Roman" w:hAnsi="Times New Roman"/>
          <w:shd w:val="clear" w:color="auto" w:fill="FFFFFF"/>
        </w:rPr>
      </w:pPr>
      <w:bookmarkStart w:id="363" w:name="_Toc40098285"/>
      <w:bookmarkStart w:id="364" w:name="_Toc17799023"/>
      <w:r>
        <w:rPr>
          <w:rFonts w:ascii="Times New Roman" w:hAnsi="Times New Roman"/>
        </w:rPr>
        <w:t>4.12.1.4系统硬件</w:t>
      </w:r>
      <w:bookmarkEnd w:id="363"/>
    </w:p>
    <w:p>
      <w:pPr>
        <w:spacing w:line="560" w:lineRule="exact"/>
        <w:ind w:firstLine="480" w:firstLineChars="200"/>
        <w:rPr>
          <w:color w:val="222222"/>
          <w:sz w:val="24"/>
          <w:shd w:val="clear" w:color="auto" w:fill="FFFFFF"/>
        </w:rPr>
      </w:pPr>
      <w:r>
        <w:rPr>
          <w:rFonts w:hint="eastAsia"/>
          <w:color w:val="222222"/>
          <w:sz w:val="24"/>
          <w:shd w:val="clear" w:color="auto" w:fill="FFFFFF"/>
        </w:rPr>
        <w:t>VR培训系统硬件包括VR互动体感平台、电脑主机、显示器、HTC VIVE眼镜等。</w:t>
      </w:r>
    </w:p>
    <w:p>
      <w:pPr>
        <w:spacing w:line="560" w:lineRule="exact"/>
        <w:ind w:firstLine="480" w:firstLineChars="200"/>
        <w:rPr>
          <w:sz w:val="24"/>
        </w:rPr>
      </w:pPr>
      <w:bookmarkStart w:id="365" w:name="_Toc21531389"/>
      <w:r>
        <w:rPr>
          <w:sz w:val="24"/>
        </w:rPr>
        <w:t>HTC Vive套装</w:t>
      </w:r>
      <w:bookmarkEnd w:id="365"/>
      <w:r>
        <w:rPr>
          <w:sz w:val="24"/>
        </w:rPr>
        <w:t>介绍</w:t>
      </w:r>
    </w:p>
    <w:p>
      <w:pPr>
        <w:spacing w:line="560" w:lineRule="exact"/>
        <w:ind w:firstLine="480" w:firstLineChars="200"/>
        <w:rPr>
          <w:sz w:val="24"/>
        </w:rPr>
      </w:pPr>
      <w:r>
        <w:rPr>
          <w:sz w:val="24"/>
        </w:rPr>
        <w:t>高端的VR带给用户犹如身临其境般的沉浸式体验，它可以同时影响用户的视觉，听觉和触觉，并将你从普通的现实世界带到到你所选择的虚拟现实，让你在虚拟世界里随意行走尽情探索，如同在真实世界中一样。这是通过VIVE的空间定位（room-scale）移动追踪技术实现的，也是其它大多数VR设备所不具备的特性。两只手分别操控一个VR控制器，该控制器完全符合人体工程学原理，使你可以自如地使用虚拟对象并与虚拟世界进行交互。用户通过佩戴HTC Vive头盔可以置身于虚拟环境之中，VR引擎对于环境的完美还原可以给予用户无比真实的沉浸感。</w:t>
      </w:r>
    </w:p>
    <w:p>
      <w:pPr>
        <w:spacing w:line="560" w:lineRule="exact"/>
        <w:ind w:firstLine="480" w:firstLineChars="200"/>
        <w:rPr>
          <w:color w:val="222222"/>
          <w:sz w:val="24"/>
          <w:shd w:val="clear" w:color="auto" w:fill="FFFFFF"/>
        </w:rPr>
      </w:pPr>
      <w:r>
        <w:rPr>
          <w:sz w:val="24"/>
        </w:rPr>
        <w:t>图4.12.</w:t>
      </w:r>
      <w:r>
        <w:rPr>
          <w:rFonts w:hint="eastAsia"/>
          <w:sz w:val="24"/>
        </w:rPr>
        <w:t>1.</w:t>
      </w:r>
      <w:r>
        <w:rPr>
          <w:sz w:val="24"/>
        </w:rPr>
        <w:t>4-</w:t>
      </w:r>
      <w:r>
        <w:rPr>
          <w:rFonts w:hint="eastAsia"/>
          <w:sz w:val="24"/>
        </w:rPr>
        <w:t>1所示为</w:t>
      </w:r>
      <w:r>
        <w:rPr>
          <w:sz w:val="24"/>
        </w:rPr>
        <w:t>HTC Vive</w:t>
      </w:r>
      <w:r>
        <w:rPr>
          <w:sz w:val="24"/>
          <w:lang w:bidi="en-US"/>
        </w:rPr>
        <w:t>套装</w:t>
      </w:r>
      <w:r>
        <w:rPr>
          <w:rFonts w:hint="eastAsia"/>
          <w:sz w:val="24"/>
        </w:rPr>
        <w:t>示意图（以实际为准）。</w:t>
      </w:r>
    </w:p>
    <w:p>
      <w:pPr>
        <w:spacing w:before="156" w:beforeLines="50" w:after="156" w:afterLines="50" w:line="300" w:lineRule="auto"/>
        <w:ind w:firstLine="420" w:firstLineChars="200"/>
        <w:jc w:val="center"/>
      </w:pPr>
      <w:r>
        <w:drawing>
          <wp:inline distT="0" distB="0" distL="0" distR="0">
            <wp:extent cx="3466465" cy="1835785"/>
            <wp:effectExtent l="0" t="0" r="635" b="0"/>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 name="图片 1435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3466465" cy="1835785"/>
                    </a:xfrm>
                    <a:prstGeom prst="rect">
                      <a:avLst/>
                    </a:prstGeom>
                    <a:noFill/>
                    <a:ln>
                      <a:noFill/>
                    </a:ln>
                  </pic:spPr>
                </pic:pic>
              </a:graphicData>
            </a:graphic>
          </wp:inline>
        </w:drawing>
      </w:r>
    </w:p>
    <w:p>
      <w:pPr>
        <w:spacing w:line="360" w:lineRule="auto"/>
        <w:ind w:firstLine="420" w:firstLineChars="200"/>
        <w:jc w:val="center"/>
      </w:pPr>
      <w:r>
        <w:rPr>
          <w:lang w:bidi="en-US"/>
        </w:rPr>
        <w:t>图4.12.</w:t>
      </w:r>
      <w:r>
        <w:rPr>
          <w:rFonts w:hint="eastAsia"/>
          <w:lang w:bidi="en-US"/>
        </w:rPr>
        <w:t>1.</w:t>
      </w:r>
      <w:r>
        <w:rPr>
          <w:lang w:bidi="en-US"/>
        </w:rPr>
        <w:t>4-</w:t>
      </w:r>
      <w:r>
        <w:rPr>
          <w:rFonts w:hint="eastAsia"/>
          <w:lang w:bidi="en-US"/>
        </w:rPr>
        <w:t>1</w:t>
      </w:r>
      <w:r>
        <w:rPr>
          <w:color w:val="222222"/>
          <w:szCs w:val="21"/>
          <w:shd w:val="clear" w:color="auto" w:fill="FFFFFF"/>
        </w:rPr>
        <w:t>HTC Vive</w:t>
      </w:r>
      <w:r>
        <w:rPr>
          <w:lang w:bidi="en-US"/>
        </w:rPr>
        <w:t>套装</w:t>
      </w:r>
      <w:r>
        <w:rPr>
          <w:rFonts w:hint="eastAsia"/>
          <w:lang w:bidi="en-US"/>
        </w:rPr>
        <w:t>示意图</w:t>
      </w:r>
    </w:p>
    <w:p>
      <w:pPr>
        <w:spacing w:line="560" w:lineRule="exact"/>
        <w:ind w:firstLine="480" w:firstLineChars="200"/>
        <w:rPr>
          <w:sz w:val="24"/>
        </w:rPr>
      </w:pPr>
      <w:r>
        <w:rPr>
          <w:rFonts w:hint="eastAsia"/>
          <w:color w:val="222222"/>
          <w:sz w:val="24"/>
          <w:shd w:val="clear" w:color="auto" w:fill="FFFFFF"/>
        </w:rPr>
        <w:t>VR互动体感平台</w:t>
      </w:r>
      <w:r>
        <w:rPr>
          <w:sz w:val="24"/>
        </w:rPr>
        <w:t>介绍</w:t>
      </w:r>
    </w:p>
    <w:p>
      <w:pPr>
        <w:spacing w:line="560" w:lineRule="exact"/>
        <w:ind w:firstLine="480" w:firstLineChars="200"/>
        <w:rPr>
          <w:sz w:val="24"/>
        </w:rPr>
      </w:pPr>
      <w:r>
        <w:rPr>
          <w:sz w:val="24"/>
        </w:rPr>
        <w:t>图4.12.</w:t>
      </w:r>
      <w:r>
        <w:rPr>
          <w:rFonts w:hint="eastAsia"/>
          <w:sz w:val="24"/>
        </w:rPr>
        <w:t>1.</w:t>
      </w:r>
      <w:r>
        <w:rPr>
          <w:sz w:val="24"/>
        </w:rPr>
        <w:t>4-</w:t>
      </w:r>
      <w:r>
        <w:rPr>
          <w:rFonts w:hint="eastAsia"/>
          <w:sz w:val="24"/>
        </w:rPr>
        <w:t>2所示为体感平台（集成）示意图（以实际为准）。</w:t>
      </w:r>
    </w:p>
    <w:p>
      <w:pPr>
        <w:pStyle w:val="182"/>
        <w:spacing w:before="156" w:after="156"/>
        <w:ind w:left="420"/>
        <w:jc w:val="center"/>
      </w:pPr>
      <w:r>
        <w:object>
          <v:shape id="_x0000_i1025" o:spt="75" type="#_x0000_t75" style="height:237pt;width:237pt;" o:ole="t" filled="f" o:preferrelative="t" stroked="f" coordsize="21600,21600">
            <v:path/>
            <v:fill on="f" focussize="0,0"/>
            <v:stroke on="f" joinstyle="miter"/>
            <v:imagedata r:id="rId93" o:title=""/>
            <o:lock v:ext="edit" aspectratio="t"/>
            <w10:wrap type="none"/>
            <w10:anchorlock/>
          </v:shape>
          <o:OLEObject Type="Embed" ProgID="PBrush" ShapeID="_x0000_i1025" DrawAspect="Content" ObjectID="_1468075725" r:id="rId92">
            <o:LockedField>false</o:LockedField>
          </o:OLEObject>
        </w:object>
      </w:r>
    </w:p>
    <w:p>
      <w:pPr>
        <w:spacing w:line="360" w:lineRule="auto"/>
        <w:jc w:val="center"/>
        <w:rPr>
          <w:color w:val="222222"/>
          <w:szCs w:val="21"/>
          <w:shd w:val="clear" w:color="auto" w:fill="FFFFFF"/>
        </w:rPr>
      </w:pPr>
      <w:r>
        <w:rPr>
          <w:color w:val="222222"/>
          <w:szCs w:val="21"/>
          <w:shd w:val="clear" w:color="auto" w:fill="FFFFFF"/>
        </w:rPr>
        <w:t>图4.12.</w:t>
      </w:r>
      <w:r>
        <w:rPr>
          <w:rFonts w:hint="eastAsia"/>
          <w:color w:val="222222"/>
          <w:szCs w:val="21"/>
          <w:shd w:val="clear" w:color="auto" w:fill="FFFFFF"/>
        </w:rPr>
        <w:t>1.</w:t>
      </w:r>
      <w:r>
        <w:rPr>
          <w:color w:val="222222"/>
          <w:szCs w:val="21"/>
          <w:shd w:val="clear" w:color="auto" w:fill="FFFFFF"/>
        </w:rPr>
        <w:t>4-</w:t>
      </w:r>
      <w:r>
        <w:rPr>
          <w:rFonts w:hint="eastAsia"/>
          <w:color w:val="222222"/>
          <w:szCs w:val="21"/>
          <w:shd w:val="clear" w:color="auto" w:fill="FFFFFF"/>
        </w:rPr>
        <w:t>2体感平台（集成）示意图</w:t>
      </w:r>
    </w:p>
    <w:bookmarkEnd w:id="364"/>
    <w:p>
      <w:pPr>
        <w:pStyle w:val="5"/>
        <w:spacing w:before="156" w:after="156" w:line="440" w:lineRule="exact"/>
        <w:ind w:firstLine="0" w:firstLineChars="0"/>
        <w:rPr>
          <w:rFonts w:ascii="Times New Roman" w:hAnsi="Times New Roman"/>
          <w:sz w:val="48"/>
          <w:szCs w:val="48"/>
        </w:rPr>
      </w:pPr>
      <w:bookmarkStart w:id="366" w:name="_Toc24298890"/>
      <w:bookmarkStart w:id="367" w:name="_Toc40098286"/>
      <w:bookmarkStart w:id="368" w:name="_Toc21531391"/>
      <w:r>
        <w:rPr>
          <w:rFonts w:ascii="Times New Roman" w:hAnsi="Times New Roman"/>
        </w:rPr>
        <w:t>4.12.1.5 VR仿真实训案例</w:t>
      </w:r>
      <w:bookmarkEnd w:id="366"/>
      <w:bookmarkEnd w:id="367"/>
      <w:bookmarkEnd w:id="368"/>
    </w:p>
    <w:p>
      <w:pPr>
        <w:spacing w:line="560" w:lineRule="exact"/>
        <w:ind w:firstLine="480" w:firstLineChars="200"/>
        <w:rPr>
          <w:sz w:val="24"/>
        </w:rPr>
      </w:pPr>
      <w:bookmarkStart w:id="369" w:name="_Toc21531392"/>
      <w:r>
        <w:rPr>
          <w:sz w:val="24"/>
        </w:rPr>
        <w:t>基于ZSpace的风力发电VR仿真实训</w:t>
      </w:r>
      <w:bookmarkEnd w:id="369"/>
      <w:r>
        <w:rPr>
          <w:sz w:val="24"/>
        </w:rPr>
        <w:t>案例：</w:t>
      </w:r>
    </w:p>
    <w:p>
      <w:pPr>
        <w:ind w:firstLine="174" w:firstLineChars="83"/>
        <w:jc w:val="center"/>
      </w:pPr>
      <w:r>
        <w:drawing>
          <wp:inline distT="0" distB="0" distL="0" distR="0">
            <wp:extent cx="3834765" cy="2183765"/>
            <wp:effectExtent l="0" t="0" r="0" b="6985"/>
            <wp:docPr id="14357" name="图片 14357" descr="说明: 风车整体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 name="图片 14357" descr="说明: 风车整体场景"/>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3834765" cy="2183765"/>
                    </a:xfrm>
                    <a:prstGeom prst="rect">
                      <a:avLst/>
                    </a:prstGeom>
                    <a:noFill/>
                    <a:ln>
                      <a:noFill/>
                    </a:ln>
                  </pic:spPr>
                </pic:pic>
              </a:graphicData>
            </a:graphic>
          </wp:inline>
        </w:drawing>
      </w:r>
    </w:p>
    <w:p>
      <w:pPr>
        <w:ind w:firstLine="174" w:firstLineChars="83"/>
        <w:jc w:val="center"/>
      </w:pPr>
      <w:r>
        <w:t>图</w:t>
      </w:r>
      <w:r>
        <w:rPr>
          <w:lang w:bidi="en-US"/>
        </w:rPr>
        <w:t>4.12.</w:t>
      </w:r>
      <w:r>
        <w:rPr>
          <w:rFonts w:hint="eastAsia"/>
          <w:lang w:bidi="en-US"/>
        </w:rPr>
        <w:t>1.</w:t>
      </w:r>
      <w:r>
        <w:rPr>
          <w:lang w:bidi="en-US"/>
        </w:rPr>
        <w:t>5-1</w:t>
      </w:r>
      <w:r>
        <w:t>整体场景</w:t>
      </w:r>
    </w:p>
    <w:p>
      <w:pPr>
        <w:ind w:firstLine="174" w:firstLineChars="83"/>
        <w:jc w:val="center"/>
      </w:pPr>
      <w:r>
        <w:drawing>
          <wp:inline distT="0" distB="0" distL="0" distR="0">
            <wp:extent cx="3896360" cy="2156460"/>
            <wp:effectExtent l="0" t="0" r="8890" b="0"/>
            <wp:docPr id="14356" name="图片 14356" descr="说明: 风车底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 name="图片 14356" descr="说明: 风车底部"/>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896360" cy="2156460"/>
                    </a:xfrm>
                    <a:prstGeom prst="rect">
                      <a:avLst/>
                    </a:prstGeom>
                    <a:noFill/>
                    <a:ln>
                      <a:noFill/>
                    </a:ln>
                  </pic:spPr>
                </pic:pic>
              </a:graphicData>
            </a:graphic>
          </wp:inline>
        </w:drawing>
      </w:r>
    </w:p>
    <w:p>
      <w:pPr>
        <w:ind w:firstLine="174" w:firstLineChars="83"/>
        <w:jc w:val="center"/>
      </w:pPr>
      <w:r>
        <w:t>图</w:t>
      </w:r>
      <w:r>
        <w:rPr>
          <w:lang w:bidi="en-US"/>
        </w:rPr>
        <w:t>4.12.</w:t>
      </w:r>
      <w:r>
        <w:rPr>
          <w:rFonts w:hint="eastAsia"/>
          <w:lang w:bidi="en-US"/>
        </w:rPr>
        <w:t>1.</w:t>
      </w:r>
      <w:r>
        <w:rPr>
          <w:lang w:bidi="en-US"/>
        </w:rPr>
        <w:t>5-2</w:t>
      </w:r>
      <w:r>
        <w:t>风车底部环境</w:t>
      </w:r>
    </w:p>
    <w:p>
      <w:pPr>
        <w:ind w:firstLine="174" w:firstLineChars="83"/>
        <w:jc w:val="center"/>
      </w:pPr>
      <w:r>
        <w:drawing>
          <wp:inline distT="0" distB="0" distL="0" distR="0">
            <wp:extent cx="4101465" cy="2245360"/>
            <wp:effectExtent l="0" t="0" r="0" b="2540"/>
            <wp:docPr id="14355" name="图片 14355" descr="说明: 进入风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 name="图片 14355" descr="说明: 进入风车"/>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101465" cy="2245360"/>
                    </a:xfrm>
                    <a:prstGeom prst="rect">
                      <a:avLst/>
                    </a:prstGeom>
                    <a:noFill/>
                    <a:ln>
                      <a:noFill/>
                    </a:ln>
                  </pic:spPr>
                </pic:pic>
              </a:graphicData>
            </a:graphic>
          </wp:inline>
        </w:drawing>
      </w:r>
    </w:p>
    <w:p>
      <w:pPr>
        <w:ind w:firstLine="174" w:firstLineChars="83"/>
        <w:jc w:val="center"/>
      </w:pPr>
      <w:r>
        <w:t>图</w:t>
      </w:r>
      <w:r>
        <w:rPr>
          <w:lang w:bidi="en-US"/>
        </w:rPr>
        <w:t>4.12</w:t>
      </w:r>
      <w:r>
        <w:rPr>
          <w:rFonts w:hint="eastAsia"/>
          <w:lang w:bidi="en-US"/>
        </w:rPr>
        <w:t>.1</w:t>
      </w:r>
      <w:r>
        <w:rPr>
          <w:lang w:bidi="en-US"/>
        </w:rPr>
        <w:t>.5-3</w:t>
      </w:r>
      <w:r>
        <w:t>进入风车</w:t>
      </w:r>
    </w:p>
    <w:p>
      <w:pPr>
        <w:ind w:firstLine="174" w:firstLineChars="83"/>
        <w:jc w:val="center"/>
      </w:pPr>
      <w:r>
        <w:drawing>
          <wp:inline distT="0" distB="0" distL="0" distR="0">
            <wp:extent cx="2586355" cy="1398905"/>
            <wp:effectExtent l="0" t="0" r="4445" b="0"/>
            <wp:docPr id="14354" name="图片 14354" descr="说明: 偏航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 name="图片 14354" descr="说明: 偏航系统"/>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586355" cy="1398905"/>
                    </a:xfrm>
                    <a:prstGeom prst="rect">
                      <a:avLst/>
                    </a:prstGeom>
                    <a:noFill/>
                    <a:ln>
                      <a:noFill/>
                    </a:ln>
                  </pic:spPr>
                </pic:pic>
              </a:graphicData>
            </a:graphic>
          </wp:inline>
        </w:drawing>
      </w:r>
      <w:r>
        <w:drawing>
          <wp:inline distT="0" distB="0" distL="0" distR="0">
            <wp:extent cx="2552065" cy="1398905"/>
            <wp:effectExtent l="0" t="0" r="635" b="0"/>
            <wp:docPr id="14353" name="图片 14353" descr="说明: 偏航系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 name="图片 14353" descr="说明: 偏航系统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552065" cy="1398905"/>
                    </a:xfrm>
                    <a:prstGeom prst="rect">
                      <a:avLst/>
                    </a:prstGeom>
                    <a:noFill/>
                    <a:ln>
                      <a:noFill/>
                    </a:ln>
                  </pic:spPr>
                </pic:pic>
              </a:graphicData>
            </a:graphic>
          </wp:inline>
        </w:drawing>
      </w:r>
    </w:p>
    <w:p>
      <w:pPr>
        <w:ind w:firstLine="174" w:firstLineChars="83"/>
        <w:jc w:val="left"/>
      </w:pPr>
      <w:r>
        <w:t>图</w:t>
      </w:r>
      <w:r>
        <w:rPr>
          <w:lang w:bidi="en-US"/>
        </w:rPr>
        <w:t>4.12.</w:t>
      </w:r>
      <w:r>
        <w:rPr>
          <w:rFonts w:hint="eastAsia"/>
          <w:lang w:bidi="en-US"/>
        </w:rPr>
        <w:t>1.</w:t>
      </w:r>
      <w:r>
        <w:rPr>
          <w:lang w:bidi="en-US"/>
        </w:rPr>
        <w:t>5-4</w:t>
      </w:r>
      <w:r>
        <w:t>偏航系统1                   图</w:t>
      </w:r>
      <w:r>
        <w:rPr>
          <w:lang w:bidi="en-US"/>
        </w:rPr>
        <w:t>4.12.</w:t>
      </w:r>
      <w:r>
        <w:rPr>
          <w:rFonts w:hint="eastAsia"/>
          <w:lang w:bidi="en-US"/>
        </w:rPr>
        <w:t>1.</w:t>
      </w:r>
      <w:r>
        <w:rPr>
          <w:lang w:bidi="en-US"/>
        </w:rPr>
        <w:t>5-5</w:t>
      </w:r>
      <w:r>
        <w:t xml:space="preserve">偏航系统2 </w:t>
      </w:r>
    </w:p>
    <w:p>
      <w:pPr>
        <w:ind w:firstLine="174" w:firstLineChars="83"/>
        <w:jc w:val="center"/>
      </w:pPr>
    </w:p>
    <w:p>
      <w:pPr>
        <w:ind w:firstLine="174" w:firstLineChars="83"/>
        <w:jc w:val="center"/>
      </w:pPr>
    </w:p>
    <w:p>
      <w:pPr>
        <w:ind w:firstLine="174" w:firstLineChars="83"/>
        <w:jc w:val="center"/>
      </w:pPr>
      <w:r>
        <w:drawing>
          <wp:inline distT="0" distB="0" distL="0" distR="0">
            <wp:extent cx="4510405" cy="2477135"/>
            <wp:effectExtent l="0" t="0" r="4445" b="0"/>
            <wp:docPr id="14352" name="图片 14352" descr="说明: 知识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 name="图片 14352" descr="说明: 知识树"/>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4510405" cy="2477135"/>
                    </a:xfrm>
                    <a:prstGeom prst="rect">
                      <a:avLst/>
                    </a:prstGeom>
                    <a:noFill/>
                    <a:ln>
                      <a:noFill/>
                    </a:ln>
                  </pic:spPr>
                </pic:pic>
              </a:graphicData>
            </a:graphic>
          </wp:inline>
        </w:drawing>
      </w:r>
    </w:p>
    <w:p>
      <w:pPr>
        <w:ind w:firstLine="174" w:firstLineChars="83"/>
        <w:jc w:val="center"/>
      </w:pPr>
      <w:r>
        <w:t>图</w:t>
      </w:r>
      <w:r>
        <w:rPr>
          <w:lang w:bidi="en-US"/>
        </w:rPr>
        <w:t>4.12.</w:t>
      </w:r>
      <w:r>
        <w:rPr>
          <w:rFonts w:hint="eastAsia"/>
          <w:lang w:bidi="en-US"/>
        </w:rPr>
        <w:t>1.</w:t>
      </w:r>
      <w:r>
        <w:rPr>
          <w:lang w:bidi="en-US"/>
        </w:rPr>
        <w:t>5-</w:t>
      </w:r>
      <w:r>
        <w:rPr>
          <w:rFonts w:hint="eastAsia"/>
          <w:lang w:val="en-US" w:eastAsia="zh-CN" w:bidi="en-US"/>
        </w:rPr>
        <w:t>6</w:t>
      </w:r>
      <w:r>
        <w:t>知识树</w:t>
      </w:r>
    </w:p>
    <w:p>
      <w:pPr>
        <w:pStyle w:val="4"/>
        <w:spacing w:before="156" w:after="156" w:line="440" w:lineRule="exact"/>
      </w:pPr>
      <w:bookmarkStart w:id="370" w:name="_Toc40098287"/>
      <w:bookmarkStart w:id="371" w:name="_Toc45613407"/>
      <w:bookmarkStart w:id="372" w:name="_Toc24298891"/>
      <w:r>
        <w:rPr>
          <w:sz w:val="30"/>
          <w:szCs w:val="30"/>
        </w:rPr>
        <w:t>4.12.2在线考试系统</w:t>
      </w:r>
      <w:bookmarkEnd w:id="370"/>
      <w:bookmarkEnd w:id="371"/>
      <w:bookmarkEnd w:id="372"/>
    </w:p>
    <w:p>
      <w:pPr>
        <w:spacing w:line="560" w:lineRule="exact"/>
        <w:ind w:firstLine="480" w:firstLineChars="200"/>
        <w:rPr>
          <w:sz w:val="24"/>
        </w:rPr>
      </w:pPr>
      <w:r>
        <w:rPr>
          <w:sz w:val="24"/>
        </w:rPr>
        <w:t>培训考试学习系统是取代传统学习、考试的应用型软件，完全实现电脑、手机自动化。传统考试从出题、组卷、印刷，到试卷的分发，答题、收卷，再到判卷，公布成绩，统计分析考试结果整个过程都需要人工参与，周期长，工作量大，容易出错，还要有适当的保密工作，使得整个学习、考试成本较大。系统是可以完全实现无纸化、网络化、自动化的计算机在线学习考试，对风电的信息化建设具有深远的现实意义和实用价值。</w:t>
      </w:r>
    </w:p>
    <w:p>
      <w:pPr>
        <w:pStyle w:val="5"/>
        <w:spacing w:before="156" w:after="156" w:line="440" w:lineRule="exact"/>
        <w:ind w:firstLine="0" w:firstLineChars="0"/>
        <w:rPr>
          <w:rFonts w:ascii="Times New Roman" w:hAnsi="Times New Roman"/>
          <w:lang w:val="zh-CN"/>
        </w:rPr>
      </w:pPr>
      <w:bookmarkStart w:id="373" w:name="_Toc40098289"/>
      <w:r>
        <w:rPr>
          <w:rFonts w:ascii="Times New Roman" w:hAnsi="Times New Roman"/>
        </w:rPr>
        <w:t>4.12.2.1考试系统架构</w:t>
      </w:r>
      <w:bookmarkEnd w:id="373"/>
    </w:p>
    <w:p>
      <w:pPr>
        <w:spacing w:line="560" w:lineRule="exact"/>
        <w:ind w:firstLine="480" w:firstLineChars="200"/>
        <w:rPr>
          <w:sz w:val="24"/>
        </w:rPr>
      </w:pPr>
      <w:r>
        <w:rPr>
          <w:sz w:val="24"/>
        </w:rPr>
        <w:t>系统统软件是纯B/S结构，只需要安装在服务器上，终端机器不用安装程序，考试人员通过用户名和密码登录个人账号，进行在线培训、学习、考试。</w:t>
      </w:r>
    </w:p>
    <w:p>
      <w:pPr>
        <w:spacing w:line="560" w:lineRule="exact"/>
        <w:ind w:firstLine="480" w:firstLineChars="200"/>
        <w:rPr>
          <w:sz w:val="24"/>
        </w:rPr>
      </w:pPr>
      <w:r>
        <w:rPr>
          <w:sz w:val="24"/>
        </w:rPr>
        <w:t>系统基于B/S架构开发，基于典型SOA架构和Webservices技术，具有平台化、组件化和多层架构的显著特征。同时最多支持50个用户考试。</w:t>
      </w:r>
    </w:p>
    <w:p>
      <w:pPr>
        <w:jc w:val="center"/>
      </w:pPr>
      <w:r>
        <w:drawing>
          <wp:inline distT="0" distB="0" distL="0" distR="0">
            <wp:extent cx="3187065" cy="2012950"/>
            <wp:effectExtent l="0" t="0" r="0" b="635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 name="图片 1434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3187065" cy="2012950"/>
                    </a:xfrm>
                    <a:prstGeom prst="rect">
                      <a:avLst/>
                    </a:prstGeom>
                    <a:noFill/>
                    <a:ln>
                      <a:noFill/>
                    </a:ln>
                  </pic:spPr>
                </pic:pic>
              </a:graphicData>
            </a:graphic>
          </wp:inline>
        </w:drawing>
      </w:r>
    </w:p>
    <w:p>
      <w:pPr>
        <w:jc w:val="center"/>
      </w:pPr>
      <w:r>
        <w:t>图</w:t>
      </w:r>
      <w:r>
        <w:rPr>
          <w:szCs w:val="21"/>
        </w:rPr>
        <w:t>4.12.2.1-1</w:t>
      </w:r>
      <w:r>
        <w:t>在线考试系统结构示意图</w:t>
      </w:r>
    </w:p>
    <w:p>
      <w:pPr>
        <w:pStyle w:val="5"/>
        <w:spacing w:before="156" w:after="156" w:line="440" w:lineRule="exact"/>
        <w:ind w:firstLine="0" w:firstLineChars="0"/>
        <w:rPr>
          <w:rFonts w:ascii="Times New Roman" w:hAnsi="Times New Roman"/>
          <w:lang w:val="zh-CN"/>
        </w:rPr>
      </w:pPr>
      <w:bookmarkStart w:id="374" w:name="_Toc40098290"/>
      <w:r>
        <w:rPr>
          <w:rFonts w:ascii="Times New Roman" w:hAnsi="Times New Roman"/>
        </w:rPr>
        <w:t>4.12.2.2考试系统功能</w:t>
      </w:r>
      <w:bookmarkEnd w:id="374"/>
    </w:p>
    <w:p>
      <w:pPr>
        <w:spacing w:line="560" w:lineRule="exact"/>
        <w:ind w:firstLine="480" w:firstLineChars="200"/>
        <w:rPr>
          <w:sz w:val="24"/>
        </w:rPr>
      </w:pPr>
      <w:r>
        <w:rPr>
          <w:sz w:val="24"/>
        </w:rPr>
        <w:t>本系统界面友好而美观，使用者易于上手使用，可以在Internet及局域网内使用，在客户机上只要安装了IE浏览器，就可以使用本系统，并可在IE环境下直接使用本系统进行学习、培训、竞赛、考试。同时系统采用最新的组件加密和数据库加密技术及SSL数据传输，完全保证了客户数据的安全。满足在网络环境中的学习、培训、竞赛、考试等都做到知识信息积累，提高安全性能</w:t>
      </w:r>
      <w:r>
        <w:rPr>
          <w:rFonts w:hint="eastAsia"/>
          <w:sz w:val="24"/>
        </w:rPr>
        <w:t>，</w:t>
      </w:r>
      <w:r>
        <w:rPr>
          <w:sz w:val="24"/>
        </w:rPr>
        <w:t>使用户更好的实现网络学习，高效安全考试。本系统应用新的潮流技术和传统技术相结合，真正实现无纸化网络考试。</w:t>
      </w:r>
    </w:p>
    <w:p>
      <w:pPr>
        <w:spacing w:line="560" w:lineRule="exact"/>
        <w:ind w:firstLine="420" w:firstLineChars="200"/>
        <w:jc w:val="center"/>
        <w:rPr>
          <w:szCs w:val="21"/>
        </w:rPr>
      </w:pPr>
      <w:r>
        <w:rPr>
          <w:szCs w:val="21"/>
        </w:rPr>
        <w:t>表4.12.2.2-1系统详细功能列表</w:t>
      </w:r>
    </w:p>
    <w:tbl>
      <w:tblPr>
        <w:tblStyle w:val="43"/>
        <w:tblW w:w="4889" w:type="pct"/>
        <w:jc w:val="center"/>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1663"/>
        <w:gridCol w:w="1447"/>
        <w:gridCol w:w="5027"/>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PrEx>
        <w:trPr>
          <w:trHeight w:val="454" w:hRule="exact"/>
          <w:tblHeader/>
          <w:jc w:val="center"/>
        </w:trPr>
        <w:tc>
          <w:tcPr>
            <w:tcW w:w="1911" w:type="pct"/>
            <w:gridSpan w:val="2"/>
            <w:tcBorders>
              <w:top w:val="outset" w:color="auto" w:sz="6" w:space="0"/>
              <w:left w:val="outset" w:color="auto" w:sz="6" w:space="0"/>
              <w:bottom w:val="outset" w:color="auto" w:sz="6" w:space="0"/>
              <w:right w:val="outset" w:color="auto" w:sz="6" w:space="0"/>
            </w:tcBorders>
            <w:shd w:val="clear" w:color="auto" w:fill="auto"/>
            <w:vAlign w:val="center"/>
          </w:tcPr>
          <w:p>
            <w:pPr>
              <w:jc w:val="center"/>
            </w:pPr>
            <w:r>
              <w:t>功能名称</w:t>
            </w:r>
          </w:p>
        </w:tc>
        <w:tc>
          <w:tcPr>
            <w:tcW w:w="3089" w:type="pct"/>
            <w:tcBorders>
              <w:top w:val="outset" w:color="auto" w:sz="6" w:space="0"/>
              <w:left w:val="nil"/>
              <w:bottom w:val="outset" w:color="auto" w:sz="6" w:space="0"/>
              <w:right w:val="outset" w:color="auto" w:sz="6" w:space="0"/>
            </w:tcBorders>
            <w:shd w:val="clear" w:color="auto" w:fill="auto"/>
            <w:vAlign w:val="center"/>
          </w:tcPr>
          <w:p>
            <w:r>
              <w:t>功能描述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454" w:hRule="exact"/>
          <w:tblHeader/>
          <w:jc w:val="center"/>
        </w:trPr>
        <w:tc>
          <w:tcPr>
            <w:tcW w:w="1911" w:type="pct"/>
            <w:gridSpan w:val="2"/>
            <w:tcBorders>
              <w:top w:val="outset" w:color="auto" w:sz="6" w:space="0"/>
              <w:left w:val="outset" w:color="auto" w:sz="6" w:space="0"/>
              <w:bottom w:val="outset" w:color="auto" w:sz="6" w:space="0"/>
              <w:right w:val="outset" w:color="auto" w:sz="6" w:space="0"/>
            </w:tcBorders>
            <w:shd w:val="clear" w:color="auto" w:fill="auto"/>
            <w:vAlign w:val="center"/>
          </w:tcPr>
          <w:p>
            <w:pPr>
              <w:jc w:val="center"/>
            </w:pPr>
            <w:r>
              <w:t>电脑端应用</w:t>
            </w:r>
          </w:p>
        </w:tc>
        <w:tc>
          <w:tcPr>
            <w:tcW w:w="3089" w:type="pct"/>
            <w:tcBorders>
              <w:top w:val="nil"/>
              <w:left w:val="nil"/>
              <w:bottom w:val="outset" w:color="auto" w:sz="6" w:space="0"/>
              <w:right w:val="outset" w:color="auto" w:sz="6" w:space="0"/>
            </w:tcBorders>
            <w:shd w:val="clear" w:color="auto" w:fill="auto"/>
            <w:vAlign w:val="center"/>
          </w:tcPr>
          <w:p>
            <w:r>
              <w:t>电脑端的学员前端及管理后台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454" w:hRule="exact"/>
          <w:jc w:val="center"/>
        </w:trPr>
        <w:tc>
          <w:tcPr>
            <w:tcW w:w="1022" w:type="pct"/>
            <w:vMerge w:val="restart"/>
            <w:tcBorders>
              <w:top w:val="nil"/>
              <w:left w:val="outset" w:color="auto" w:sz="6" w:space="0"/>
              <w:bottom w:val="outset" w:color="auto" w:sz="6" w:space="0"/>
              <w:right w:val="outset" w:color="auto" w:sz="6" w:space="0"/>
            </w:tcBorders>
            <w:shd w:val="clear" w:color="auto" w:fill="auto"/>
            <w:vAlign w:val="center"/>
          </w:tcPr>
          <w:p>
            <w:pPr>
              <w:jc w:val="center"/>
            </w:pPr>
            <w:r>
              <w:t>个人信息管理</w:t>
            </w:r>
          </w:p>
        </w:tc>
        <w:tc>
          <w:tcPr>
            <w:tcW w:w="889" w:type="pct"/>
            <w:tcBorders>
              <w:top w:val="nil"/>
              <w:left w:val="nil"/>
              <w:bottom w:val="outset" w:color="auto" w:sz="6" w:space="0"/>
              <w:right w:val="outset" w:color="auto" w:sz="6" w:space="0"/>
            </w:tcBorders>
            <w:shd w:val="clear" w:color="auto" w:fill="auto"/>
            <w:vAlign w:val="center"/>
          </w:tcPr>
          <w:p>
            <w:r>
              <w:t>个人信息</w:t>
            </w:r>
          </w:p>
        </w:tc>
        <w:tc>
          <w:tcPr>
            <w:tcW w:w="3089" w:type="pct"/>
            <w:tcBorders>
              <w:top w:val="nil"/>
              <w:left w:val="nil"/>
              <w:bottom w:val="outset" w:color="auto" w:sz="6" w:space="0"/>
              <w:right w:val="outset" w:color="auto" w:sz="6" w:space="0"/>
            </w:tcBorders>
            <w:shd w:val="clear" w:color="auto" w:fill="auto"/>
            <w:vAlign w:val="center"/>
          </w:tcPr>
          <w:p>
            <w:r>
              <w:t>个人用户信息的修改和维护</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PrEx>
        <w:trPr>
          <w:trHeight w:val="454" w:hRule="exact"/>
          <w:jc w:val="center"/>
        </w:trPr>
        <w:tc>
          <w:tcPr>
            <w:tcW w:w="1022" w:type="pct"/>
            <w:vMerge w:val="continue"/>
            <w:tcBorders>
              <w:top w:val="nil"/>
              <w:left w:val="outset" w:color="auto" w:sz="6" w:space="0"/>
              <w:bottom w:val="outset" w:color="auto" w:sz="6" w:space="0"/>
              <w:right w:val="outset" w:color="auto" w:sz="6" w:space="0"/>
            </w:tcBorders>
            <w:shd w:val="clear" w:color="auto" w:fill="auto"/>
            <w:vAlign w:val="center"/>
          </w:tcPr>
          <w:p>
            <w:pPr>
              <w:jc w:val="center"/>
            </w:pPr>
          </w:p>
        </w:tc>
        <w:tc>
          <w:tcPr>
            <w:tcW w:w="889" w:type="pct"/>
            <w:tcBorders>
              <w:top w:val="nil"/>
              <w:left w:val="nil"/>
              <w:bottom w:val="outset" w:color="auto" w:sz="6" w:space="0"/>
              <w:right w:val="outset" w:color="auto" w:sz="6" w:space="0"/>
            </w:tcBorders>
            <w:shd w:val="clear" w:color="auto" w:fill="auto"/>
            <w:vAlign w:val="center"/>
          </w:tcPr>
          <w:p>
            <w:r>
              <w:t>培训进度</w:t>
            </w:r>
          </w:p>
        </w:tc>
        <w:tc>
          <w:tcPr>
            <w:tcW w:w="3089" w:type="pct"/>
            <w:tcBorders>
              <w:top w:val="nil"/>
              <w:left w:val="nil"/>
              <w:bottom w:val="outset" w:color="auto" w:sz="6" w:space="0"/>
              <w:right w:val="outset" w:color="auto" w:sz="6" w:space="0"/>
            </w:tcBorders>
            <w:shd w:val="clear" w:color="auto" w:fill="auto"/>
            <w:vAlign w:val="center"/>
          </w:tcPr>
          <w:p>
            <w:r>
              <w:t>方便查看个人学习任务进度信息</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680" w:hRule="exact"/>
          <w:jc w:val="center"/>
        </w:trPr>
        <w:tc>
          <w:tcPr>
            <w:tcW w:w="1022" w:type="pct"/>
            <w:vMerge w:val="continue"/>
            <w:tcBorders>
              <w:top w:val="nil"/>
              <w:left w:val="outset" w:color="auto" w:sz="6" w:space="0"/>
              <w:bottom w:val="outset" w:color="auto" w:sz="6" w:space="0"/>
              <w:right w:val="outset" w:color="auto" w:sz="6" w:space="0"/>
            </w:tcBorders>
            <w:shd w:val="clear" w:color="auto" w:fill="auto"/>
            <w:vAlign w:val="center"/>
          </w:tcPr>
          <w:p>
            <w:pPr>
              <w:jc w:val="center"/>
            </w:pPr>
          </w:p>
        </w:tc>
        <w:tc>
          <w:tcPr>
            <w:tcW w:w="889" w:type="pct"/>
            <w:tcBorders>
              <w:top w:val="nil"/>
              <w:left w:val="nil"/>
              <w:bottom w:val="outset" w:color="auto" w:sz="6" w:space="0"/>
              <w:right w:val="outset" w:color="auto" w:sz="6" w:space="0"/>
            </w:tcBorders>
            <w:shd w:val="clear" w:color="auto" w:fill="auto"/>
            <w:vAlign w:val="center"/>
          </w:tcPr>
          <w:p>
            <w:r>
              <w:t>成绩学分</w:t>
            </w:r>
          </w:p>
        </w:tc>
        <w:tc>
          <w:tcPr>
            <w:tcW w:w="3089" w:type="pct"/>
            <w:tcBorders>
              <w:top w:val="nil"/>
              <w:left w:val="nil"/>
              <w:bottom w:val="outset" w:color="auto" w:sz="6" w:space="0"/>
              <w:right w:val="outset" w:color="auto" w:sz="6" w:space="0"/>
            </w:tcBorders>
            <w:shd w:val="clear" w:color="auto" w:fill="auto"/>
            <w:vAlign w:val="center"/>
          </w:tcPr>
          <w:p>
            <w:r>
              <w:t>个人考试历史记录、试卷批改明细信息；查看个人学分明细记录</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454" w:hRule="exact"/>
          <w:jc w:val="center"/>
        </w:trPr>
        <w:tc>
          <w:tcPr>
            <w:tcW w:w="1022" w:type="pct"/>
            <w:vMerge w:val="continue"/>
            <w:tcBorders>
              <w:top w:val="nil"/>
              <w:left w:val="outset" w:color="auto" w:sz="6" w:space="0"/>
              <w:bottom w:val="outset" w:color="auto" w:sz="6" w:space="0"/>
              <w:right w:val="outset" w:color="auto" w:sz="6" w:space="0"/>
            </w:tcBorders>
            <w:shd w:val="clear" w:color="auto" w:fill="auto"/>
            <w:vAlign w:val="center"/>
          </w:tcPr>
          <w:p>
            <w:pPr>
              <w:jc w:val="center"/>
            </w:pPr>
          </w:p>
        </w:tc>
        <w:tc>
          <w:tcPr>
            <w:tcW w:w="889" w:type="pct"/>
            <w:tcBorders>
              <w:top w:val="nil"/>
              <w:left w:val="nil"/>
              <w:bottom w:val="outset" w:color="auto" w:sz="6" w:space="0"/>
              <w:right w:val="outset" w:color="auto" w:sz="6" w:space="0"/>
            </w:tcBorders>
            <w:shd w:val="clear" w:color="auto" w:fill="auto"/>
            <w:vAlign w:val="center"/>
          </w:tcPr>
          <w:p>
            <w:r>
              <w:t>资源共享</w:t>
            </w:r>
          </w:p>
        </w:tc>
        <w:tc>
          <w:tcPr>
            <w:tcW w:w="3089" w:type="pct"/>
            <w:tcBorders>
              <w:top w:val="nil"/>
              <w:left w:val="nil"/>
              <w:bottom w:val="outset" w:color="auto" w:sz="6" w:space="0"/>
              <w:right w:val="outset" w:color="auto" w:sz="6" w:space="0"/>
            </w:tcBorders>
            <w:shd w:val="clear" w:color="auto" w:fill="auto"/>
            <w:vAlign w:val="center"/>
          </w:tcPr>
          <w:p>
            <w:r>
              <w:rPr>
                <w:rFonts w:hint="eastAsia" w:ascii="宋体" w:hAnsi="宋体"/>
                <w:szCs w:val="21"/>
              </w:rPr>
              <w:t>资源分类、</w:t>
            </w:r>
            <w:r>
              <w:rPr>
                <w:rFonts w:ascii="宋体" w:hAnsi="宋体"/>
                <w:szCs w:val="21"/>
              </w:rPr>
              <w:t>资源</w:t>
            </w:r>
            <w:r>
              <w:rPr>
                <w:rFonts w:hint="eastAsia" w:ascii="宋体" w:hAnsi="宋体"/>
                <w:szCs w:val="21"/>
              </w:rPr>
              <w:t>共享</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454" w:hRule="exact"/>
          <w:jc w:val="center"/>
        </w:trPr>
        <w:tc>
          <w:tcPr>
            <w:tcW w:w="1022" w:type="pct"/>
            <w:vMerge w:val="continue"/>
            <w:tcBorders>
              <w:top w:val="nil"/>
              <w:left w:val="outset" w:color="auto" w:sz="6" w:space="0"/>
              <w:bottom w:val="outset" w:color="auto" w:sz="6" w:space="0"/>
              <w:right w:val="outset" w:color="auto" w:sz="6" w:space="0"/>
            </w:tcBorders>
            <w:shd w:val="clear" w:color="auto" w:fill="auto"/>
            <w:vAlign w:val="center"/>
          </w:tcPr>
          <w:p>
            <w:pPr>
              <w:jc w:val="center"/>
            </w:pPr>
          </w:p>
        </w:tc>
        <w:tc>
          <w:tcPr>
            <w:tcW w:w="889" w:type="pct"/>
            <w:tcBorders>
              <w:top w:val="nil"/>
              <w:left w:val="nil"/>
              <w:bottom w:val="outset" w:color="auto" w:sz="6" w:space="0"/>
              <w:right w:val="outset" w:color="auto" w:sz="6" w:space="0"/>
            </w:tcBorders>
            <w:shd w:val="clear" w:color="auto" w:fill="auto"/>
            <w:vAlign w:val="center"/>
          </w:tcPr>
          <w:p>
            <w:r>
              <w:t>求助信息</w:t>
            </w:r>
          </w:p>
        </w:tc>
        <w:tc>
          <w:tcPr>
            <w:tcW w:w="3089" w:type="pct"/>
            <w:tcBorders>
              <w:top w:val="nil"/>
              <w:left w:val="nil"/>
              <w:bottom w:val="outset" w:color="auto" w:sz="6" w:space="0"/>
              <w:right w:val="outset" w:color="auto" w:sz="6" w:space="0"/>
            </w:tcBorders>
            <w:shd w:val="clear" w:color="auto" w:fill="auto"/>
            <w:vAlign w:val="center"/>
          </w:tcPr>
          <w:p>
            <w:r>
              <w:t>在线向管理员求助</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454" w:hRule="exact"/>
          <w:jc w:val="center"/>
        </w:trPr>
        <w:tc>
          <w:tcPr>
            <w:tcW w:w="1022" w:type="pct"/>
            <w:vMerge w:val="restart"/>
            <w:tcBorders>
              <w:top w:val="nil"/>
              <w:left w:val="outset" w:color="auto" w:sz="6" w:space="0"/>
              <w:bottom w:val="outset" w:color="auto" w:sz="6" w:space="0"/>
              <w:right w:val="outset" w:color="auto" w:sz="6" w:space="0"/>
            </w:tcBorders>
            <w:shd w:val="clear" w:color="auto" w:fill="auto"/>
            <w:vAlign w:val="center"/>
          </w:tcPr>
          <w:p>
            <w:pPr>
              <w:jc w:val="center"/>
            </w:pPr>
            <w:r>
              <w:t>在线交流平台</w:t>
            </w:r>
          </w:p>
        </w:tc>
        <w:tc>
          <w:tcPr>
            <w:tcW w:w="889" w:type="pct"/>
            <w:tcBorders>
              <w:top w:val="nil"/>
              <w:left w:val="nil"/>
              <w:bottom w:val="outset" w:color="auto" w:sz="6" w:space="0"/>
              <w:right w:val="outset" w:color="auto" w:sz="6" w:space="0"/>
            </w:tcBorders>
            <w:shd w:val="clear" w:color="auto" w:fill="auto"/>
            <w:vAlign w:val="center"/>
          </w:tcPr>
          <w:p>
            <w:r>
              <w:t>新闻公告</w:t>
            </w:r>
          </w:p>
        </w:tc>
        <w:tc>
          <w:tcPr>
            <w:tcW w:w="3089" w:type="pct"/>
            <w:tcBorders>
              <w:top w:val="nil"/>
              <w:left w:val="nil"/>
              <w:bottom w:val="outset" w:color="auto" w:sz="6" w:space="0"/>
              <w:right w:val="outset" w:color="auto" w:sz="6" w:space="0"/>
            </w:tcBorders>
            <w:shd w:val="clear" w:color="auto" w:fill="auto"/>
            <w:vAlign w:val="center"/>
          </w:tcPr>
          <w:p>
            <w:r>
              <w:t>支持新闻公告的浏览、评论</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454" w:hRule="exact"/>
          <w:jc w:val="center"/>
        </w:trPr>
        <w:tc>
          <w:tcPr>
            <w:tcW w:w="1022" w:type="pct"/>
            <w:vMerge w:val="continue"/>
            <w:tcBorders>
              <w:top w:val="nil"/>
              <w:left w:val="outset" w:color="auto" w:sz="6" w:space="0"/>
              <w:bottom w:val="outset" w:color="auto" w:sz="6" w:space="0"/>
              <w:right w:val="outset" w:color="auto" w:sz="6" w:space="0"/>
            </w:tcBorders>
            <w:shd w:val="clear" w:color="auto" w:fill="auto"/>
            <w:vAlign w:val="center"/>
          </w:tcPr>
          <w:p>
            <w:pPr>
              <w:jc w:val="center"/>
            </w:pPr>
          </w:p>
        </w:tc>
        <w:tc>
          <w:tcPr>
            <w:tcW w:w="889" w:type="pct"/>
            <w:tcBorders>
              <w:top w:val="nil"/>
              <w:left w:val="nil"/>
              <w:bottom w:val="outset" w:color="auto" w:sz="6" w:space="0"/>
              <w:right w:val="outset" w:color="auto" w:sz="6" w:space="0"/>
            </w:tcBorders>
            <w:shd w:val="clear" w:color="auto" w:fill="auto"/>
            <w:vAlign w:val="center"/>
          </w:tcPr>
          <w:p>
            <w:r>
              <w:t>在线交流</w:t>
            </w:r>
          </w:p>
        </w:tc>
        <w:tc>
          <w:tcPr>
            <w:tcW w:w="3089" w:type="pct"/>
            <w:tcBorders>
              <w:top w:val="nil"/>
              <w:left w:val="nil"/>
              <w:bottom w:val="outset" w:color="auto" w:sz="6" w:space="0"/>
              <w:right w:val="outset" w:color="auto" w:sz="6" w:space="0"/>
            </w:tcBorders>
            <w:shd w:val="clear" w:color="auto" w:fill="auto"/>
            <w:vAlign w:val="center"/>
          </w:tcPr>
          <w:p>
            <w:r>
              <w:t>论坛交流浏览、发帖及回帖等功能</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454" w:hRule="exact"/>
          <w:jc w:val="center"/>
        </w:trPr>
        <w:tc>
          <w:tcPr>
            <w:tcW w:w="1022" w:type="pct"/>
            <w:vMerge w:val="continue"/>
            <w:tcBorders>
              <w:top w:val="nil"/>
              <w:left w:val="outset" w:color="auto" w:sz="6" w:space="0"/>
              <w:bottom w:val="outset" w:color="auto" w:sz="6" w:space="0"/>
              <w:right w:val="outset" w:color="auto" w:sz="6" w:space="0"/>
            </w:tcBorders>
            <w:shd w:val="clear" w:color="auto" w:fill="auto"/>
            <w:vAlign w:val="center"/>
          </w:tcPr>
          <w:p>
            <w:pPr>
              <w:jc w:val="center"/>
            </w:pPr>
          </w:p>
        </w:tc>
        <w:tc>
          <w:tcPr>
            <w:tcW w:w="889" w:type="pct"/>
            <w:tcBorders>
              <w:top w:val="nil"/>
              <w:left w:val="nil"/>
              <w:bottom w:val="outset" w:color="auto" w:sz="6" w:space="0"/>
              <w:right w:val="outset" w:color="auto" w:sz="6" w:space="0"/>
            </w:tcBorders>
            <w:shd w:val="clear" w:color="auto" w:fill="auto"/>
            <w:vAlign w:val="center"/>
          </w:tcPr>
          <w:p>
            <w:r>
              <w:t>在线调查</w:t>
            </w:r>
          </w:p>
        </w:tc>
        <w:tc>
          <w:tcPr>
            <w:tcW w:w="3089" w:type="pct"/>
            <w:tcBorders>
              <w:top w:val="nil"/>
              <w:left w:val="nil"/>
              <w:bottom w:val="outset" w:color="auto" w:sz="6" w:space="0"/>
              <w:right w:val="outset" w:color="auto" w:sz="6" w:space="0"/>
            </w:tcBorders>
            <w:shd w:val="clear" w:color="auto" w:fill="auto"/>
            <w:vAlign w:val="center"/>
          </w:tcPr>
          <w:p>
            <w:r>
              <w:t>调查问卷投票、查看结果等信息</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680" w:hRule="exact"/>
          <w:jc w:val="center"/>
        </w:trPr>
        <w:tc>
          <w:tcPr>
            <w:tcW w:w="1022" w:type="pct"/>
            <w:vMerge w:val="restart"/>
            <w:tcBorders>
              <w:top w:val="nil"/>
              <w:left w:val="outset" w:color="auto" w:sz="6" w:space="0"/>
              <w:bottom w:val="outset" w:color="auto" w:sz="6" w:space="0"/>
              <w:right w:val="outset" w:color="auto" w:sz="6" w:space="0"/>
            </w:tcBorders>
            <w:shd w:val="clear" w:color="auto" w:fill="auto"/>
            <w:vAlign w:val="center"/>
          </w:tcPr>
          <w:p>
            <w:pPr>
              <w:jc w:val="center"/>
            </w:pPr>
            <w:r>
              <w:t>学习培训中心</w:t>
            </w:r>
          </w:p>
        </w:tc>
        <w:tc>
          <w:tcPr>
            <w:tcW w:w="889" w:type="pct"/>
            <w:tcBorders>
              <w:top w:val="nil"/>
              <w:left w:val="nil"/>
              <w:bottom w:val="outset" w:color="auto" w:sz="6" w:space="0"/>
              <w:right w:val="outset" w:color="auto" w:sz="6" w:space="0"/>
            </w:tcBorders>
            <w:shd w:val="clear" w:color="auto" w:fill="auto"/>
            <w:vAlign w:val="center"/>
          </w:tcPr>
          <w:p>
            <w:r>
              <w:t>电子教材中心</w:t>
            </w:r>
          </w:p>
        </w:tc>
        <w:tc>
          <w:tcPr>
            <w:tcW w:w="3089" w:type="pct"/>
            <w:tcBorders>
              <w:top w:val="nil"/>
              <w:left w:val="nil"/>
              <w:bottom w:val="outset" w:color="auto" w:sz="6" w:space="0"/>
              <w:right w:val="outset" w:color="auto" w:sz="6" w:space="0"/>
            </w:tcBorders>
            <w:shd w:val="clear" w:color="auto" w:fill="auto"/>
            <w:vAlign w:val="center"/>
          </w:tcPr>
          <w:p>
            <w:r>
              <w:t>管理员上传的电子教材内容，学员自主学习，记录、分享笔记，查看其他人分享的笔记，有讨论专区</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680" w:hRule="exact"/>
          <w:jc w:val="center"/>
        </w:trPr>
        <w:tc>
          <w:tcPr>
            <w:tcW w:w="1022" w:type="pct"/>
            <w:vMerge w:val="continue"/>
            <w:tcBorders>
              <w:top w:val="nil"/>
              <w:left w:val="outset" w:color="auto" w:sz="6" w:space="0"/>
              <w:bottom w:val="outset" w:color="auto" w:sz="6" w:space="0"/>
              <w:right w:val="outset" w:color="auto" w:sz="6" w:space="0"/>
            </w:tcBorders>
            <w:shd w:val="clear" w:color="auto" w:fill="auto"/>
            <w:vAlign w:val="center"/>
          </w:tcPr>
          <w:p>
            <w:pPr>
              <w:jc w:val="center"/>
            </w:pPr>
          </w:p>
        </w:tc>
        <w:tc>
          <w:tcPr>
            <w:tcW w:w="889" w:type="pct"/>
            <w:tcBorders>
              <w:top w:val="nil"/>
              <w:left w:val="nil"/>
              <w:bottom w:val="outset" w:color="auto" w:sz="6" w:space="0"/>
              <w:right w:val="outset" w:color="auto" w:sz="6" w:space="0"/>
            </w:tcBorders>
            <w:shd w:val="clear" w:color="auto" w:fill="auto"/>
            <w:vAlign w:val="center"/>
          </w:tcPr>
          <w:p>
            <w:r>
              <w:t>电子课件中心</w:t>
            </w:r>
          </w:p>
        </w:tc>
        <w:tc>
          <w:tcPr>
            <w:tcW w:w="3089" w:type="pct"/>
            <w:tcBorders>
              <w:top w:val="nil"/>
              <w:left w:val="nil"/>
              <w:bottom w:val="outset" w:color="auto" w:sz="6" w:space="0"/>
              <w:right w:val="outset" w:color="auto" w:sz="6" w:space="0"/>
            </w:tcBorders>
            <w:shd w:val="clear" w:color="auto" w:fill="auto"/>
            <w:vAlign w:val="center"/>
          </w:tcPr>
          <w:p>
            <w:r>
              <w:t>管理员上传的电子课件、视频，学员自主学习，记录、分享笔记，查看其他人分享的笔记，有讨论专区</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680" w:hRule="exact"/>
          <w:jc w:val="center"/>
        </w:trPr>
        <w:tc>
          <w:tcPr>
            <w:tcW w:w="1022" w:type="pct"/>
            <w:vMerge w:val="continue"/>
            <w:tcBorders>
              <w:top w:val="nil"/>
              <w:left w:val="outset" w:color="auto" w:sz="6" w:space="0"/>
              <w:bottom w:val="outset" w:color="auto" w:sz="6" w:space="0"/>
              <w:right w:val="outset" w:color="auto" w:sz="6" w:space="0"/>
            </w:tcBorders>
            <w:shd w:val="clear" w:color="auto" w:fill="auto"/>
            <w:vAlign w:val="center"/>
          </w:tcPr>
          <w:p>
            <w:pPr>
              <w:jc w:val="center"/>
            </w:pPr>
          </w:p>
        </w:tc>
        <w:tc>
          <w:tcPr>
            <w:tcW w:w="889" w:type="pct"/>
            <w:tcBorders>
              <w:top w:val="nil"/>
              <w:left w:val="nil"/>
              <w:bottom w:val="outset" w:color="auto" w:sz="6" w:space="0"/>
              <w:right w:val="outset" w:color="auto" w:sz="6" w:space="0"/>
            </w:tcBorders>
            <w:shd w:val="clear" w:color="auto" w:fill="auto"/>
            <w:vAlign w:val="center"/>
          </w:tcPr>
          <w:p>
            <w:r>
              <w:t>学习任务中心</w:t>
            </w:r>
          </w:p>
        </w:tc>
        <w:tc>
          <w:tcPr>
            <w:tcW w:w="3089" w:type="pct"/>
            <w:tcBorders>
              <w:top w:val="nil"/>
              <w:left w:val="nil"/>
              <w:bottom w:val="outset" w:color="auto" w:sz="6" w:space="0"/>
              <w:right w:val="outset" w:color="auto" w:sz="6" w:space="0"/>
            </w:tcBorders>
            <w:shd w:val="clear" w:color="auto" w:fill="auto"/>
            <w:vAlign w:val="center"/>
          </w:tcPr>
          <w:p>
            <w:r>
              <w:t>查看管理员针对教材、课件下达的学习任务进行学习，有学习时长、防作弊举措</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454" w:hRule="exact"/>
          <w:jc w:val="center"/>
        </w:trPr>
        <w:tc>
          <w:tcPr>
            <w:tcW w:w="1022" w:type="pct"/>
            <w:vMerge w:val="restart"/>
            <w:tcBorders>
              <w:top w:val="nil"/>
              <w:left w:val="outset" w:color="auto" w:sz="6" w:space="0"/>
              <w:bottom w:val="outset" w:color="auto" w:sz="6" w:space="0"/>
              <w:right w:val="outset" w:color="auto" w:sz="6" w:space="0"/>
            </w:tcBorders>
            <w:shd w:val="clear" w:color="auto" w:fill="auto"/>
            <w:vAlign w:val="center"/>
          </w:tcPr>
          <w:p>
            <w:pPr>
              <w:jc w:val="center"/>
            </w:pPr>
            <w:r>
              <w:t>考试练习中心</w:t>
            </w:r>
          </w:p>
        </w:tc>
        <w:tc>
          <w:tcPr>
            <w:tcW w:w="889" w:type="pct"/>
            <w:tcBorders>
              <w:top w:val="nil"/>
              <w:left w:val="nil"/>
              <w:bottom w:val="outset" w:color="auto" w:sz="6" w:space="0"/>
              <w:right w:val="outset" w:color="auto" w:sz="6" w:space="0"/>
            </w:tcBorders>
            <w:shd w:val="clear" w:color="auto" w:fill="auto"/>
            <w:vAlign w:val="center"/>
          </w:tcPr>
          <w:p>
            <w:r>
              <w:t>在线练习中心</w:t>
            </w:r>
          </w:p>
        </w:tc>
        <w:tc>
          <w:tcPr>
            <w:tcW w:w="3089" w:type="pct"/>
            <w:tcBorders>
              <w:top w:val="nil"/>
              <w:left w:val="nil"/>
              <w:bottom w:val="outset" w:color="auto" w:sz="6" w:space="0"/>
              <w:right w:val="outset" w:color="auto" w:sz="6" w:space="0"/>
            </w:tcBorders>
            <w:shd w:val="clear" w:color="auto" w:fill="auto"/>
            <w:vAlign w:val="center"/>
          </w:tcPr>
          <w:p>
            <w:r>
              <w:t>针对错题、新题及错题新题多模式的自主练习与统计</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680" w:hRule="exact"/>
          <w:jc w:val="center"/>
        </w:trPr>
        <w:tc>
          <w:tcPr>
            <w:tcW w:w="1022" w:type="pct"/>
            <w:vMerge w:val="continue"/>
            <w:tcBorders>
              <w:top w:val="nil"/>
              <w:left w:val="outset" w:color="auto" w:sz="6" w:space="0"/>
              <w:bottom w:val="outset" w:color="auto" w:sz="6" w:space="0"/>
              <w:right w:val="outset" w:color="auto" w:sz="6" w:space="0"/>
            </w:tcBorders>
            <w:shd w:val="clear" w:color="auto" w:fill="auto"/>
            <w:vAlign w:val="center"/>
          </w:tcPr>
          <w:p>
            <w:pPr>
              <w:jc w:val="center"/>
            </w:pPr>
          </w:p>
        </w:tc>
        <w:tc>
          <w:tcPr>
            <w:tcW w:w="889" w:type="pct"/>
            <w:tcBorders>
              <w:top w:val="nil"/>
              <w:left w:val="nil"/>
              <w:bottom w:val="outset" w:color="auto" w:sz="6" w:space="0"/>
              <w:right w:val="outset" w:color="auto" w:sz="6" w:space="0"/>
            </w:tcBorders>
            <w:shd w:val="clear" w:color="auto" w:fill="auto"/>
            <w:vAlign w:val="center"/>
          </w:tcPr>
          <w:p>
            <w:r>
              <w:t>自我模拟考试</w:t>
            </w:r>
          </w:p>
        </w:tc>
        <w:tc>
          <w:tcPr>
            <w:tcW w:w="3089" w:type="pct"/>
            <w:tcBorders>
              <w:top w:val="nil"/>
              <w:left w:val="nil"/>
              <w:bottom w:val="outset" w:color="auto" w:sz="6" w:space="0"/>
              <w:right w:val="outset" w:color="auto" w:sz="6" w:space="0"/>
            </w:tcBorders>
            <w:shd w:val="clear" w:color="auto" w:fill="auto"/>
            <w:vAlign w:val="center"/>
          </w:tcPr>
          <w:p>
            <w:r>
              <w:t>考生可以抽题进行在线模拟考试，也可以根据管理员生成的模拟试卷进行模拟考试练习</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680" w:hRule="exact"/>
          <w:jc w:val="center"/>
        </w:trPr>
        <w:tc>
          <w:tcPr>
            <w:tcW w:w="1022" w:type="pct"/>
            <w:vMerge w:val="continue"/>
            <w:tcBorders>
              <w:top w:val="nil"/>
              <w:left w:val="outset" w:color="auto" w:sz="6" w:space="0"/>
              <w:bottom w:val="outset" w:color="auto" w:sz="6" w:space="0"/>
              <w:right w:val="outset" w:color="auto" w:sz="6" w:space="0"/>
            </w:tcBorders>
            <w:shd w:val="clear" w:color="auto" w:fill="auto"/>
            <w:vAlign w:val="center"/>
          </w:tcPr>
          <w:p>
            <w:pPr>
              <w:jc w:val="center"/>
            </w:pPr>
          </w:p>
        </w:tc>
        <w:tc>
          <w:tcPr>
            <w:tcW w:w="889" w:type="pct"/>
            <w:tcBorders>
              <w:top w:val="nil"/>
              <w:left w:val="nil"/>
              <w:bottom w:val="outset" w:color="auto" w:sz="6" w:space="0"/>
              <w:right w:val="outset" w:color="auto" w:sz="6" w:space="0"/>
            </w:tcBorders>
            <w:shd w:val="clear" w:color="auto" w:fill="auto"/>
            <w:vAlign w:val="center"/>
          </w:tcPr>
          <w:p>
            <w:r>
              <w:t>在线考试中心</w:t>
            </w:r>
          </w:p>
        </w:tc>
        <w:tc>
          <w:tcPr>
            <w:tcW w:w="3089" w:type="pct"/>
            <w:tcBorders>
              <w:top w:val="nil"/>
              <w:left w:val="nil"/>
              <w:bottom w:val="outset" w:color="auto" w:sz="6" w:space="0"/>
              <w:right w:val="outset" w:color="auto" w:sz="6" w:space="0"/>
            </w:tcBorders>
            <w:shd w:val="clear" w:color="auto" w:fill="auto"/>
            <w:vAlign w:val="center"/>
          </w:tcPr>
          <w:p>
            <w:r>
              <w:t>答题考试，防断电、死机、断网的异常情况处理，多题型、防作弊、查漏、保存，标记、抓拍照片、交卷智能评分等</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454" w:hRule="exact"/>
          <w:jc w:val="center"/>
        </w:trPr>
        <w:tc>
          <w:tcPr>
            <w:tcW w:w="1022" w:type="pct"/>
            <w:vMerge w:val="continue"/>
            <w:tcBorders>
              <w:top w:val="nil"/>
              <w:left w:val="outset" w:color="auto" w:sz="6" w:space="0"/>
              <w:bottom w:val="outset" w:color="auto" w:sz="6" w:space="0"/>
              <w:right w:val="outset" w:color="auto" w:sz="6" w:space="0"/>
            </w:tcBorders>
            <w:shd w:val="clear" w:color="auto" w:fill="auto"/>
            <w:vAlign w:val="center"/>
          </w:tcPr>
          <w:p>
            <w:pPr>
              <w:jc w:val="center"/>
            </w:pPr>
          </w:p>
        </w:tc>
        <w:tc>
          <w:tcPr>
            <w:tcW w:w="889" w:type="pct"/>
            <w:tcBorders>
              <w:top w:val="nil"/>
              <w:left w:val="nil"/>
              <w:bottom w:val="outset" w:color="auto" w:sz="6" w:space="0"/>
              <w:right w:val="outset" w:color="auto" w:sz="6" w:space="0"/>
            </w:tcBorders>
            <w:shd w:val="clear" w:color="auto" w:fill="auto"/>
            <w:vAlign w:val="center"/>
          </w:tcPr>
          <w:p>
            <w:r>
              <w:t>我要报名考试</w:t>
            </w:r>
          </w:p>
        </w:tc>
        <w:tc>
          <w:tcPr>
            <w:tcW w:w="3089" w:type="pct"/>
            <w:tcBorders>
              <w:top w:val="nil"/>
              <w:left w:val="nil"/>
              <w:bottom w:val="outset" w:color="auto" w:sz="6" w:space="0"/>
              <w:right w:val="outset" w:color="auto" w:sz="6" w:space="0"/>
            </w:tcBorders>
            <w:shd w:val="clear" w:color="auto" w:fill="auto"/>
            <w:vAlign w:val="center"/>
          </w:tcPr>
          <w:p>
            <w:r>
              <w:t>针对管理员发起的考试报名活动</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454" w:hRule="exact"/>
          <w:jc w:val="center"/>
        </w:trPr>
        <w:tc>
          <w:tcPr>
            <w:tcW w:w="1022" w:type="pct"/>
            <w:vMerge w:val="restart"/>
            <w:tcBorders>
              <w:top w:val="nil"/>
              <w:left w:val="outset" w:color="auto" w:sz="6" w:space="0"/>
              <w:bottom w:val="outset" w:color="auto" w:sz="6" w:space="0"/>
              <w:right w:val="outset" w:color="auto" w:sz="6" w:space="0"/>
            </w:tcBorders>
            <w:shd w:val="clear" w:color="auto" w:fill="auto"/>
            <w:vAlign w:val="center"/>
          </w:tcPr>
          <w:p>
            <w:pPr>
              <w:jc w:val="center"/>
            </w:pPr>
            <w:r>
              <w:t>其他考评中心</w:t>
            </w:r>
          </w:p>
        </w:tc>
        <w:tc>
          <w:tcPr>
            <w:tcW w:w="889" w:type="pct"/>
            <w:tcBorders>
              <w:top w:val="nil"/>
              <w:left w:val="nil"/>
              <w:bottom w:val="outset" w:color="auto" w:sz="6" w:space="0"/>
              <w:right w:val="outset" w:color="auto" w:sz="6" w:space="0"/>
            </w:tcBorders>
            <w:shd w:val="clear" w:color="auto" w:fill="auto"/>
            <w:vAlign w:val="center"/>
          </w:tcPr>
          <w:p>
            <w:r>
              <w:t>绩效考核中心</w:t>
            </w:r>
          </w:p>
        </w:tc>
        <w:tc>
          <w:tcPr>
            <w:tcW w:w="3089" w:type="pct"/>
            <w:tcBorders>
              <w:top w:val="nil"/>
              <w:left w:val="nil"/>
              <w:bottom w:val="outset" w:color="auto" w:sz="6" w:space="0"/>
              <w:right w:val="outset" w:color="auto" w:sz="6" w:space="0"/>
            </w:tcBorders>
            <w:shd w:val="clear" w:color="auto" w:fill="auto"/>
            <w:vAlign w:val="center"/>
          </w:tcPr>
          <w:p>
            <w:r>
              <w:t>对考核内容，考核人，评分人等设置的绩效打分考核</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454" w:hRule="exact"/>
          <w:jc w:val="center"/>
        </w:trPr>
        <w:tc>
          <w:tcPr>
            <w:tcW w:w="1022" w:type="pct"/>
            <w:vMerge w:val="continue"/>
            <w:tcBorders>
              <w:top w:val="nil"/>
              <w:left w:val="outset" w:color="auto" w:sz="6" w:space="0"/>
              <w:bottom w:val="outset" w:color="auto" w:sz="6" w:space="0"/>
              <w:right w:val="outset" w:color="auto" w:sz="6" w:space="0"/>
            </w:tcBorders>
            <w:shd w:val="clear" w:color="auto" w:fill="auto"/>
            <w:vAlign w:val="center"/>
          </w:tcPr>
          <w:p>
            <w:pPr>
              <w:jc w:val="center"/>
            </w:pPr>
          </w:p>
        </w:tc>
        <w:tc>
          <w:tcPr>
            <w:tcW w:w="889" w:type="pct"/>
            <w:tcBorders>
              <w:top w:val="nil"/>
              <w:left w:val="nil"/>
              <w:bottom w:val="outset" w:color="auto" w:sz="6" w:space="0"/>
              <w:right w:val="outset" w:color="auto" w:sz="6" w:space="0"/>
            </w:tcBorders>
            <w:shd w:val="clear" w:color="auto" w:fill="auto"/>
            <w:vAlign w:val="center"/>
          </w:tcPr>
          <w:p>
            <w:r>
              <w:t>汉字输入考核</w:t>
            </w:r>
          </w:p>
        </w:tc>
        <w:tc>
          <w:tcPr>
            <w:tcW w:w="3089" w:type="pct"/>
            <w:tcBorders>
              <w:top w:val="nil"/>
              <w:left w:val="nil"/>
              <w:bottom w:val="outset" w:color="auto" w:sz="6" w:space="0"/>
              <w:right w:val="outset" w:color="auto" w:sz="6" w:space="0"/>
            </w:tcBorders>
            <w:shd w:val="clear" w:color="auto" w:fill="auto"/>
            <w:vAlign w:val="center"/>
          </w:tcPr>
          <w:p>
            <w:r>
              <w:t>不同岗位、不同年龄段的打字考核与练习</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PrEx>
        <w:trPr>
          <w:trHeight w:val="680" w:hRule="exact"/>
          <w:jc w:val="center"/>
        </w:trPr>
        <w:tc>
          <w:tcPr>
            <w:tcW w:w="1022" w:type="pct"/>
            <w:vMerge w:val="restart"/>
            <w:tcBorders>
              <w:top w:val="nil"/>
              <w:left w:val="outset" w:color="auto" w:sz="6" w:space="0"/>
              <w:bottom w:val="outset" w:color="auto" w:sz="6" w:space="0"/>
              <w:right w:val="outset" w:color="auto" w:sz="6" w:space="0"/>
            </w:tcBorders>
            <w:shd w:val="clear" w:color="auto" w:fill="auto"/>
            <w:vAlign w:val="center"/>
          </w:tcPr>
          <w:p>
            <w:pPr>
              <w:jc w:val="center"/>
            </w:pPr>
            <w:r>
              <w:t>学习培训管理</w:t>
            </w:r>
          </w:p>
        </w:tc>
        <w:tc>
          <w:tcPr>
            <w:tcW w:w="889" w:type="pct"/>
            <w:tcBorders>
              <w:top w:val="nil"/>
              <w:left w:val="nil"/>
              <w:bottom w:val="outset" w:color="auto" w:sz="6" w:space="0"/>
              <w:right w:val="outset" w:color="auto" w:sz="6" w:space="0"/>
            </w:tcBorders>
            <w:shd w:val="clear" w:color="auto" w:fill="auto"/>
            <w:vAlign w:val="center"/>
          </w:tcPr>
          <w:p>
            <w:r>
              <w:t>电子教材管理</w:t>
            </w:r>
          </w:p>
        </w:tc>
        <w:tc>
          <w:tcPr>
            <w:tcW w:w="3089" w:type="pct"/>
            <w:tcBorders>
              <w:top w:val="nil"/>
              <w:left w:val="nil"/>
              <w:bottom w:val="outset" w:color="auto" w:sz="6" w:space="0"/>
              <w:right w:val="outset" w:color="auto" w:sz="6" w:space="0"/>
            </w:tcBorders>
            <w:shd w:val="clear" w:color="auto" w:fill="auto"/>
            <w:vAlign w:val="center"/>
          </w:tcPr>
          <w:p>
            <w:r>
              <w:t>教材的类别及内容管理，可设置权限，文字，图片，流媒体等可混排编辑，可分章节</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680" w:hRule="exact"/>
          <w:jc w:val="center"/>
        </w:trPr>
        <w:tc>
          <w:tcPr>
            <w:tcW w:w="1022" w:type="pct"/>
            <w:vMerge w:val="continue"/>
            <w:tcBorders>
              <w:top w:val="nil"/>
              <w:left w:val="outset" w:color="auto" w:sz="6" w:space="0"/>
              <w:bottom w:val="outset" w:color="auto" w:sz="6" w:space="0"/>
              <w:right w:val="outset" w:color="auto" w:sz="6" w:space="0"/>
            </w:tcBorders>
            <w:shd w:val="clear" w:color="auto" w:fill="auto"/>
            <w:vAlign w:val="center"/>
          </w:tcPr>
          <w:p>
            <w:pPr>
              <w:jc w:val="center"/>
            </w:pPr>
          </w:p>
        </w:tc>
        <w:tc>
          <w:tcPr>
            <w:tcW w:w="889" w:type="pct"/>
            <w:tcBorders>
              <w:top w:val="nil"/>
              <w:left w:val="nil"/>
              <w:bottom w:val="outset" w:color="auto" w:sz="6" w:space="0"/>
              <w:right w:val="outset" w:color="auto" w:sz="6" w:space="0"/>
            </w:tcBorders>
            <w:shd w:val="clear" w:color="auto" w:fill="auto"/>
            <w:vAlign w:val="center"/>
          </w:tcPr>
          <w:p>
            <w:r>
              <w:t>电子课件管理</w:t>
            </w:r>
          </w:p>
        </w:tc>
        <w:tc>
          <w:tcPr>
            <w:tcW w:w="3089" w:type="pct"/>
            <w:tcBorders>
              <w:top w:val="nil"/>
              <w:left w:val="nil"/>
              <w:bottom w:val="outset" w:color="auto" w:sz="6" w:space="0"/>
              <w:right w:val="outset" w:color="auto" w:sz="6" w:space="0"/>
            </w:tcBorders>
            <w:shd w:val="clear" w:color="auto" w:fill="auto"/>
            <w:vAlign w:val="center"/>
          </w:tcPr>
          <w:p>
            <w:r>
              <w:t>课件的类别及内容管理，可设置权限，支持多种格式的课件</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1008" w:hRule="exact"/>
          <w:jc w:val="center"/>
        </w:trPr>
        <w:tc>
          <w:tcPr>
            <w:tcW w:w="1022" w:type="pct"/>
            <w:vMerge w:val="continue"/>
            <w:tcBorders>
              <w:top w:val="nil"/>
              <w:left w:val="outset" w:color="auto" w:sz="6" w:space="0"/>
              <w:bottom w:val="outset" w:color="auto" w:sz="6" w:space="0"/>
              <w:right w:val="outset" w:color="auto" w:sz="6" w:space="0"/>
            </w:tcBorders>
            <w:shd w:val="clear" w:color="auto" w:fill="auto"/>
            <w:vAlign w:val="center"/>
          </w:tcPr>
          <w:p>
            <w:pPr>
              <w:jc w:val="center"/>
            </w:pPr>
          </w:p>
        </w:tc>
        <w:tc>
          <w:tcPr>
            <w:tcW w:w="889" w:type="pct"/>
            <w:tcBorders>
              <w:top w:val="nil"/>
              <w:left w:val="nil"/>
              <w:bottom w:val="outset" w:color="auto" w:sz="6" w:space="0"/>
              <w:right w:val="outset" w:color="auto" w:sz="6" w:space="0"/>
            </w:tcBorders>
            <w:shd w:val="clear" w:color="auto" w:fill="auto"/>
            <w:vAlign w:val="center"/>
          </w:tcPr>
          <w:p>
            <w:r>
              <w:t>定制学习任务</w:t>
            </w:r>
          </w:p>
        </w:tc>
        <w:tc>
          <w:tcPr>
            <w:tcW w:w="3089" w:type="pct"/>
            <w:tcBorders>
              <w:top w:val="nil"/>
              <w:left w:val="nil"/>
              <w:bottom w:val="outset" w:color="auto" w:sz="6" w:space="0"/>
              <w:right w:val="outset" w:color="auto" w:sz="6" w:space="0"/>
            </w:tcBorders>
            <w:shd w:val="clear" w:color="auto" w:fill="auto"/>
            <w:vAlign w:val="center"/>
          </w:tcPr>
          <w:p>
            <w:r>
              <w:t>管理员可以选定不同的教材、课件给学员下达学习任务，支持时间范围设定、学员范围的选择、学习时长的设置等</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680" w:hRule="exact"/>
          <w:jc w:val="center"/>
        </w:trPr>
        <w:tc>
          <w:tcPr>
            <w:tcW w:w="1022" w:type="pct"/>
            <w:vMerge w:val="continue"/>
            <w:tcBorders>
              <w:top w:val="nil"/>
              <w:left w:val="outset" w:color="auto" w:sz="6" w:space="0"/>
              <w:bottom w:val="outset" w:color="auto" w:sz="6" w:space="0"/>
              <w:right w:val="outset" w:color="auto" w:sz="6" w:space="0"/>
            </w:tcBorders>
            <w:shd w:val="clear" w:color="auto" w:fill="auto"/>
            <w:vAlign w:val="center"/>
          </w:tcPr>
          <w:p>
            <w:pPr>
              <w:jc w:val="center"/>
            </w:pPr>
          </w:p>
        </w:tc>
        <w:tc>
          <w:tcPr>
            <w:tcW w:w="889" w:type="pct"/>
            <w:tcBorders>
              <w:top w:val="nil"/>
              <w:left w:val="nil"/>
              <w:bottom w:val="outset" w:color="auto" w:sz="6" w:space="0"/>
              <w:right w:val="outset" w:color="auto" w:sz="6" w:space="0"/>
            </w:tcBorders>
            <w:shd w:val="clear" w:color="auto" w:fill="auto"/>
            <w:vAlign w:val="center"/>
          </w:tcPr>
          <w:p>
            <w:r>
              <w:t>学员学习进度</w:t>
            </w:r>
          </w:p>
        </w:tc>
        <w:tc>
          <w:tcPr>
            <w:tcW w:w="3089" w:type="pct"/>
            <w:tcBorders>
              <w:top w:val="nil"/>
              <w:left w:val="nil"/>
              <w:bottom w:val="outset" w:color="auto" w:sz="6" w:space="0"/>
              <w:right w:val="outset" w:color="auto" w:sz="6" w:space="0"/>
            </w:tcBorders>
            <w:shd w:val="clear" w:color="auto" w:fill="auto"/>
            <w:vAlign w:val="center"/>
          </w:tcPr>
          <w:p>
            <w:r>
              <w:t>管理员可以查询和导出学员学习进度、最后学习时间、登陆IP、学习心得等</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1482" w:hRule="exact"/>
          <w:jc w:val="center"/>
        </w:trPr>
        <w:tc>
          <w:tcPr>
            <w:tcW w:w="1022" w:type="pct"/>
            <w:vMerge w:val="restart"/>
            <w:tcBorders>
              <w:top w:val="nil"/>
              <w:left w:val="outset" w:color="auto" w:sz="6" w:space="0"/>
              <w:bottom w:val="outset" w:color="auto" w:sz="6" w:space="0"/>
              <w:right w:val="outset" w:color="auto" w:sz="6" w:space="0"/>
            </w:tcBorders>
            <w:shd w:val="clear" w:color="auto" w:fill="auto"/>
            <w:vAlign w:val="center"/>
          </w:tcPr>
          <w:p>
            <w:pPr>
              <w:jc w:val="center"/>
            </w:pPr>
            <w:r>
              <w:t>考试信息管理</w:t>
            </w:r>
          </w:p>
        </w:tc>
        <w:tc>
          <w:tcPr>
            <w:tcW w:w="889" w:type="pct"/>
            <w:tcBorders>
              <w:top w:val="nil"/>
              <w:left w:val="nil"/>
              <w:bottom w:val="outset" w:color="auto" w:sz="6" w:space="0"/>
              <w:right w:val="outset" w:color="auto" w:sz="6" w:space="0"/>
            </w:tcBorders>
            <w:shd w:val="clear" w:color="auto" w:fill="auto"/>
            <w:vAlign w:val="center"/>
          </w:tcPr>
          <w:p>
            <w:r>
              <w:t>考试题库管理</w:t>
            </w:r>
          </w:p>
        </w:tc>
        <w:tc>
          <w:tcPr>
            <w:tcW w:w="3089" w:type="pct"/>
            <w:tcBorders>
              <w:top w:val="nil"/>
              <w:left w:val="nil"/>
              <w:bottom w:val="outset" w:color="auto" w:sz="6" w:space="0"/>
              <w:right w:val="outset" w:color="auto" w:sz="6" w:space="0"/>
            </w:tcBorders>
            <w:shd w:val="clear" w:color="auto" w:fill="auto"/>
            <w:vAlign w:val="center"/>
          </w:tcPr>
          <w:p>
            <w:r>
              <w:t>支持各种题型的查询、维护、统计、分析、批量管理；支持Excel、Word、TXT格式批量导入；支持文字、图片、公式、上下标、符号、表格、音视频的混排及难易程度标记，支持考题比例设置功能</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1522" w:hRule="exact"/>
          <w:jc w:val="center"/>
        </w:trPr>
        <w:tc>
          <w:tcPr>
            <w:tcW w:w="1022" w:type="pct"/>
            <w:vMerge w:val="continue"/>
            <w:tcBorders>
              <w:top w:val="nil"/>
              <w:left w:val="outset" w:color="auto" w:sz="6" w:space="0"/>
              <w:bottom w:val="outset" w:color="auto" w:sz="6" w:space="0"/>
              <w:right w:val="outset" w:color="auto" w:sz="6" w:space="0"/>
            </w:tcBorders>
            <w:shd w:val="clear" w:color="auto" w:fill="auto"/>
            <w:vAlign w:val="center"/>
          </w:tcPr>
          <w:p>
            <w:pPr>
              <w:jc w:val="center"/>
            </w:pPr>
          </w:p>
        </w:tc>
        <w:tc>
          <w:tcPr>
            <w:tcW w:w="889" w:type="pct"/>
            <w:tcBorders>
              <w:top w:val="nil"/>
              <w:left w:val="nil"/>
              <w:bottom w:val="outset" w:color="auto" w:sz="6" w:space="0"/>
              <w:right w:val="outset" w:color="auto" w:sz="6" w:space="0"/>
            </w:tcBorders>
            <w:shd w:val="clear" w:color="auto" w:fill="auto"/>
            <w:vAlign w:val="center"/>
          </w:tcPr>
          <w:p>
            <w:r>
              <w:t>试卷信息管理</w:t>
            </w:r>
          </w:p>
        </w:tc>
        <w:tc>
          <w:tcPr>
            <w:tcW w:w="3089" w:type="pct"/>
            <w:tcBorders>
              <w:top w:val="nil"/>
              <w:left w:val="nil"/>
              <w:bottom w:val="outset" w:color="auto" w:sz="6" w:space="0"/>
              <w:right w:val="outset" w:color="auto" w:sz="6" w:space="0"/>
            </w:tcBorders>
            <w:shd w:val="clear" w:color="auto" w:fill="auto"/>
            <w:vAlign w:val="center"/>
          </w:tcPr>
          <w:p>
            <w:r>
              <w:t>人工 / 随机抽题组卷；可按不同章节知识点、难易程度比例抽题，可按多种方式选择参考人员，可生成WORD排版的纸质试卷打印，试卷重组、修改、审核、补考、答卷明细的批量导出等等功能，操作简便快捷</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PrEx>
        <w:trPr>
          <w:trHeight w:val="1546" w:hRule="exact"/>
          <w:jc w:val="center"/>
        </w:trPr>
        <w:tc>
          <w:tcPr>
            <w:tcW w:w="1022" w:type="pct"/>
            <w:vMerge w:val="continue"/>
            <w:tcBorders>
              <w:top w:val="nil"/>
              <w:left w:val="outset" w:color="auto" w:sz="6" w:space="0"/>
              <w:bottom w:val="outset" w:color="auto" w:sz="6" w:space="0"/>
              <w:right w:val="outset" w:color="auto" w:sz="6" w:space="0"/>
            </w:tcBorders>
            <w:shd w:val="clear" w:color="auto" w:fill="auto"/>
            <w:vAlign w:val="center"/>
          </w:tcPr>
          <w:p>
            <w:pPr>
              <w:jc w:val="center"/>
            </w:pPr>
          </w:p>
        </w:tc>
        <w:tc>
          <w:tcPr>
            <w:tcW w:w="889" w:type="pct"/>
            <w:tcBorders>
              <w:top w:val="nil"/>
              <w:left w:val="nil"/>
              <w:bottom w:val="outset" w:color="auto" w:sz="6" w:space="0"/>
              <w:right w:val="outset" w:color="auto" w:sz="6" w:space="0"/>
            </w:tcBorders>
            <w:shd w:val="clear" w:color="auto" w:fill="auto"/>
            <w:vAlign w:val="center"/>
          </w:tcPr>
          <w:p>
            <w:r>
              <w:t>在线监考中心</w:t>
            </w:r>
          </w:p>
        </w:tc>
        <w:tc>
          <w:tcPr>
            <w:tcW w:w="3089" w:type="pct"/>
            <w:tcBorders>
              <w:top w:val="nil"/>
              <w:left w:val="nil"/>
              <w:bottom w:val="outset" w:color="auto" w:sz="6" w:space="0"/>
              <w:right w:val="outset" w:color="auto" w:sz="6" w:space="0"/>
            </w:tcBorders>
            <w:shd w:val="clear" w:color="auto" w:fill="auto"/>
            <w:vAlign w:val="center"/>
          </w:tcPr>
          <w:p>
            <w:r>
              <w:t>了解考生参考状态，提供重考/续考、异常退出强行交卷、删除考试资格、作弊标记等功能，支持考生登陆IP信息和时间信息查询，延时/缩短时长的续考；了解学员在线练习的完成比例、正确率及练习日志</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993" w:hRule="exact"/>
          <w:jc w:val="center"/>
        </w:trPr>
        <w:tc>
          <w:tcPr>
            <w:tcW w:w="1022" w:type="pct"/>
            <w:vMerge w:val="continue"/>
            <w:tcBorders>
              <w:top w:val="nil"/>
              <w:left w:val="outset" w:color="auto" w:sz="6" w:space="0"/>
              <w:bottom w:val="outset" w:color="auto" w:sz="6" w:space="0"/>
              <w:right w:val="outset" w:color="auto" w:sz="6" w:space="0"/>
            </w:tcBorders>
            <w:shd w:val="clear" w:color="auto" w:fill="auto"/>
            <w:vAlign w:val="center"/>
          </w:tcPr>
          <w:p>
            <w:pPr>
              <w:jc w:val="center"/>
            </w:pPr>
          </w:p>
        </w:tc>
        <w:tc>
          <w:tcPr>
            <w:tcW w:w="889" w:type="pct"/>
            <w:tcBorders>
              <w:top w:val="nil"/>
              <w:left w:val="nil"/>
              <w:bottom w:val="outset" w:color="auto" w:sz="6" w:space="0"/>
              <w:right w:val="outset" w:color="auto" w:sz="6" w:space="0"/>
            </w:tcBorders>
            <w:shd w:val="clear" w:color="auto" w:fill="auto"/>
            <w:vAlign w:val="center"/>
          </w:tcPr>
          <w:p>
            <w:r>
              <w:t>人工批卷阅卷</w:t>
            </w:r>
          </w:p>
        </w:tc>
        <w:tc>
          <w:tcPr>
            <w:tcW w:w="3089" w:type="pct"/>
            <w:tcBorders>
              <w:top w:val="nil"/>
              <w:left w:val="nil"/>
              <w:bottom w:val="outset" w:color="auto" w:sz="6" w:space="0"/>
              <w:right w:val="outset" w:color="auto" w:sz="6" w:space="0"/>
            </w:tcBorders>
            <w:shd w:val="clear" w:color="auto" w:fill="auto"/>
            <w:vAlign w:val="center"/>
          </w:tcPr>
          <w:p>
            <w:r>
              <w:t>对主观题基于关键词自动批卷的基础上的人工批卷，支持屏蔽考生信息，防止人情分，不同试卷、不同题型可分配给不同的管理员批改，支持评语功能</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1130" w:hRule="exact"/>
          <w:jc w:val="center"/>
        </w:trPr>
        <w:tc>
          <w:tcPr>
            <w:tcW w:w="1022" w:type="pct"/>
            <w:vMerge w:val="continue"/>
            <w:tcBorders>
              <w:top w:val="nil"/>
              <w:left w:val="outset" w:color="auto" w:sz="6" w:space="0"/>
              <w:bottom w:val="outset" w:color="auto" w:sz="6" w:space="0"/>
              <w:right w:val="outset" w:color="auto" w:sz="6" w:space="0"/>
            </w:tcBorders>
            <w:shd w:val="clear" w:color="auto" w:fill="auto"/>
            <w:vAlign w:val="center"/>
          </w:tcPr>
          <w:p>
            <w:pPr>
              <w:jc w:val="center"/>
            </w:pPr>
          </w:p>
        </w:tc>
        <w:tc>
          <w:tcPr>
            <w:tcW w:w="889" w:type="pct"/>
            <w:tcBorders>
              <w:top w:val="nil"/>
              <w:left w:val="nil"/>
              <w:bottom w:val="outset" w:color="auto" w:sz="6" w:space="0"/>
              <w:right w:val="outset" w:color="auto" w:sz="6" w:space="0"/>
            </w:tcBorders>
            <w:shd w:val="clear" w:color="auto" w:fill="auto"/>
            <w:vAlign w:val="center"/>
          </w:tcPr>
          <w:p>
            <w:r>
              <w:t>考试成绩管理</w:t>
            </w:r>
          </w:p>
        </w:tc>
        <w:tc>
          <w:tcPr>
            <w:tcW w:w="3089" w:type="pct"/>
            <w:tcBorders>
              <w:top w:val="nil"/>
              <w:left w:val="nil"/>
              <w:bottom w:val="outset" w:color="auto" w:sz="6" w:space="0"/>
              <w:right w:val="outset" w:color="auto" w:sz="6" w:space="0"/>
            </w:tcBorders>
            <w:shd w:val="clear" w:color="auto" w:fill="auto"/>
            <w:vAlign w:val="center"/>
          </w:tcPr>
          <w:p>
            <w:r>
              <w:t>成绩查询、排行、导出、归档、分析、统计、报表等；支持以单位结构、科目知识点结构等多条件的报表分析；甚至可以分析每一题的正确率及查看对错的人员</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990" w:hRule="exact"/>
          <w:jc w:val="center"/>
        </w:trPr>
        <w:tc>
          <w:tcPr>
            <w:tcW w:w="1022" w:type="pct"/>
            <w:vMerge w:val="continue"/>
            <w:tcBorders>
              <w:top w:val="nil"/>
              <w:left w:val="outset" w:color="auto" w:sz="6" w:space="0"/>
              <w:bottom w:val="outset" w:color="auto" w:sz="6" w:space="0"/>
              <w:right w:val="outset" w:color="auto" w:sz="6" w:space="0"/>
            </w:tcBorders>
            <w:shd w:val="clear" w:color="auto" w:fill="auto"/>
            <w:vAlign w:val="center"/>
          </w:tcPr>
          <w:p>
            <w:pPr>
              <w:jc w:val="center"/>
            </w:pPr>
          </w:p>
        </w:tc>
        <w:tc>
          <w:tcPr>
            <w:tcW w:w="889" w:type="pct"/>
            <w:tcBorders>
              <w:top w:val="nil"/>
              <w:left w:val="nil"/>
              <w:bottom w:val="outset" w:color="auto" w:sz="6" w:space="0"/>
              <w:right w:val="outset" w:color="auto" w:sz="6" w:space="0"/>
            </w:tcBorders>
            <w:shd w:val="clear" w:color="auto" w:fill="auto"/>
            <w:vAlign w:val="center"/>
          </w:tcPr>
          <w:p>
            <w:r>
              <w:t>考试报名管理</w:t>
            </w:r>
          </w:p>
        </w:tc>
        <w:tc>
          <w:tcPr>
            <w:tcW w:w="3089" w:type="pct"/>
            <w:tcBorders>
              <w:top w:val="nil"/>
              <w:left w:val="nil"/>
              <w:bottom w:val="outset" w:color="auto" w:sz="6" w:space="0"/>
              <w:right w:val="outset" w:color="auto" w:sz="6" w:space="0"/>
            </w:tcBorders>
            <w:shd w:val="clear" w:color="auto" w:fill="auto"/>
            <w:vAlign w:val="center"/>
          </w:tcPr>
          <w:p>
            <w:r>
              <w:t>发起考试报名，规定在一定期限内约定报名总人数，在规定的人员范围内让考生主动报名，组卷时可以按报名表选择参考人员</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680" w:hRule="exact"/>
          <w:jc w:val="center"/>
        </w:trPr>
        <w:tc>
          <w:tcPr>
            <w:tcW w:w="1022" w:type="pct"/>
            <w:vMerge w:val="restart"/>
            <w:tcBorders>
              <w:top w:val="nil"/>
              <w:left w:val="outset" w:color="auto" w:sz="6" w:space="0"/>
              <w:bottom w:val="outset" w:color="auto" w:sz="6" w:space="0"/>
              <w:right w:val="outset" w:color="auto" w:sz="6" w:space="0"/>
            </w:tcBorders>
            <w:shd w:val="clear" w:color="auto" w:fill="auto"/>
            <w:vAlign w:val="center"/>
          </w:tcPr>
          <w:p>
            <w:pPr>
              <w:jc w:val="center"/>
            </w:pPr>
            <w:r>
              <w:t>其他考评管理</w:t>
            </w:r>
          </w:p>
        </w:tc>
        <w:tc>
          <w:tcPr>
            <w:tcW w:w="889" w:type="pct"/>
            <w:tcBorders>
              <w:top w:val="nil"/>
              <w:left w:val="nil"/>
              <w:bottom w:val="outset" w:color="auto" w:sz="6" w:space="0"/>
              <w:right w:val="outset" w:color="auto" w:sz="6" w:space="0"/>
            </w:tcBorders>
            <w:shd w:val="clear" w:color="auto" w:fill="auto"/>
            <w:vAlign w:val="center"/>
          </w:tcPr>
          <w:p>
            <w:r>
              <w:t>绩效考核管理</w:t>
            </w:r>
          </w:p>
        </w:tc>
        <w:tc>
          <w:tcPr>
            <w:tcW w:w="3089" w:type="pct"/>
            <w:tcBorders>
              <w:top w:val="nil"/>
              <w:left w:val="nil"/>
              <w:bottom w:val="outset" w:color="auto" w:sz="6" w:space="0"/>
              <w:right w:val="outset" w:color="auto" w:sz="6" w:space="0"/>
            </w:tcBorders>
            <w:shd w:val="clear" w:color="auto" w:fill="auto"/>
            <w:vAlign w:val="center"/>
          </w:tcPr>
          <w:p>
            <w:r>
              <w:t>管理绩效考核，可设定主题内容、评分对象，不同的评分人员的占分比例等</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680" w:hRule="exact"/>
          <w:jc w:val="center"/>
        </w:trPr>
        <w:tc>
          <w:tcPr>
            <w:tcW w:w="1022" w:type="pct"/>
            <w:vMerge w:val="continue"/>
            <w:tcBorders>
              <w:top w:val="nil"/>
              <w:left w:val="outset" w:color="auto" w:sz="6" w:space="0"/>
              <w:bottom w:val="outset" w:color="auto" w:sz="6" w:space="0"/>
              <w:right w:val="outset" w:color="auto" w:sz="6" w:space="0"/>
            </w:tcBorders>
            <w:shd w:val="clear" w:color="auto" w:fill="auto"/>
            <w:vAlign w:val="center"/>
          </w:tcPr>
          <w:p>
            <w:pPr>
              <w:jc w:val="center"/>
            </w:pPr>
          </w:p>
        </w:tc>
        <w:tc>
          <w:tcPr>
            <w:tcW w:w="889" w:type="pct"/>
            <w:tcBorders>
              <w:top w:val="nil"/>
              <w:left w:val="nil"/>
              <w:bottom w:val="outset" w:color="auto" w:sz="6" w:space="0"/>
              <w:right w:val="outset" w:color="auto" w:sz="6" w:space="0"/>
            </w:tcBorders>
            <w:shd w:val="clear" w:color="auto" w:fill="auto"/>
            <w:vAlign w:val="center"/>
          </w:tcPr>
          <w:p>
            <w:r>
              <w:t>打字考试管理</w:t>
            </w:r>
          </w:p>
        </w:tc>
        <w:tc>
          <w:tcPr>
            <w:tcW w:w="3089" w:type="pct"/>
            <w:tcBorders>
              <w:top w:val="nil"/>
              <w:left w:val="nil"/>
              <w:bottom w:val="outset" w:color="auto" w:sz="6" w:space="0"/>
              <w:right w:val="outset" w:color="auto" w:sz="6" w:space="0"/>
            </w:tcBorders>
            <w:shd w:val="clear" w:color="auto" w:fill="auto"/>
            <w:vAlign w:val="center"/>
          </w:tcPr>
          <w:p>
            <w:r>
              <w:t>打字练习、打字考试，支持提醒错字功能，可根据不同年龄、岗位设置不同的考核标准</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719" w:hRule="exact"/>
          <w:jc w:val="center"/>
        </w:trPr>
        <w:tc>
          <w:tcPr>
            <w:tcW w:w="1022" w:type="pct"/>
            <w:vMerge w:val="restart"/>
            <w:tcBorders>
              <w:top w:val="nil"/>
              <w:left w:val="outset" w:color="auto" w:sz="6" w:space="0"/>
              <w:bottom w:val="outset" w:color="auto" w:sz="6" w:space="0"/>
              <w:right w:val="outset" w:color="auto" w:sz="6" w:space="0"/>
            </w:tcBorders>
            <w:shd w:val="clear" w:color="auto" w:fill="auto"/>
            <w:vAlign w:val="center"/>
          </w:tcPr>
          <w:p>
            <w:pPr>
              <w:jc w:val="center"/>
            </w:pPr>
            <w:r>
              <w:t>交流中心管理</w:t>
            </w:r>
          </w:p>
        </w:tc>
        <w:tc>
          <w:tcPr>
            <w:tcW w:w="889" w:type="pct"/>
            <w:tcBorders>
              <w:top w:val="nil"/>
              <w:left w:val="nil"/>
              <w:bottom w:val="outset" w:color="auto" w:sz="6" w:space="0"/>
              <w:right w:val="outset" w:color="auto" w:sz="6" w:space="0"/>
            </w:tcBorders>
            <w:shd w:val="clear" w:color="auto" w:fill="auto"/>
            <w:vAlign w:val="center"/>
          </w:tcPr>
          <w:p>
            <w:r>
              <w:t>新闻公告中心</w:t>
            </w:r>
          </w:p>
        </w:tc>
        <w:tc>
          <w:tcPr>
            <w:tcW w:w="3089" w:type="pct"/>
            <w:tcBorders>
              <w:top w:val="nil"/>
              <w:left w:val="nil"/>
              <w:bottom w:val="outset" w:color="auto" w:sz="6" w:space="0"/>
              <w:right w:val="outset" w:color="auto" w:sz="6" w:space="0"/>
            </w:tcBorders>
            <w:shd w:val="clear" w:color="auto" w:fill="auto"/>
            <w:vAlign w:val="center"/>
          </w:tcPr>
          <w:p>
            <w:r>
              <w:t>新闻公告的草拟，浏览、管理；支持置顶、发布范围、审核等</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702" w:hRule="exact"/>
          <w:jc w:val="center"/>
        </w:trPr>
        <w:tc>
          <w:tcPr>
            <w:tcW w:w="1022" w:type="pct"/>
            <w:vMerge w:val="continue"/>
            <w:tcBorders>
              <w:top w:val="nil"/>
              <w:left w:val="outset" w:color="auto" w:sz="6" w:space="0"/>
              <w:bottom w:val="outset" w:color="auto" w:sz="6" w:space="0"/>
              <w:right w:val="outset" w:color="auto" w:sz="6" w:space="0"/>
            </w:tcBorders>
            <w:shd w:val="clear" w:color="auto" w:fill="auto"/>
            <w:vAlign w:val="center"/>
          </w:tcPr>
          <w:p>
            <w:pPr>
              <w:jc w:val="center"/>
            </w:pPr>
          </w:p>
        </w:tc>
        <w:tc>
          <w:tcPr>
            <w:tcW w:w="889" w:type="pct"/>
            <w:tcBorders>
              <w:top w:val="nil"/>
              <w:left w:val="nil"/>
              <w:bottom w:val="outset" w:color="auto" w:sz="6" w:space="0"/>
              <w:right w:val="outset" w:color="auto" w:sz="6" w:space="0"/>
            </w:tcBorders>
            <w:shd w:val="clear" w:color="auto" w:fill="auto"/>
            <w:vAlign w:val="center"/>
          </w:tcPr>
          <w:p>
            <w:r>
              <w:t>在线交流论坛</w:t>
            </w:r>
          </w:p>
        </w:tc>
        <w:tc>
          <w:tcPr>
            <w:tcW w:w="3089" w:type="pct"/>
            <w:tcBorders>
              <w:top w:val="nil"/>
              <w:left w:val="nil"/>
              <w:bottom w:val="outset" w:color="auto" w:sz="6" w:space="0"/>
              <w:right w:val="outset" w:color="auto" w:sz="6" w:space="0"/>
            </w:tcBorders>
            <w:shd w:val="clear" w:color="auto" w:fill="auto"/>
            <w:vAlign w:val="center"/>
          </w:tcPr>
          <w:p>
            <w:r>
              <w:t>交流论坛管理，可设置论坛版块信息、版主信息、匿名发布等</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1003" w:hRule="exact"/>
          <w:jc w:val="center"/>
        </w:trPr>
        <w:tc>
          <w:tcPr>
            <w:tcW w:w="1022" w:type="pct"/>
            <w:vMerge w:val="continue"/>
            <w:tcBorders>
              <w:top w:val="nil"/>
              <w:left w:val="outset" w:color="auto" w:sz="6" w:space="0"/>
              <w:bottom w:val="outset" w:color="auto" w:sz="6" w:space="0"/>
              <w:right w:val="outset" w:color="auto" w:sz="6" w:space="0"/>
            </w:tcBorders>
            <w:shd w:val="clear" w:color="auto" w:fill="auto"/>
            <w:vAlign w:val="center"/>
          </w:tcPr>
          <w:p>
            <w:pPr>
              <w:jc w:val="center"/>
            </w:pPr>
          </w:p>
        </w:tc>
        <w:tc>
          <w:tcPr>
            <w:tcW w:w="889" w:type="pct"/>
            <w:tcBorders>
              <w:top w:val="nil"/>
              <w:left w:val="nil"/>
              <w:bottom w:val="outset" w:color="auto" w:sz="6" w:space="0"/>
              <w:right w:val="outset" w:color="auto" w:sz="6" w:space="0"/>
            </w:tcBorders>
            <w:shd w:val="clear" w:color="auto" w:fill="auto"/>
            <w:vAlign w:val="center"/>
          </w:tcPr>
          <w:p>
            <w:r>
              <w:t>在线调查中心</w:t>
            </w:r>
          </w:p>
        </w:tc>
        <w:tc>
          <w:tcPr>
            <w:tcW w:w="3089" w:type="pct"/>
            <w:tcBorders>
              <w:top w:val="nil"/>
              <w:left w:val="nil"/>
              <w:bottom w:val="outset" w:color="auto" w:sz="6" w:space="0"/>
              <w:right w:val="outset" w:color="auto" w:sz="6" w:space="0"/>
            </w:tcBorders>
            <w:shd w:val="clear" w:color="auto" w:fill="auto"/>
            <w:vAlign w:val="center"/>
          </w:tcPr>
          <w:p>
            <w:r>
              <w:t>调查问卷支持单选、多选、问答等多格式组合；可针对不同人群调查，可实名、匿名、限制IP、限制查看调查结果等参数设置，报表分析，数据导出</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1272" w:hRule="exact"/>
          <w:jc w:val="center"/>
        </w:trPr>
        <w:tc>
          <w:tcPr>
            <w:tcW w:w="1022" w:type="pct"/>
            <w:vMerge w:val="restart"/>
            <w:tcBorders>
              <w:top w:val="nil"/>
              <w:left w:val="outset" w:color="auto" w:sz="6" w:space="0"/>
              <w:bottom w:val="outset" w:color="auto" w:sz="6" w:space="0"/>
              <w:right w:val="outset" w:color="auto" w:sz="6" w:space="0"/>
            </w:tcBorders>
            <w:shd w:val="clear" w:color="auto" w:fill="auto"/>
            <w:vAlign w:val="center"/>
          </w:tcPr>
          <w:p>
            <w:pPr>
              <w:jc w:val="center"/>
            </w:pPr>
            <w:r>
              <w:t>系统信息设置</w:t>
            </w:r>
          </w:p>
        </w:tc>
        <w:tc>
          <w:tcPr>
            <w:tcW w:w="889" w:type="pct"/>
            <w:tcBorders>
              <w:top w:val="nil"/>
              <w:left w:val="nil"/>
              <w:bottom w:val="outset" w:color="auto" w:sz="6" w:space="0"/>
              <w:right w:val="outset" w:color="auto" w:sz="6" w:space="0"/>
            </w:tcBorders>
            <w:shd w:val="clear" w:color="auto" w:fill="auto"/>
            <w:vAlign w:val="center"/>
          </w:tcPr>
          <w:p>
            <w:r>
              <w:t>人员信息管理</w:t>
            </w:r>
          </w:p>
        </w:tc>
        <w:tc>
          <w:tcPr>
            <w:tcW w:w="3089" w:type="pct"/>
            <w:tcBorders>
              <w:top w:val="nil"/>
              <w:left w:val="nil"/>
              <w:bottom w:val="outset" w:color="auto" w:sz="6" w:space="0"/>
              <w:right w:val="outset" w:color="auto" w:sz="6" w:space="0"/>
            </w:tcBorders>
            <w:shd w:val="clear" w:color="auto" w:fill="auto"/>
            <w:vAlign w:val="center"/>
          </w:tcPr>
          <w:p>
            <w:r>
              <w:t>提供人员信息的新增、修改、删除、禁用及查询统计等功能；支持人员批量的导入、删除和禁用；多级别管理，支持用户组功能；可自由组建单位结构；学员注册审核；角色管理等</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992" w:hRule="exact"/>
          <w:jc w:val="center"/>
        </w:trPr>
        <w:tc>
          <w:tcPr>
            <w:tcW w:w="1022" w:type="pct"/>
            <w:vMerge w:val="continue"/>
            <w:tcBorders>
              <w:top w:val="nil"/>
              <w:left w:val="outset" w:color="auto" w:sz="6" w:space="0"/>
              <w:bottom w:val="outset" w:color="auto" w:sz="6" w:space="0"/>
              <w:right w:val="outset" w:color="auto" w:sz="6" w:space="0"/>
            </w:tcBorders>
            <w:shd w:val="clear" w:color="auto" w:fill="auto"/>
            <w:vAlign w:val="center"/>
          </w:tcPr>
          <w:p>
            <w:pPr>
              <w:jc w:val="center"/>
            </w:pPr>
          </w:p>
        </w:tc>
        <w:tc>
          <w:tcPr>
            <w:tcW w:w="889" w:type="pct"/>
            <w:tcBorders>
              <w:top w:val="nil"/>
              <w:left w:val="nil"/>
              <w:bottom w:val="outset" w:color="auto" w:sz="6" w:space="0"/>
              <w:right w:val="outset" w:color="auto" w:sz="6" w:space="0"/>
            </w:tcBorders>
            <w:shd w:val="clear" w:color="auto" w:fill="auto"/>
            <w:vAlign w:val="center"/>
          </w:tcPr>
          <w:p>
            <w:r>
              <w:t>考试科目管理</w:t>
            </w:r>
          </w:p>
        </w:tc>
        <w:tc>
          <w:tcPr>
            <w:tcW w:w="3089" w:type="pct"/>
            <w:tcBorders>
              <w:top w:val="nil"/>
              <w:left w:val="nil"/>
              <w:bottom w:val="outset" w:color="auto" w:sz="6" w:space="0"/>
              <w:right w:val="outset" w:color="auto" w:sz="6" w:space="0"/>
            </w:tcBorders>
            <w:shd w:val="clear" w:color="auto" w:fill="auto"/>
            <w:vAlign w:val="center"/>
          </w:tcPr>
          <w:p>
            <w:r>
              <w:t>可自由建立多个不限层级的科目课程知识点结构，每级皆可设置对应的浏览、管理人员，科目快速查询定位</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680" w:hRule="exact"/>
          <w:jc w:val="center"/>
        </w:trPr>
        <w:tc>
          <w:tcPr>
            <w:tcW w:w="1022" w:type="pct"/>
            <w:vMerge w:val="continue"/>
            <w:tcBorders>
              <w:top w:val="nil"/>
              <w:left w:val="outset" w:color="auto" w:sz="6" w:space="0"/>
              <w:bottom w:val="outset" w:color="auto" w:sz="6" w:space="0"/>
              <w:right w:val="outset" w:color="auto" w:sz="6" w:space="0"/>
            </w:tcBorders>
            <w:shd w:val="clear" w:color="auto" w:fill="auto"/>
            <w:vAlign w:val="center"/>
          </w:tcPr>
          <w:p>
            <w:pPr>
              <w:jc w:val="center"/>
            </w:pPr>
          </w:p>
        </w:tc>
        <w:tc>
          <w:tcPr>
            <w:tcW w:w="889" w:type="pct"/>
            <w:tcBorders>
              <w:top w:val="nil"/>
              <w:left w:val="nil"/>
              <w:bottom w:val="outset" w:color="auto" w:sz="6" w:space="0"/>
              <w:right w:val="outset" w:color="auto" w:sz="6" w:space="0"/>
            </w:tcBorders>
            <w:shd w:val="clear" w:color="auto" w:fill="auto"/>
            <w:vAlign w:val="center"/>
          </w:tcPr>
          <w:p>
            <w:r>
              <w:t>成绩档案设置</w:t>
            </w:r>
          </w:p>
        </w:tc>
        <w:tc>
          <w:tcPr>
            <w:tcW w:w="3089" w:type="pct"/>
            <w:tcBorders>
              <w:top w:val="nil"/>
              <w:left w:val="nil"/>
              <w:bottom w:val="outset" w:color="auto" w:sz="6" w:space="0"/>
              <w:right w:val="outset" w:color="auto" w:sz="6" w:space="0"/>
            </w:tcBorders>
            <w:shd w:val="clear" w:color="auto" w:fill="auto"/>
            <w:vAlign w:val="center"/>
          </w:tcPr>
          <w:p>
            <w:r>
              <w:t>可建多个不限层级的成绩档案柜，并可设置不同浏览人员和管理员，方便成绩档案归档</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1017" w:hRule="exact"/>
          <w:jc w:val="center"/>
        </w:trPr>
        <w:tc>
          <w:tcPr>
            <w:tcW w:w="1022" w:type="pct"/>
            <w:vMerge w:val="continue"/>
            <w:tcBorders>
              <w:top w:val="nil"/>
              <w:left w:val="outset" w:color="auto" w:sz="6" w:space="0"/>
              <w:bottom w:val="outset" w:color="auto" w:sz="6" w:space="0"/>
              <w:right w:val="outset" w:color="auto" w:sz="6" w:space="0"/>
            </w:tcBorders>
            <w:shd w:val="clear" w:color="auto" w:fill="auto"/>
            <w:vAlign w:val="center"/>
          </w:tcPr>
          <w:p>
            <w:pPr>
              <w:jc w:val="center"/>
            </w:pPr>
          </w:p>
        </w:tc>
        <w:tc>
          <w:tcPr>
            <w:tcW w:w="889" w:type="pct"/>
            <w:tcBorders>
              <w:top w:val="nil"/>
              <w:left w:val="nil"/>
              <w:bottom w:val="outset" w:color="auto" w:sz="6" w:space="0"/>
              <w:right w:val="outset" w:color="auto" w:sz="6" w:space="0"/>
            </w:tcBorders>
            <w:shd w:val="clear" w:color="auto" w:fill="auto"/>
            <w:vAlign w:val="center"/>
          </w:tcPr>
          <w:p>
            <w:r>
              <w:t>系统综合设置</w:t>
            </w:r>
          </w:p>
        </w:tc>
        <w:tc>
          <w:tcPr>
            <w:tcW w:w="3089" w:type="pct"/>
            <w:tcBorders>
              <w:top w:val="nil"/>
              <w:left w:val="nil"/>
              <w:bottom w:val="outset" w:color="auto" w:sz="6" w:space="0"/>
              <w:right w:val="outset" w:color="auto" w:sz="6" w:space="0"/>
            </w:tcBorders>
            <w:shd w:val="clear" w:color="auto" w:fill="auto"/>
            <w:vAlign w:val="center"/>
          </w:tcPr>
          <w:p>
            <w:r>
              <w:t>系统设置、禁用时间、开放IP地址、题型命名、考试注意事项、系统日志功能。对系统的各场景及应用细节皆可设置</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680" w:hRule="exact"/>
          <w:jc w:val="center"/>
        </w:trPr>
        <w:tc>
          <w:tcPr>
            <w:tcW w:w="1022" w:type="pct"/>
            <w:vMerge w:val="continue"/>
            <w:tcBorders>
              <w:top w:val="nil"/>
              <w:left w:val="outset" w:color="auto" w:sz="6" w:space="0"/>
              <w:bottom w:val="outset" w:color="auto" w:sz="6" w:space="0"/>
              <w:right w:val="outset" w:color="auto" w:sz="6" w:space="0"/>
            </w:tcBorders>
            <w:shd w:val="clear" w:color="auto" w:fill="auto"/>
            <w:vAlign w:val="center"/>
          </w:tcPr>
          <w:p>
            <w:pPr>
              <w:jc w:val="center"/>
            </w:pPr>
          </w:p>
        </w:tc>
        <w:tc>
          <w:tcPr>
            <w:tcW w:w="889" w:type="pct"/>
            <w:tcBorders>
              <w:top w:val="nil"/>
              <w:left w:val="nil"/>
              <w:bottom w:val="outset" w:color="auto" w:sz="6" w:space="0"/>
              <w:right w:val="outset" w:color="auto" w:sz="6" w:space="0"/>
            </w:tcBorders>
            <w:shd w:val="clear" w:color="auto" w:fill="auto"/>
            <w:vAlign w:val="center"/>
          </w:tcPr>
          <w:p>
            <w:r>
              <w:t>系统菜单管理</w:t>
            </w:r>
          </w:p>
        </w:tc>
        <w:tc>
          <w:tcPr>
            <w:tcW w:w="3089" w:type="pct"/>
            <w:tcBorders>
              <w:top w:val="nil"/>
              <w:left w:val="nil"/>
              <w:bottom w:val="outset" w:color="auto" w:sz="6" w:space="0"/>
              <w:right w:val="outset" w:color="auto" w:sz="6" w:space="0"/>
            </w:tcBorders>
            <w:shd w:val="clear" w:color="auto" w:fill="auto"/>
            <w:vAlign w:val="center"/>
          </w:tcPr>
          <w:p>
            <w:r>
              <w:t>系统的功能菜单可以改名、删除、隐藏或新增，菜单可选择性地给学员或管理员开放</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587" w:hRule="exact"/>
          <w:jc w:val="center"/>
        </w:trPr>
        <w:tc>
          <w:tcPr>
            <w:tcW w:w="1022" w:type="pct"/>
            <w:tcBorders>
              <w:top w:val="nil"/>
              <w:left w:val="outset" w:color="auto" w:sz="6" w:space="0"/>
              <w:bottom w:val="single" w:color="auto" w:sz="4" w:space="0"/>
              <w:right w:val="outset" w:color="auto" w:sz="6" w:space="0"/>
            </w:tcBorders>
            <w:shd w:val="clear" w:color="auto" w:fill="auto"/>
            <w:vAlign w:val="center"/>
          </w:tcPr>
          <w:p>
            <w:pPr>
              <w:jc w:val="center"/>
            </w:pPr>
            <w:r>
              <w:t>权限设置</w:t>
            </w:r>
          </w:p>
        </w:tc>
        <w:tc>
          <w:tcPr>
            <w:tcW w:w="889" w:type="pct"/>
            <w:tcBorders>
              <w:top w:val="nil"/>
              <w:left w:val="nil"/>
              <w:bottom w:val="single" w:color="auto" w:sz="4" w:space="0"/>
              <w:right w:val="outset" w:color="auto" w:sz="6" w:space="0"/>
            </w:tcBorders>
            <w:shd w:val="clear" w:color="auto" w:fill="auto"/>
            <w:vAlign w:val="center"/>
          </w:tcPr>
          <w:p>
            <w:r>
              <w:t>系统权限设置</w:t>
            </w:r>
          </w:p>
        </w:tc>
        <w:tc>
          <w:tcPr>
            <w:tcW w:w="3089" w:type="pct"/>
            <w:tcBorders>
              <w:top w:val="nil"/>
              <w:left w:val="nil"/>
              <w:bottom w:val="single" w:color="auto" w:sz="4" w:space="0"/>
              <w:right w:val="outset" w:color="auto" w:sz="6" w:space="0"/>
            </w:tcBorders>
            <w:shd w:val="clear" w:color="auto" w:fill="auto"/>
            <w:vAlign w:val="center"/>
          </w:tcPr>
          <w:p>
            <w:r>
              <w:t>可建立任意数量的管理员及分管员，可授予相应的功能权限</w:t>
            </w:r>
          </w:p>
        </w:tc>
      </w:tr>
    </w:tbl>
    <w:p>
      <w:pPr>
        <w:pStyle w:val="5"/>
        <w:spacing w:before="156" w:after="156" w:line="440" w:lineRule="exact"/>
        <w:ind w:firstLine="0" w:firstLineChars="0"/>
        <w:rPr>
          <w:rFonts w:ascii="Times New Roman" w:hAnsi="Times New Roman"/>
          <w:lang w:val="zh-CN"/>
        </w:rPr>
      </w:pPr>
      <w:bookmarkStart w:id="375" w:name="_Toc40098291"/>
      <w:r>
        <w:rPr>
          <w:rFonts w:ascii="Times New Roman" w:hAnsi="Times New Roman"/>
        </w:rPr>
        <w:t>4.12.2.3系统配置</w:t>
      </w:r>
      <w:bookmarkEnd w:id="375"/>
    </w:p>
    <w:p>
      <w:pPr>
        <w:ind w:left="720"/>
        <w:jc w:val="center"/>
        <w:rPr>
          <w:szCs w:val="21"/>
        </w:rPr>
      </w:pPr>
      <w:r>
        <w:rPr>
          <w:szCs w:val="21"/>
        </w:rPr>
        <w:t>表4.12.2.3-1考试系统配置</w:t>
      </w:r>
    </w:p>
    <w:tbl>
      <w:tblPr>
        <w:tblStyle w:val="4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6"/>
        <w:gridCol w:w="636"/>
        <w:gridCol w:w="55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Merge w:val="restart"/>
            <w:shd w:val="clear" w:color="auto" w:fill="auto"/>
            <w:vAlign w:val="center"/>
          </w:tcPr>
          <w:p>
            <w:pPr>
              <w:jc w:val="center"/>
              <w:rPr>
                <w:szCs w:val="21"/>
              </w:rPr>
            </w:pPr>
            <w:r>
              <w:rPr>
                <w:szCs w:val="21"/>
              </w:rPr>
              <w:t>服务器端</w:t>
            </w:r>
          </w:p>
        </w:tc>
        <w:tc>
          <w:tcPr>
            <w:tcW w:w="0" w:type="auto"/>
            <w:shd w:val="clear" w:color="auto" w:fill="auto"/>
            <w:vAlign w:val="center"/>
          </w:tcPr>
          <w:p>
            <w:pPr>
              <w:jc w:val="center"/>
            </w:pPr>
            <w:r>
              <w:t>硬件</w:t>
            </w:r>
          </w:p>
        </w:tc>
        <w:tc>
          <w:tcPr>
            <w:tcW w:w="0" w:type="auto"/>
            <w:shd w:val="clear" w:color="auto" w:fill="auto"/>
          </w:tcPr>
          <w:p>
            <w:r>
              <w:t xml:space="preserve">CPU：Intel(R) Xeon(R) CPU E3-1220V6 @ 3.0GHz  </w:t>
            </w:r>
          </w:p>
          <w:p>
            <w:r>
              <w:t xml:space="preserve">内存：16GB                         </w:t>
            </w:r>
          </w:p>
          <w:p>
            <w:r>
              <w:t>硬盘：1T RAID5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Merge w:val="continue"/>
            <w:shd w:val="clear" w:color="auto" w:fill="auto"/>
          </w:tcPr>
          <w:p>
            <w:pPr>
              <w:rPr>
                <w:szCs w:val="21"/>
              </w:rPr>
            </w:pPr>
          </w:p>
        </w:tc>
        <w:tc>
          <w:tcPr>
            <w:tcW w:w="0" w:type="auto"/>
            <w:shd w:val="clear" w:color="auto" w:fill="auto"/>
            <w:vAlign w:val="center"/>
          </w:tcPr>
          <w:p>
            <w:pPr>
              <w:jc w:val="center"/>
            </w:pPr>
            <w:r>
              <w:t>软件</w:t>
            </w:r>
          </w:p>
        </w:tc>
        <w:tc>
          <w:tcPr>
            <w:tcW w:w="0" w:type="auto"/>
            <w:shd w:val="clear" w:color="auto" w:fill="auto"/>
          </w:tcPr>
          <w:p>
            <w:r>
              <w:t>操作系统：Windows Server 2008 R2 Enterprise</w:t>
            </w:r>
          </w:p>
          <w:p>
            <w:r>
              <w:t>其它软件：Microsoft IIS7.0、Microsoft .Net Framework4.6.1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jc w:val="center"/>
        </w:trPr>
        <w:tc>
          <w:tcPr>
            <w:tcW w:w="0" w:type="auto"/>
            <w:vMerge w:val="restart"/>
            <w:shd w:val="clear" w:color="auto" w:fill="auto"/>
          </w:tcPr>
          <w:p>
            <w:pPr>
              <w:jc w:val="center"/>
              <w:rPr>
                <w:szCs w:val="21"/>
              </w:rPr>
            </w:pPr>
          </w:p>
          <w:p>
            <w:pPr>
              <w:jc w:val="center"/>
              <w:rPr>
                <w:szCs w:val="21"/>
              </w:rPr>
            </w:pPr>
          </w:p>
          <w:p>
            <w:pPr>
              <w:jc w:val="center"/>
              <w:rPr>
                <w:szCs w:val="21"/>
              </w:rPr>
            </w:pPr>
            <w:r>
              <w:rPr>
                <w:szCs w:val="21"/>
              </w:rPr>
              <w:t>客户端</w:t>
            </w:r>
          </w:p>
        </w:tc>
        <w:tc>
          <w:tcPr>
            <w:tcW w:w="0" w:type="auto"/>
            <w:shd w:val="clear" w:color="auto" w:fill="auto"/>
            <w:vAlign w:val="center"/>
          </w:tcPr>
          <w:p>
            <w:pPr>
              <w:jc w:val="center"/>
            </w:pPr>
            <w:r>
              <w:t>硬件</w:t>
            </w:r>
          </w:p>
        </w:tc>
        <w:tc>
          <w:tcPr>
            <w:tcW w:w="0" w:type="auto"/>
            <w:shd w:val="clear" w:color="auto" w:fill="auto"/>
          </w:tcPr>
          <w:p>
            <w:r>
              <w:t>处理器 I7 -P4 2.0 GHz处理器</w:t>
            </w:r>
            <w:r>
              <w:br w:type="textWrapping"/>
            </w:r>
            <w:r>
              <w:t>内存 4GB以上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jc w:val="center"/>
        </w:trPr>
        <w:tc>
          <w:tcPr>
            <w:tcW w:w="0" w:type="auto"/>
            <w:vMerge w:val="continue"/>
            <w:shd w:val="clear" w:color="auto" w:fill="auto"/>
          </w:tcPr>
          <w:p>
            <w:pPr>
              <w:jc w:val="center"/>
            </w:pPr>
          </w:p>
        </w:tc>
        <w:tc>
          <w:tcPr>
            <w:tcW w:w="0" w:type="auto"/>
            <w:shd w:val="clear" w:color="auto" w:fill="auto"/>
            <w:vAlign w:val="center"/>
          </w:tcPr>
          <w:p>
            <w:pPr>
              <w:jc w:val="center"/>
            </w:pPr>
            <w:r>
              <w:t>软件</w:t>
            </w:r>
          </w:p>
        </w:tc>
        <w:tc>
          <w:tcPr>
            <w:tcW w:w="0" w:type="auto"/>
            <w:shd w:val="clear" w:color="auto" w:fill="auto"/>
          </w:tcPr>
          <w:p>
            <w:r>
              <w:t>操作系统 Windows 7及以上版本</w:t>
            </w:r>
            <w:r>
              <w:br w:type="textWrapping"/>
            </w:r>
            <w:r>
              <w:t>浏览器 IE10.0及以上版本</w:t>
            </w:r>
          </w:p>
        </w:tc>
      </w:tr>
    </w:tbl>
    <w:p>
      <w:pPr>
        <w:pStyle w:val="3"/>
        <w:spacing w:before="156" w:after="156" w:line="440" w:lineRule="exact"/>
        <w:rPr>
          <w:rFonts w:ascii="Times New Roman" w:hAnsi="Times New Roman" w:eastAsia="宋体"/>
        </w:rPr>
      </w:pPr>
      <w:bookmarkStart w:id="376" w:name="_Toc45613408"/>
      <w:bookmarkStart w:id="377" w:name="_Toc35415373"/>
      <w:bookmarkStart w:id="378" w:name="_Toc38446642"/>
      <w:r>
        <w:rPr>
          <w:rFonts w:ascii="Times New Roman" w:hAnsi="Times New Roman" w:eastAsia="宋体"/>
        </w:rPr>
        <w:t>4.13风功率预测系统</w:t>
      </w:r>
      <w:bookmarkEnd w:id="376"/>
      <w:bookmarkEnd w:id="377"/>
      <w:bookmarkEnd w:id="378"/>
    </w:p>
    <w:p>
      <w:pPr>
        <w:spacing w:line="360" w:lineRule="auto"/>
        <w:ind w:firstLine="420"/>
        <w:rPr>
          <w:sz w:val="24"/>
        </w:rPr>
      </w:pPr>
      <w:r>
        <w:rPr>
          <w:sz w:val="24"/>
        </w:rPr>
        <w:t>风功率预测是指以风电场的历史功率、历史风速、地形地貌、数值天气预报、风电机组运行状态等数据建立风电场输出功率的预测模型，以风速、功率或数值天气预报数据作为模型的输入，结合风电场机组的运行状态及运行工况得到风电场未来的输出功率，预测时间尺度包括短期预测、超短期预测和中长期。各项性能指标需满足国家和当地电网要求，若不满足当地电网要求</w:t>
      </w:r>
      <w:r>
        <w:rPr>
          <w:rFonts w:hint="eastAsia"/>
          <w:sz w:val="24"/>
          <w:lang w:eastAsia="zh-CN"/>
        </w:rPr>
        <w:t>卖方</w:t>
      </w:r>
      <w:r>
        <w:rPr>
          <w:sz w:val="24"/>
        </w:rPr>
        <w:t>应免费更换至满足电网要求为止。</w:t>
      </w:r>
    </w:p>
    <w:p>
      <w:pPr>
        <w:spacing w:line="360" w:lineRule="auto"/>
        <w:ind w:firstLine="420"/>
        <w:rPr>
          <w:kern w:val="0"/>
          <w:sz w:val="24"/>
        </w:rPr>
      </w:pPr>
      <w:r>
        <w:rPr>
          <w:sz w:val="24"/>
        </w:rPr>
        <w:t>该系统以测风塔为就地气象数据采集，通过电信网络接收数值气象预报，结合风电场各风机的微观选址结果，经过模式计算优化后得到中小尺度数值天气预报，作为本风电场功率预测系统的基础，实现了对风电场的短期风电功率预测、超短期风电功率预测、中长期风电功率预测、数据采集、电能管理系统(EMS)的数据采集、电网侧的风电功率预测数据上报、系统搭建、建模和界面展示等工作。</w:t>
      </w:r>
    </w:p>
    <w:p>
      <w:pPr>
        <w:spacing w:line="360" w:lineRule="auto"/>
        <w:ind w:firstLine="420"/>
        <w:rPr>
          <w:sz w:val="24"/>
        </w:rPr>
      </w:pPr>
      <w:r>
        <w:rPr>
          <w:rFonts w:hint="eastAsia" w:ascii="宋体" w:hAnsi="宋体" w:cs="宋体"/>
          <w:sz w:val="24"/>
        </w:rPr>
        <w:t>★</w:t>
      </w:r>
      <w:r>
        <w:rPr>
          <w:sz w:val="24"/>
        </w:rPr>
        <w:t>数值气象预报系统以全球中尺度模式数值气象预报数据为基础</w:t>
      </w:r>
    </w:p>
    <w:p>
      <w:pPr>
        <w:spacing w:line="360" w:lineRule="auto"/>
        <w:ind w:firstLine="420"/>
        <w:rPr>
          <w:sz w:val="24"/>
        </w:rPr>
      </w:pPr>
      <w:r>
        <w:rPr>
          <w:rFonts w:hint="eastAsia" w:ascii="宋体" w:hAnsi="宋体" w:cs="宋体"/>
          <w:sz w:val="24"/>
        </w:rPr>
        <w:t>★</w:t>
      </w:r>
      <w:r>
        <w:rPr>
          <w:sz w:val="24"/>
        </w:rPr>
        <w:t>系统预报时点为每天上午9点,时效大于168小时,时间精度为15分钟一个点。</w:t>
      </w:r>
    </w:p>
    <w:p>
      <w:pPr>
        <w:spacing w:line="360" w:lineRule="auto"/>
        <w:ind w:firstLine="420"/>
        <w:rPr>
          <w:sz w:val="24"/>
        </w:rPr>
      </w:pPr>
      <w:r>
        <w:rPr>
          <w:rFonts w:hint="eastAsia" w:ascii="宋体" w:hAnsi="宋体" w:cs="宋体"/>
          <w:sz w:val="24"/>
        </w:rPr>
        <w:t>★</w:t>
      </w:r>
      <w:r>
        <w:rPr>
          <w:sz w:val="24"/>
        </w:rPr>
        <w:t>采集风向、风速、有功、无功、检修、故障、测风塔、风机等各种数据。</w:t>
      </w:r>
    </w:p>
    <w:p>
      <w:pPr>
        <w:spacing w:line="360" w:lineRule="auto"/>
        <w:ind w:firstLine="420"/>
        <w:rPr>
          <w:sz w:val="24"/>
        </w:rPr>
      </w:pPr>
      <w:r>
        <w:rPr>
          <w:rFonts w:hint="eastAsia" w:ascii="宋体" w:hAnsi="宋体" w:cs="宋体"/>
          <w:sz w:val="24"/>
        </w:rPr>
        <w:t>★</w:t>
      </w:r>
      <w:r>
        <w:rPr>
          <w:sz w:val="24"/>
        </w:rPr>
        <w:t>支持多种规约，支持该接口的二次开发。同时支持各向数据的手工输入，并产生详细的输入操作记录。</w:t>
      </w:r>
    </w:p>
    <w:p>
      <w:pPr>
        <w:spacing w:line="360" w:lineRule="auto"/>
        <w:ind w:firstLine="420"/>
        <w:rPr>
          <w:sz w:val="24"/>
        </w:rPr>
      </w:pPr>
      <w:r>
        <w:rPr>
          <w:rFonts w:hint="eastAsia" w:ascii="宋体" w:hAnsi="宋体" w:cs="宋体"/>
          <w:sz w:val="24"/>
        </w:rPr>
        <w:t>★</w:t>
      </w:r>
      <w:r>
        <w:rPr>
          <w:sz w:val="24"/>
        </w:rPr>
        <w:t>采集量包括 10m、 30m、70m及轮毂高度的风速和风向以及气温、气压等信息，包括瞬时值和 5min 平均值；风电场实时功率数据的采集周期应不大于 1min。</w:t>
      </w:r>
    </w:p>
    <w:p>
      <w:pPr>
        <w:spacing w:line="360" w:lineRule="auto"/>
        <w:ind w:firstLine="420"/>
        <w:rPr>
          <w:sz w:val="24"/>
        </w:rPr>
      </w:pPr>
      <w:r>
        <w:rPr>
          <w:sz w:val="24"/>
        </w:rPr>
        <w:t>系统通过采集数值气象预报数据、实时测风塔数据、实时输出功率数据、风电机组状态等数据，运用神经网络算法等预测模型，完成对风电场的72小时短期风电功率预测、未来4小时超短期风电功率预测及未来168h中长期风电功率预测工作，并向电网侧上传测风塔气象数据、风功率短期预测数据和风功率超短期预测数据。</w:t>
      </w:r>
    </w:p>
    <w:p>
      <w:pPr>
        <w:spacing w:line="360" w:lineRule="auto"/>
        <w:ind w:firstLine="420"/>
        <w:rPr>
          <w:sz w:val="24"/>
        </w:rPr>
      </w:pPr>
      <w:r>
        <w:rPr>
          <w:sz w:val="24"/>
        </w:rPr>
        <w:t>功率预测系统主要基于管、控、营一体化平台上开发的一个应用系统，只是更侧重于大数据的处理。软件结构采用B/S及C/S相结合的模式，数据发布采用B/S结构，模型及数据处理采用C/S结构。</w:t>
      </w:r>
    </w:p>
    <w:p>
      <w:pPr>
        <w:spacing w:line="360" w:lineRule="auto"/>
        <w:ind w:firstLine="420"/>
        <w:rPr>
          <w:sz w:val="24"/>
        </w:rPr>
      </w:pPr>
      <w:r>
        <w:rPr>
          <w:sz w:val="24"/>
        </w:rPr>
        <w:t>通过采集各个风电场的生产实时数据（包括风机控制系统、电量采集系统、功率控制系统），实现功率预测模型的优化，不断提升预测精度，包括单个风场、集群风场等预测精度。</w:t>
      </w:r>
    </w:p>
    <w:p>
      <w:pPr>
        <w:spacing w:line="360" w:lineRule="auto"/>
        <w:ind w:firstLine="420"/>
        <w:rPr>
          <w:sz w:val="24"/>
        </w:rPr>
      </w:pPr>
      <w:r>
        <w:rPr>
          <w:sz w:val="24"/>
        </w:rPr>
        <w:t>系统功能及实现特点：</w:t>
      </w:r>
    </w:p>
    <w:p>
      <w:pPr>
        <w:spacing w:line="360" w:lineRule="auto"/>
        <w:ind w:left="420" w:leftChars="200"/>
        <w:rPr>
          <w:sz w:val="24"/>
          <w:shd w:val="clear" w:color="auto" w:fill="FFFFFF"/>
        </w:rPr>
      </w:pPr>
      <w:r>
        <w:rPr>
          <w:sz w:val="24"/>
          <w:shd w:val="clear" w:color="auto" w:fill="FFFFFF"/>
        </w:rPr>
        <w:t>1）数据气象精度高：空间精度为1*1公里，时间精度为15分钟；</w:t>
      </w:r>
      <w:r>
        <w:rPr>
          <w:sz w:val="24"/>
        </w:rPr>
        <w:br w:type="textWrapping"/>
      </w:r>
      <w:r>
        <w:rPr>
          <w:sz w:val="24"/>
          <w:shd w:val="clear" w:color="auto" w:fill="FFFFFF"/>
        </w:rPr>
        <w:t>2）功率预测准确度高：超短期预测精度&gt;85%,短期预测精度&gt;80%,满足电网对风场并网的风功率预测系统要求规范（考核要求超短期预测精度&gt;85%,短期预测精度&gt;80%）；</w:t>
      </w:r>
    </w:p>
    <w:p>
      <w:pPr>
        <w:spacing w:line="360" w:lineRule="auto"/>
        <w:ind w:left="420" w:leftChars="200"/>
        <w:rPr>
          <w:sz w:val="24"/>
          <w:shd w:val="clear" w:color="auto" w:fill="FFFFFF"/>
        </w:rPr>
      </w:pPr>
      <w:r>
        <w:rPr>
          <w:sz w:val="24"/>
          <w:shd w:val="clear" w:color="auto" w:fill="FFFFFF"/>
        </w:rPr>
        <w:t>3）具有多元化智能自适应算法建模，自动化程度高；</w:t>
      </w:r>
      <w:r>
        <w:rPr>
          <w:sz w:val="24"/>
        </w:rPr>
        <w:br w:type="textWrapping"/>
      </w:r>
      <w:r>
        <w:rPr>
          <w:sz w:val="24"/>
          <w:shd w:val="clear" w:color="auto" w:fill="FFFFFF"/>
        </w:rPr>
        <w:t>4）快速适应新投运风电场，系统部署周期短；</w:t>
      </w:r>
    </w:p>
    <w:p>
      <w:pPr>
        <w:spacing w:line="360" w:lineRule="auto"/>
        <w:ind w:firstLine="420"/>
        <w:rPr>
          <w:sz w:val="24"/>
        </w:rPr>
      </w:pPr>
      <w:r>
        <w:rPr>
          <w:sz w:val="24"/>
          <w:shd w:val="clear" w:color="auto" w:fill="FFFFFF"/>
        </w:rPr>
        <w:t>5）通用的风电通讯信息数据交换平台，</w:t>
      </w:r>
      <w:r>
        <w:rPr>
          <w:sz w:val="24"/>
        </w:rPr>
        <w:t>系统兼容不同风电厂商的SCADA数据交换协议，能够实时采集风电场风机数据，同时具备数值气象预报数据接收能力，实现了风资源数据和风电场电力数据的融合；</w:t>
      </w:r>
    </w:p>
    <w:p>
      <w:pPr>
        <w:spacing w:line="360" w:lineRule="auto"/>
        <w:ind w:firstLine="420"/>
        <w:rPr>
          <w:sz w:val="24"/>
        </w:rPr>
      </w:pPr>
      <w:r>
        <w:rPr>
          <w:sz w:val="24"/>
          <w:shd w:val="clear" w:color="auto" w:fill="FFFFFF"/>
        </w:rPr>
        <w:t>6）扩容方便。</w:t>
      </w:r>
      <w:r>
        <w:rPr>
          <w:sz w:val="24"/>
        </w:rPr>
        <w:t>充分考虑了风电场装机扩容对发电的影响，支持不断扩建中的风电场的功率预测。</w:t>
      </w:r>
    </w:p>
    <w:p>
      <w:pPr>
        <w:pStyle w:val="3"/>
        <w:spacing w:before="156" w:after="156" w:line="440" w:lineRule="exact"/>
        <w:rPr>
          <w:rFonts w:ascii="Times New Roman" w:hAnsi="Times New Roman" w:eastAsia="宋体"/>
        </w:rPr>
      </w:pPr>
      <w:bookmarkStart w:id="379" w:name="_Toc38446643"/>
      <w:bookmarkStart w:id="380" w:name="_Toc35415374"/>
      <w:bookmarkStart w:id="381" w:name="_Toc45613409"/>
      <w:r>
        <w:rPr>
          <w:rFonts w:ascii="Times New Roman" w:hAnsi="Times New Roman" w:eastAsia="宋体"/>
        </w:rPr>
        <w:t>4.14 集电线路电缆故障测距系统</w:t>
      </w:r>
      <w:bookmarkEnd w:id="379"/>
      <w:bookmarkEnd w:id="380"/>
      <w:bookmarkEnd w:id="381"/>
    </w:p>
    <w:p>
      <w:pPr>
        <w:spacing w:line="360" w:lineRule="auto"/>
        <w:ind w:firstLine="420"/>
        <w:rPr>
          <w:sz w:val="24"/>
        </w:rPr>
      </w:pPr>
      <w:r>
        <w:rPr>
          <w:sz w:val="24"/>
          <w:lang w:val="zh-TW"/>
        </w:rPr>
        <w:t>目前风电场电缆出现接地故障后，整个系统接地，故障区段很难查清，区分出电缆区段后，还要查找电缆故障点，由于传统的离线故障定位方法工作量大、安全性低，停电测试也会造成一定的经济损失。</w:t>
      </w:r>
      <w:r>
        <w:rPr>
          <w:sz w:val="24"/>
        </w:rPr>
        <w:t>集电线路故障测距系统采用分布式光纤测温系统</w:t>
      </w:r>
      <w:r>
        <w:rPr>
          <w:sz w:val="24"/>
          <w:lang w:val="zh-TW"/>
        </w:rPr>
        <w:t>，</w:t>
      </w:r>
      <w:r>
        <w:rPr>
          <w:sz w:val="24"/>
        </w:rPr>
        <w:t>分布式光纤测温系统由测温主机、测温光缆、感温探测点组成。分布式光纤测温系统可选配工控机，工控机上安装用户软件，通过网线连接测温主机以及工控机网口，实现对测温主机的配置及监控测量。</w:t>
      </w:r>
    </w:p>
    <w:p>
      <w:pPr>
        <w:spacing w:line="360" w:lineRule="auto"/>
        <w:ind w:firstLine="422"/>
        <w:rPr>
          <w:sz w:val="24"/>
        </w:rPr>
      </w:pPr>
      <w:r>
        <w:rPr>
          <w:b/>
          <w:bCs/>
          <w:sz w:val="24"/>
        </w:rPr>
        <w:t>光纤测温主机</w:t>
      </w:r>
      <w:r>
        <w:rPr>
          <w:sz w:val="24"/>
        </w:rPr>
        <w:t>：以测温主机为核心，实现温度测量判断。测量主机采用模块化设计，可靠性高;同时凭借高速微弱信号处理技术优势，温度测量精度高达±0.5℃，定位精度为±0.5m，工作电源 12VDC，平均功耗≤10W，最高可实现0.5m空间分辨率，技术指标达到国内领先水平。</w:t>
      </w:r>
    </w:p>
    <w:p>
      <w:pPr>
        <w:spacing w:line="360" w:lineRule="auto"/>
        <w:ind w:firstLine="422"/>
        <w:jc w:val="left"/>
        <w:rPr>
          <w:sz w:val="24"/>
        </w:rPr>
      </w:pPr>
      <w:r>
        <w:rPr>
          <w:b/>
          <w:bCs/>
          <w:sz w:val="24"/>
        </w:rPr>
        <w:t>测温光缆：</w:t>
      </w:r>
      <w:r>
        <w:rPr>
          <w:sz w:val="24"/>
        </w:rPr>
        <w:t>为保证测温光纤稳定可靠运行便于维护，光纤测温范围为-40°-95°（长期）。允许拉伸力1000N，抗压力4000N/10cm。测温光纤要具有防水、阻燃、高强度等技术要求。每通道光缆线路可按照每100m处预留2米光缆余量作为后期维护使用。光缆外径不大于4mm，最小弯曲半径35mm。</w:t>
      </w:r>
    </w:p>
    <w:p>
      <w:pPr>
        <w:spacing w:line="360" w:lineRule="auto"/>
        <w:ind w:firstLine="422"/>
        <w:jc w:val="left"/>
        <w:rPr>
          <w:sz w:val="24"/>
        </w:rPr>
      </w:pPr>
      <w:bookmarkStart w:id="382" w:name="_Toc38446644"/>
      <w:bookmarkStart w:id="383" w:name="_Toc35415375"/>
      <w:r>
        <w:rPr>
          <w:b/>
          <w:bCs/>
          <w:sz w:val="24"/>
        </w:rPr>
        <w:t>分布式光纤测温监测应用软件：</w:t>
      </w:r>
      <w:r>
        <w:rPr>
          <w:sz w:val="24"/>
        </w:rPr>
        <w:t>该软件主要包括：温度监测、温升报警、可视化显示等功能模块。系统主屏幕由视频端口输出，连接显示器实时显示各工段电器开关柜触电温度。其内容显示区域在屏幕上方眉头处，显示各工段区域。其中部为各柜体的多点测温实时数据。其下方为区域展示的电气一次图例，有便于系统内各具体柜体的详细分别。可独立查询其温度显示历史数据。提供历史温度数据统计分析功能，提供温度变化趋势，包括：（1）某时刻不同触点位置的温度分布曲线；（2）某天电缆某触点的温度变化曲线；（3）某时段某触点的温度变化曲线；（4）某天某触点最高温度变化曲线。单击主控屏各单点温度值，便可观察单点历史曲线。</w:t>
      </w:r>
    </w:p>
    <w:p>
      <w:pPr>
        <w:spacing w:before="156" w:after="156"/>
        <w:jc w:val="center"/>
      </w:pPr>
      <w:r>
        <w:drawing>
          <wp:inline distT="0" distB="0" distL="0" distR="0">
            <wp:extent cx="5109845" cy="2654935"/>
            <wp:effectExtent l="0" t="0" r="0" b="0"/>
            <wp:docPr id="16" name="图片 1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片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5109599" cy="2654916"/>
                    </a:xfrm>
                    <a:prstGeom prst="rect">
                      <a:avLst/>
                    </a:prstGeom>
                    <a:noFill/>
                    <a:ln>
                      <a:noFill/>
                    </a:ln>
                  </pic:spPr>
                </pic:pic>
              </a:graphicData>
            </a:graphic>
          </wp:inline>
        </w:drawing>
      </w:r>
    </w:p>
    <w:p>
      <w:pPr>
        <w:spacing w:before="156" w:after="156"/>
        <w:jc w:val="center"/>
      </w:pPr>
      <w:r>
        <w:rPr>
          <w:lang w:bidi="en-US"/>
        </w:rPr>
        <w:t>图4.14-1</w:t>
      </w:r>
      <w:r>
        <w:rPr>
          <w:bCs/>
          <w:lang w:bidi="en-US"/>
        </w:rPr>
        <w:t>分布式光纤测温系统</w:t>
      </w:r>
    </w:p>
    <w:p>
      <w:pPr>
        <w:pStyle w:val="3"/>
        <w:spacing w:before="156" w:after="156" w:line="440" w:lineRule="exact"/>
        <w:rPr>
          <w:rFonts w:ascii="Times New Roman" w:hAnsi="Times New Roman" w:eastAsia="宋体"/>
        </w:rPr>
      </w:pPr>
      <w:bookmarkStart w:id="384" w:name="_Toc45613410"/>
      <w:r>
        <w:rPr>
          <w:rFonts w:ascii="Times New Roman" w:hAnsi="Times New Roman" w:eastAsia="宋体"/>
        </w:rPr>
        <w:t>4.15时钟同步系统</w:t>
      </w:r>
      <w:bookmarkEnd w:id="382"/>
      <w:bookmarkEnd w:id="383"/>
      <w:bookmarkEnd w:id="384"/>
    </w:p>
    <w:p>
      <w:pPr>
        <w:spacing w:line="360" w:lineRule="auto"/>
        <w:ind w:firstLine="420"/>
        <w:rPr>
          <w:sz w:val="24"/>
          <w:lang w:val="zh-TW"/>
        </w:rPr>
      </w:pPr>
      <w:r>
        <w:rPr>
          <w:sz w:val="24"/>
          <w:lang w:val="zh-TW"/>
        </w:rPr>
        <w:t>系统配置全球卫星同步系统时钟一套作为系统的基准时钟。基准时钟为监控系统提供标准时间、校准系统内所有工作站和服务器的时钟，通过配置的网络模块采用标准NTP网络对时协议同步系统内所有工作站和服务器，实现全系统时钟的同步。时钟的误差应&lt;1.0 ×10-6s，标准时间、时钟误差 ≤±1ms/天（不累计）。</w:t>
      </w:r>
    </w:p>
    <w:p>
      <w:pPr>
        <w:spacing w:line="360" w:lineRule="auto"/>
        <w:ind w:firstLine="420"/>
        <w:rPr>
          <w:sz w:val="24"/>
          <w:lang w:val="zh-TW"/>
        </w:rPr>
      </w:pPr>
      <w:r>
        <w:rPr>
          <w:rFonts w:hint="eastAsia"/>
          <w:sz w:val="24"/>
          <w:highlight w:val="none"/>
          <w:lang w:val="zh-TW"/>
        </w:rPr>
        <w:t>对时系统中配有北斗主机和</w:t>
      </w:r>
      <w:r>
        <w:rPr>
          <w:sz w:val="24"/>
          <w:highlight w:val="none"/>
          <w:lang w:val="zh-TW"/>
        </w:rPr>
        <w:t>GPS</w:t>
      </w:r>
      <w:r>
        <w:rPr>
          <w:rFonts w:hint="eastAsia"/>
          <w:sz w:val="24"/>
          <w:highlight w:val="none"/>
          <w:lang w:val="zh-TW"/>
        </w:rPr>
        <w:t>主机，其中以北斗作为主时钟，</w:t>
      </w:r>
      <w:r>
        <w:rPr>
          <w:sz w:val="24"/>
          <w:highlight w:val="none"/>
          <w:lang w:val="zh-TW"/>
        </w:rPr>
        <w:t>GPS</w:t>
      </w:r>
      <w:r>
        <w:rPr>
          <w:rFonts w:hint="eastAsia"/>
          <w:sz w:val="24"/>
          <w:highlight w:val="none"/>
          <w:lang w:val="zh-TW"/>
        </w:rPr>
        <w:t>作为备用时钟，北斗和</w:t>
      </w:r>
      <w:r>
        <w:rPr>
          <w:sz w:val="24"/>
          <w:highlight w:val="none"/>
          <w:lang w:val="zh-TW"/>
        </w:rPr>
        <w:t>GPS</w:t>
      </w:r>
      <w:r>
        <w:rPr>
          <w:rFonts w:hint="eastAsia"/>
          <w:sz w:val="24"/>
          <w:highlight w:val="none"/>
          <w:lang w:val="zh-TW"/>
        </w:rPr>
        <w:t>互为热备。</w:t>
      </w:r>
      <w:r>
        <w:rPr>
          <w:sz w:val="24"/>
          <w:lang w:val="zh-TW"/>
        </w:rPr>
        <w:t>时钟主机分别接收GPS和北斗星授时信号，通过切换装置将信号传送至信号扩展装置中，并分别通过以太网接口接入2套主干网交换机，通过监控网络，对整个网络内的计算机进行时钟对时。</w:t>
      </w:r>
    </w:p>
    <w:p>
      <w:pPr>
        <w:spacing w:line="360" w:lineRule="auto"/>
        <w:ind w:firstLine="420"/>
        <w:rPr>
          <w:sz w:val="24"/>
        </w:rPr>
      </w:pPr>
      <w:r>
        <w:rPr>
          <w:sz w:val="24"/>
        </w:rPr>
        <w:t>（1）可接受全球卫星定位系统授时信号，具有时钟同步网络传输校正措施，同时对工作站、服务器等提供对时功能，保证时钟同步率达到精确度要求。可提供软报文及硬接点对时方式，能提供分脉冲及秒脉冲对时。</w:t>
      </w:r>
    </w:p>
    <w:p>
      <w:pPr>
        <w:spacing w:line="360" w:lineRule="auto"/>
        <w:ind w:firstLine="420"/>
        <w:rPr>
          <w:sz w:val="24"/>
        </w:rPr>
      </w:pPr>
      <w:r>
        <w:rPr>
          <w:sz w:val="24"/>
        </w:rPr>
        <w:t>（2）时钟具有内部守时功能。</w:t>
      </w:r>
    </w:p>
    <w:p>
      <w:pPr>
        <w:spacing w:line="360" w:lineRule="auto"/>
        <w:ind w:firstLine="420"/>
        <w:rPr>
          <w:sz w:val="24"/>
        </w:rPr>
      </w:pPr>
      <w:r>
        <w:rPr>
          <w:sz w:val="24"/>
        </w:rPr>
        <w:t>（3）出现故障时，系统可利用主站下发的时钟信号来校时。</w:t>
      </w:r>
    </w:p>
    <w:p>
      <w:pPr>
        <w:pStyle w:val="3"/>
        <w:spacing w:before="156" w:after="156" w:line="440" w:lineRule="exact"/>
        <w:rPr>
          <w:rFonts w:ascii="Times New Roman" w:hAnsi="Times New Roman" w:eastAsia="宋体"/>
        </w:rPr>
      </w:pPr>
      <w:bookmarkStart w:id="385" w:name="_Toc38446645"/>
      <w:bookmarkStart w:id="386" w:name="_Toc45613411"/>
      <w:bookmarkStart w:id="387" w:name="_Toc35415376"/>
      <w:r>
        <w:rPr>
          <w:rFonts w:ascii="Times New Roman" w:hAnsi="Times New Roman" w:eastAsia="宋体"/>
        </w:rPr>
        <w:t>4.16系统管理</w:t>
      </w:r>
      <w:bookmarkEnd w:id="385"/>
      <w:bookmarkEnd w:id="386"/>
      <w:bookmarkEnd w:id="387"/>
    </w:p>
    <w:p>
      <w:pPr>
        <w:pStyle w:val="4"/>
        <w:spacing w:before="156" w:after="156" w:line="440" w:lineRule="exact"/>
        <w:rPr>
          <w:rFonts w:eastAsiaTheme="minorEastAsia"/>
          <w:sz w:val="30"/>
          <w:szCs w:val="30"/>
        </w:rPr>
      </w:pPr>
      <w:bookmarkStart w:id="388" w:name="_Toc30020944"/>
      <w:bookmarkStart w:id="389" w:name="_Toc45613412"/>
      <w:r>
        <w:rPr>
          <w:rFonts w:eastAsiaTheme="minorEastAsia"/>
          <w:sz w:val="30"/>
          <w:szCs w:val="30"/>
        </w:rPr>
        <w:t>4.16.1 账号管理</w:t>
      </w:r>
      <w:bookmarkEnd w:id="388"/>
      <w:bookmarkEnd w:id="389"/>
    </w:p>
    <w:p>
      <w:pPr>
        <w:spacing w:line="560" w:lineRule="exact"/>
        <w:ind w:firstLine="480" w:firstLineChars="200"/>
        <w:rPr>
          <w:lang w:val="zh-TW"/>
        </w:rPr>
      </w:pPr>
      <w:r>
        <w:rPr>
          <w:color w:val="222222"/>
          <w:sz w:val="24"/>
          <w:shd w:val="clear" w:color="auto" w:fill="FFFFFF"/>
        </w:rPr>
        <w:t>账号管理模块可对系统所有账号密码进行在线管理。实现效果如图4.16.1-1所示，该图仅为功能性参考，原型图制作完成后将与客户确认。</w:t>
      </w:r>
    </w:p>
    <w:p>
      <w:pPr>
        <w:spacing w:before="156" w:after="156"/>
        <w:ind w:firstLine="199" w:firstLineChars="95"/>
        <w:jc w:val="center"/>
      </w:pPr>
      <w:r>
        <w:drawing>
          <wp:inline distT="0" distB="0" distL="0" distR="0">
            <wp:extent cx="5267325" cy="1895475"/>
            <wp:effectExtent l="0" t="0" r="952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02" cstate="print"/>
                    <a:stretch>
                      <a:fillRect/>
                    </a:stretch>
                  </pic:blipFill>
                  <pic:spPr>
                    <a:xfrm>
                      <a:off x="0" y="0"/>
                      <a:ext cx="5274310" cy="1897889"/>
                    </a:xfrm>
                    <a:prstGeom prst="rect">
                      <a:avLst/>
                    </a:prstGeom>
                  </pic:spPr>
                </pic:pic>
              </a:graphicData>
            </a:graphic>
          </wp:inline>
        </w:drawing>
      </w:r>
    </w:p>
    <w:p>
      <w:pPr>
        <w:spacing w:before="156" w:after="156"/>
        <w:ind w:firstLine="420"/>
        <w:jc w:val="center"/>
        <w:rPr>
          <w:szCs w:val="21"/>
        </w:rPr>
      </w:pPr>
      <w:r>
        <w:rPr>
          <w:szCs w:val="21"/>
          <w:lang w:bidi="en-US"/>
        </w:rPr>
        <w:t>图4.16.1-1</w:t>
      </w:r>
      <w:r>
        <w:rPr>
          <w:szCs w:val="21"/>
        </w:rPr>
        <w:t>账号管理</w:t>
      </w:r>
    </w:p>
    <w:p>
      <w:pPr>
        <w:pStyle w:val="4"/>
        <w:spacing w:before="156" w:after="156" w:line="440" w:lineRule="exact"/>
        <w:rPr>
          <w:rFonts w:eastAsiaTheme="minorEastAsia"/>
          <w:sz w:val="30"/>
          <w:szCs w:val="30"/>
        </w:rPr>
      </w:pPr>
      <w:bookmarkStart w:id="390" w:name="_Toc30020945"/>
      <w:bookmarkStart w:id="391" w:name="_Toc45613413"/>
      <w:r>
        <w:rPr>
          <w:rFonts w:eastAsiaTheme="minorEastAsia"/>
          <w:sz w:val="30"/>
          <w:szCs w:val="30"/>
        </w:rPr>
        <w:t>4.16.2 角色管理</w:t>
      </w:r>
      <w:bookmarkEnd w:id="390"/>
      <w:bookmarkEnd w:id="391"/>
    </w:p>
    <w:p>
      <w:pPr>
        <w:spacing w:line="560" w:lineRule="exact"/>
        <w:ind w:firstLine="480" w:firstLineChars="200"/>
        <w:rPr>
          <w:lang w:val="zh-TW"/>
        </w:rPr>
      </w:pPr>
      <w:r>
        <w:rPr>
          <w:color w:val="222222"/>
          <w:sz w:val="24"/>
          <w:shd w:val="clear" w:color="auto" w:fill="FFFFFF"/>
        </w:rPr>
        <w:t>角色管理模块可对系统所有角色进行在线管理，并可为角色分配相应的权限。实现效果如图4.16.2-1所示，该图仅为功能性参考，原型图制作完成后将与客户确认。</w:t>
      </w:r>
    </w:p>
    <w:p>
      <w:pPr>
        <w:spacing w:before="156" w:after="156"/>
        <w:ind w:firstLine="199" w:firstLineChars="95"/>
        <w:jc w:val="center"/>
      </w:pPr>
      <w:r>
        <w:drawing>
          <wp:inline distT="0" distB="0" distL="0" distR="0">
            <wp:extent cx="5274310" cy="143573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03" cstate="print"/>
                    <a:stretch>
                      <a:fillRect/>
                    </a:stretch>
                  </pic:blipFill>
                  <pic:spPr>
                    <a:xfrm>
                      <a:off x="0" y="0"/>
                      <a:ext cx="5274310" cy="1435784"/>
                    </a:xfrm>
                    <a:prstGeom prst="rect">
                      <a:avLst/>
                    </a:prstGeom>
                  </pic:spPr>
                </pic:pic>
              </a:graphicData>
            </a:graphic>
          </wp:inline>
        </w:drawing>
      </w:r>
    </w:p>
    <w:p>
      <w:pPr>
        <w:spacing w:before="156" w:after="156"/>
        <w:ind w:firstLine="420"/>
        <w:jc w:val="center"/>
        <w:rPr>
          <w:szCs w:val="21"/>
        </w:rPr>
      </w:pPr>
      <w:r>
        <w:rPr>
          <w:szCs w:val="21"/>
          <w:lang w:bidi="en-US"/>
        </w:rPr>
        <w:t>图4.16.2-1</w:t>
      </w:r>
      <w:r>
        <w:rPr>
          <w:szCs w:val="21"/>
        </w:rPr>
        <w:t>角色管理</w:t>
      </w:r>
    </w:p>
    <w:p>
      <w:pPr>
        <w:pStyle w:val="4"/>
        <w:spacing w:before="156" w:after="156" w:line="440" w:lineRule="exact"/>
        <w:rPr>
          <w:rFonts w:eastAsiaTheme="minorEastAsia"/>
          <w:sz w:val="30"/>
          <w:szCs w:val="30"/>
        </w:rPr>
      </w:pPr>
      <w:bookmarkStart w:id="392" w:name="_Toc30020946"/>
      <w:bookmarkStart w:id="393" w:name="_Toc45613414"/>
      <w:r>
        <w:rPr>
          <w:rFonts w:eastAsiaTheme="minorEastAsia"/>
          <w:sz w:val="30"/>
          <w:szCs w:val="30"/>
        </w:rPr>
        <w:t>4.16.3 功能权限菜单管理</w:t>
      </w:r>
      <w:bookmarkEnd w:id="392"/>
      <w:bookmarkEnd w:id="393"/>
    </w:p>
    <w:p>
      <w:pPr>
        <w:spacing w:line="560" w:lineRule="exact"/>
        <w:ind w:firstLine="480" w:firstLineChars="200"/>
        <w:rPr>
          <w:color w:val="222222"/>
          <w:sz w:val="24"/>
          <w:shd w:val="clear" w:color="auto" w:fill="FFFFFF"/>
        </w:rPr>
      </w:pPr>
      <w:r>
        <w:rPr>
          <w:color w:val="222222"/>
          <w:sz w:val="24"/>
          <w:shd w:val="clear" w:color="auto" w:fill="FFFFFF"/>
        </w:rPr>
        <w:t>功能权限菜单模块可对系统所有功能模块进行权限配置。实现效果如图4.16.3-1所示，该图仅为功能性参考，原型图制作完成后将与客户确认。</w:t>
      </w:r>
    </w:p>
    <w:p>
      <w:pPr>
        <w:spacing w:before="156" w:after="156"/>
      </w:pPr>
      <w:r>
        <w:drawing>
          <wp:inline distT="0" distB="0" distL="0" distR="0">
            <wp:extent cx="5274310" cy="2773680"/>
            <wp:effectExtent l="0" t="0" r="2540" b="762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104" cstate="print"/>
                    <a:stretch>
                      <a:fillRect/>
                    </a:stretch>
                  </pic:blipFill>
                  <pic:spPr>
                    <a:xfrm>
                      <a:off x="0" y="0"/>
                      <a:ext cx="5274310" cy="2773896"/>
                    </a:xfrm>
                    <a:prstGeom prst="rect">
                      <a:avLst/>
                    </a:prstGeom>
                  </pic:spPr>
                </pic:pic>
              </a:graphicData>
            </a:graphic>
          </wp:inline>
        </w:drawing>
      </w:r>
    </w:p>
    <w:p>
      <w:pPr>
        <w:spacing w:before="156" w:after="156"/>
        <w:ind w:firstLine="420"/>
        <w:jc w:val="center"/>
        <w:rPr>
          <w:szCs w:val="21"/>
        </w:rPr>
      </w:pPr>
      <w:r>
        <w:rPr>
          <w:szCs w:val="21"/>
          <w:lang w:bidi="en-US"/>
        </w:rPr>
        <w:t>图4.16.3-1</w:t>
      </w:r>
      <w:r>
        <w:rPr>
          <w:szCs w:val="21"/>
        </w:rPr>
        <w:t>功能权限菜单管理</w:t>
      </w:r>
    </w:p>
    <w:p>
      <w:pPr>
        <w:pStyle w:val="4"/>
        <w:spacing w:before="156" w:after="156" w:line="440" w:lineRule="exact"/>
        <w:rPr>
          <w:rFonts w:eastAsiaTheme="minorEastAsia"/>
          <w:sz w:val="30"/>
          <w:szCs w:val="30"/>
        </w:rPr>
      </w:pPr>
      <w:bookmarkStart w:id="394" w:name="_Toc45613415"/>
      <w:bookmarkStart w:id="395" w:name="_Toc30020947"/>
      <w:r>
        <w:rPr>
          <w:rFonts w:eastAsiaTheme="minorEastAsia"/>
          <w:sz w:val="30"/>
          <w:szCs w:val="30"/>
        </w:rPr>
        <w:t>4.16.4 数据权限菜单管理</w:t>
      </w:r>
      <w:bookmarkEnd w:id="394"/>
      <w:bookmarkEnd w:id="395"/>
    </w:p>
    <w:p>
      <w:pPr>
        <w:spacing w:line="560" w:lineRule="exact"/>
        <w:ind w:firstLine="480" w:firstLineChars="200"/>
        <w:rPr>
          <w:color w:val="222222"/>
          <w:sz w:val="24"/>
          <w:shd w:val="clear" w:color="auto" w:fill="FFFFFF"/>
        </w:rPr>
      </w:pPr>
      <w:r>
        <w:rPr>
          <w:color w:val="222222"/>
          <w:sz w:val="24"/>
          <w:shd w:val="clear" w:color="auto" w:fill="FFFFFF"/>
        </w:rPr>
        <w:t>数据权限菜单模块可对系统所有数据进行权限配置。实现效果如图4.16.4-1所示，该图仅为功能性参考，原型图制作完成后将与客户确认。</w:t>
      </w:r>
    </w:p>
    <w:p>
      <w:pPr>
        <w:spacing w:before="156" w:after="156"/>
      </w:pPr>
      <w:r>
        <w:drawing>
          <wp:inline distT="0" distB="0" distL="0" distR="0">
            <wp:extent cx="5274310" cy="1300480"/>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105" cstate="print"/>
                    <a:stretch>
                      <a:fillRect/>
                    </a:stretch>
                  </pic:blipFill>
                  <pic:spPr>
                    <a:xfrm>
                      <a:off x="0" y="0"/>
                      <a:ext cx="5274310" cy="1300874"/>
                    </a:xfrm>
                    <a:prstGeom prst="rect">
                      <a:avLst/>
                    </a:prstGeom>
                  </pic:spPr>
                </pic:pic>
              </a:graphicData>
            </a:graphic>
          </wp:inline>
        </w:drawing>
      </w:r>
    </w:p>
    <w:p>
      <w:pPr>
        <w:spacing w:before="156" w:after="156"/>
        <w:ind w:firstLine="420"/>
        <w:jc w:val="center"/>
        <w:rPr>
          <w:szCs w:val="21"/>
        </w:rPr>
      </w:pPr>
      <w:r>
        <w:rPr>
          <w:szCs w:val="21"/>
          <w:lang w:bidi="en-US"/>
        </w:rPr>
        <w:t>图4.16.4-1</w:t>
      </w:r>
      <w:r>
        <w:rPr>
          <w:szCs w:val="21"/>
        </w:rPr>
        <w:t>数据权限菜单管理</w:t>
      </w:r>
    </w:p>
    <w:p>
      <w:pPr>
        <w:pStyle w:val="4"/>
        <w:spacing w:before="156" w:after="156" w:line="440" w:lineRule="exact"/>
        <w:rPr>
          <w:rFonts w:eastAsiaTheme="minorEastAsia"/>
          <w:sz w:val="30"/>
          <w:szCs w:val="30"/>
        </w:rPr>
      </w:pPr>
      <w:bookmarkStart w:id="396" w:name="_Toc45613416"/>
      <w:bookmarkStart w:id="397" w:name="_Toc30020948"/>
      <w:r>
        <w:rPr>
          <w:rFonts w:eastAsiaTheme="minorEastAsia"/>
          <w:sz w:val="30"/>
          <w:szCs w:val="30"/>
        </w:rPr>
        <w:t>4.16.5 系统访问日志</w:t>
      </w:r>
      <w:bookmarkEnd w:id="396"/>
      <w:bookmarkEnd w:id="397"/>
    </w:p>
    <w:p>
      <w:pPr>
        <w:spacing w:line="560" w:lineRule="exact"/>
        <w:ind w:firstLine="480" w:firstLineChars="200"/>
        <w:rPr>
          <w:color w:val="222222"/>
          <w:sz w:val="24"/>
          <w:shd w:val="clear" w:color="auto" w:fill="FFFFFF"/>
        </w:rPr>
      </w:pPr>
      <w:r>
        <w:rPr>
          <w:color w:val="222222"/>
          <w:sz w:val="24"/>
          <w:shd w:val="clear" w:color="auto" w:fill="FFFFFF"/>
        </w:rPr>
        <w:t>系统访问日志模块可查看所有访问系统的用户信息，比如登录名、全称、访问时间、登录IP以及登录地址等。实现效果如图4.16.5-1所示，该图仅为功能性参考，原型图制作完成后将与客户确认。</w:t>
      </w:r>
    </w:p>
    <w:p>
      <w:pPr>
        <w:spacing w:before="156" w:after="156"/>
      </w:pPr>
      <w:r>
        <w:drawing>
          <wp:inline distT="0" distB="0" distL="0" distR="0">
            <wp:extent cx="5274310" cy="2033270"/>
            <wp:effectExtent l="0" t="0" r="2540" b="508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06" cstate="print"/>
                    <a:stretch>
                      <a:fillRect/>
                    </a:stretch>
                  </pic:blipFill>
                  <pic:spPr>
                    <a:xfrm>
                      <a:off x="0" y="0"/>
                      <a:ext cx="5274310" cy="2033417"/>
                    </a:xfrm>
                    <a:prstGeom prst="rect">
                      <a:avLst/>
                    </a:prstGeom>
                  </pic:spPr>
                </pic:pic>
              </a:graphicData>
            </a:graphic>
          </wp:inline>
        </w:drawing>
      </w:r>
    </w:p>
    <w:p>
      <w:pPr>
        <w:spacing w:before="156" w:after="156"/>
        <w:ind w:firstLine="420"/>
        <w:jc w:val="center"/>
        <w:rPr>
          <w:szCs w:val="21"/>
        </w:rPr>
      </w:pPr>
      <w:r>
        <w:rPr>
          <w:szCs w:val="21"/>
          <w:lang w:bidi="en-US"/>
        </w:rPr>
        <w:t>图4.16.5-1</w:t>
      </w:r>
      <w:r>
        <w:rPr>
          <w:szCs w:val="21"/>
        </w:rPr>
        <w:t>系统访问日志</w:t>
      </w:r>
    </w:p>
    <w:p>
      <w:pPr>
        <w:pStyle w:val="2"/>
        <w:numPr>
          <w:ilvl w:val="0"/>
          <w:numId w:val="1"/>
        </w:numPr>
        <w:spacing w:line="440" w:lineRule="exact"/>
        <w:ind w:left="900" w:hanging="900"/>
      </w:pPr>
      <w:bookmarkStart w:id="398" w:name="_Toc45613417"/>
      <w:r>
        <w:t>供货范围</w:t>
      </w:r>
      <w:bookmarkEnd w:id="398"/>
    </w:p>
    <w:p>
      <w:pPr>
        <w:numPr>
          <w:ilvl w:val="-1"/>
          <w:numId w:val="0"/>
        </w:numPr>
        <w:spacing w:line="440" w:lineRule="exact"/>
        <w:ind w:left="0" w:leftChars="0" w:firstLine="480" w:firstLineChars="200"/>
      </w:pPr>
      <w:r>
        <w:rPr>
          <w:rFonts w:hint="eastAsia"/>
          <w:color w:val="222222"/>
          <w:sz w:val="24"/>
          <w:shd w:val="clear" w:color="auto" w:fill="FFFFFF"/>
          <w:lang w:val="zh-CN"/>
        </w:rPr>
        <w:t>本供货范围内未提到的但均为保证系统组网必要、功能实现必要的设施、设备及软件等均应包含在供货范围内。投标人不得以上述理由作为后续阶段索赔依据。</w:t>
      </w:r>
    </w:p>
    <w:tbl>
      <w:tblPr>
        <w:tblStyle w:val="43"/>
        <w:tblW w:w="9748" w:type="dxa"/>
        <w:tblInd w:w="0" w:type="dxa"/>
        <w:tblLayout w:type="fixed"/>
        <w:tblCellMar>
          <w:top w:w="0" w:type="dxa"/>
          <w:left w:w="108" w:type="dxa"/>
          <w:bottom w:w="0" w:type="dxa"/>
          <w:right w:w="108" w:type="dxa"/>
        </w:tblCellMar>
      </w:tblPr>
      <w:tblGrid>
        <w:gridCol w:w="698"/>
        <w:gridCol w:w="16"/>
        <w:gridCol w:w="1521"/>
        <w:gridCol w:w="4110"/>
        <w:gridCol w:w="709"/>
        <w:gridCol w:w="709"/>
        <w:gridCol w:w="850"/>
        <w:gridCol w:w="1135"/>
      </w:tblGrid>
      <w:tr>
        <w:tblPrEx>
          <w:tblCellMar>
            <w:top w:w="0" w:type="dxa"/>
            <w:left w:w="108" w:type="dxa"/>
            <w:bottom w:w="0" w:type="dxa"/>
            <w:right w:w="108" w:type="dxa"/>
          </w:tblCellMar>
        </w:tblPrEx>
        <w:trPr>
          <w:trHeight w:val="450" w:hRule="atLeast"/>
          <w:tblHeader/>
        </w:trPr>
        <w:tc>
          <w:tcPr>
            <w:tcW w:w="698" w:type="dxa"/>
            <w:tcBorders>
              <w:top w:val="single" w:color="auto" w:sz="4" w:space="0"/>
              <w:left w:val="single" w:color="auto" w:sz="4" w:space="0"/>
              <w:bottom w:val="single" w:color="auto" w:sz="4" w:space="0"/>
              <w:right w:val="single" w:color="auto" w:sz="4" w:space="0"/>
            </w:tcBorders>
            <w:vAlign w:val="center"/>
          </w:tcPr>
          <w:p>
            <w:pPr>
              <w:widowControl/>
              <w:spacing w:before="120" w:after="120" w:line="360" w:lineRule="auto"/>
              <w:jc w:val="center"/>
              <w:rPr>
                <w:b/>
                <w:bCs/>
                <w:sz w:val="24"/>
              </w:rPr>
            </w:pPr>
            <w:r>
              <w:rPr>
                <w:b/>
                <w:bCs/>
                <w:sz w:val="24"/>
              </w:rPr>
              <w:t>序号</w:t>
            </w:r>
          </w:p>
        </w:tc>
        <w:tc>
          <w:tcPr>
            <w:tcW w:w="1537" w:type="dxa"/>
            <w:gridSpan w:val="2"/>
            <w:tcBorders>
              <w:top w:val="single" w:color="auto" w:sz="4" w:space="0"/>
              <w:left w:val="nil"/>
              <w:bottom w:val="single" w:color="auto" w:sz="4" w:space="0"/>
              <w:right w:val="single" w:color="auto" w:sz="4" w:space="0"/>
            </w:tcBorders>
            <w:vAlign w:val="center"/>
          </w:tcPr>
          <w:p>
            <w:pPr>
              <w:widowControl/>
              <w:spacing w:before="156" w:after="156" w:line="360" w:lineRule="auto"/>
              <w:jc w:val="center"/>
              <w:rPr>
                <w:b/>
                <w:bCs/>
                <w:sz w:val="24"/>
              </w:rPr>
            </w:pPr>
            <w:r>
              <w:rPr>
                <w:b/>
                <w:bCs/>
                <w:sz w:val="24"/>
              </w:rPr>
              <w:t>设备名称</w:t>
            </w:r>
          </w:p>
        </w:tc>
        <w:tc>
          <w:tcPr>
            <w:tcW w:w="4110" w:type="dxa"/>
            <w:tcBorders>
              <w:top w:val="single" w:color="auto" w:sz="4" w:space="0"/>
              <w:left w:val="nil"/>
              <w:bottom w:val="single" w:color="auto" w:sz="4" w:space="0"/>
              <w:right w:val="single" w:color="auto" w:sz="4" w:space="0"/>
            </w:tcBorders>
            <w:vAlign w:val="center"/>
          </w:tcPr>
          <w:p>
            <w:pPr>
              <w:widowControl/>
              <w:spacing w:before="156" w:after="156" w:line="360" w:lineRule="auto"/>
              <w:jc w:val="center"/>
              <w:rPr>
                <w:b/>
                <w:bCs/>
                <w:sz w:val="24"/>
              </w:rPr>
            </w:pPr>
            <w:r>
              <w:rPr>
                <w:b/>
                <w:bCs/>
                <w:sz w:val="24"/>
              </w:rPr>
              <w:t>规格型号</w:t>
            </w:r>
          </w:p>
        </w:tc>
        <w:tc>
          <w:tcPr>
            <w:tcW w:w="709" w:type="dxa"/>
            <w:tcBorders>
              <w:top w:val="single" w:color="auto" w:sz="4" w:space="0"/>
              <w:left w:val="nil"/>
              <w:bottom w:val="single" w:color="auto" w:sz="4" w:space="0"/>
              <w:right w:val="single" w:color="auto" w:sz="4" w:space="0"/>
            </w:tcBorders>
            <w:vAlign w:val="center"/>
          </w:tcPr>
          <w:p>
            <w:pPr>
              <w:widowControl/>
              <w:spacing w:before="156" w:after="156" w:line="360" w:lineRule="auto"/>
              <w:jc w:val="center"/>
              <w:rPr>
                <w:b/>
                <w:bCs/>
                <w:sz w:val="24"/>
              </w:rPr>
            </w:pPr>
            <w:r>
              <w:rPr>
                <w:b/>
                <w:bCs/>
                <w:sz w:val="24"/>
              </w:rPr>
              <w:t>单位</w:t>
            </w:r>
          </w:p>
        </w:tc>
        <w:tc>
          <w:tcPr>
            <w:tcW w:w="709" w:type="dxa"/>
            <w:tcBorders>
              <w:top w:val="single" w:color="auto" w:sz="4" w:space="0"/>
              <w:left w:val="nil"/>
              <w:bottom w:val="single" w:color="auto" w:sz="4" w:space="0"/>
              <w:right w:val="single" w:color="auto" w:sz="4" w:space="0"/>
            </w:tcBorders>
            <w:vAlign w:val="center"/>
          </w:tcPr>
          <w:p>
            <w:pPr>
              <w:widowControl/>
              <w:spacing w:before="156" w:after="156" w:line="360" w:lineRule="auto"/>
              <w:jc w:val="center"/>
              <w:rPr>
                <w:b/>
                <w:bCs/>
                <w:sz w:val="24"/>
              </w:rPr>
            </w:pPr>
            <w:r>
              <w:rPr>
                <w:b/>
                <w:bCs/>
                <w:sz w:val="24"/>
              </w:rPr>
              <w:t>数量</w:t>
            </w:r>
          </w:p>
        </w:tc>
        <w:tc>
          <w:tcPr>
            <w:tcW w:w="850" w:type="dxa"/>
            <w:tcBorders>
              <w:top w:val="single" w:color="auto" w:sz="4" w:space="0"/>
              <w:left w:val="nil"/>
              <w:bottom w:val="single" w:color="auto" w:sz="4" w:space="0"/>
              <w:right w:val="single" w:color="auto" w:sz="4" w:space="0"/>
            </w:tcBorders>
            <w:vAlign w:val="center"/>
          </w:tcPr>
          <w:p>
            <w:pPr>
              <w:widowControl/>
              <w:spacing w:before="156" w:after="156" w:line="360" w:lineRule="auto"/>
              <w:jc w:val="center"/>
              <w:rPr>
                <w:b/>
                <w:bCs/>
                <w:sz w:val="24"/>
              </w:rPr>
            </w:pPr>
            <w:r>
              <w:rPr>
                <w:rFonts w:hint="eastAsia"/>
                <w:b/>
                <w:bCs/>
                <w:sz w:val="24"/>
              </w:rPr>
              <w:t>厂家</w:t>
            </w:r>
          </w:p>
        </w:tc>
        <w:tc>
          <w:tcPr>
            <w:tcW w:w="1135" w:type="dxa"/>
            <w:tcBorders>
              <w:top w:val="single" w:color="auto" w:sz="4" w:space="0"/>
              <w:left w:val="nil"/>
              <w:bottom w:val="single" w:color="auto" w:sz="4" w:space="0"/>
              <w:right w:val="single" w:color="auto" w:sz="4" w:space="0"/>
            </w:tcBorders>
          </w:tcPr>
          <w:p>
            <w:pPr>
              <w:widowControl/>
              <w:spacing w:before="156" w:after="156" w:line="360" w:lineRule="auto"/>
              <w:jc w:val="center"/>
              <w:rPr>
                <w:b/>
                <w:bCs/>
                <w:sz w:val="24"/>
              </w:rPr>
            </w:pPr>
            <w:r>
              <w:rPr>
                <w:b/>
                <w:bCs/>
                <w:sz w:val="24"/>
              </w:rPr>
              <w:t>备注</w:t>
            </w:r>
          </w:p>
        </w:tc>
      </w:tr>
      <w:tr>
        <w:tblPrEx>
          <w:tblCellMar>
            <w:top w:w="0" w:type="dxa"/>
            <w:left w:w="108" w:type="dxa"/>
            <w:bottom w:w="0" w:type="dxa"/>
            <w:right w:w="108" w:type="dxa"/>
          </w:tblCellMar>
        </w:tblPrEx>
        <w:trPr>
          <w:trHeight w:val="240" w:hRule="atLeast"/>
        </w:trPr>
        <w:tc>
          <w:tcPr>
            <w:tcW w:w="2235" w:type="dxa"/>
            <w:gridSpan w:val="3"/>
            <w:tcBorders>
              <w:top w:val="single" w:color="auto" w:sz="4" w:space="0"/>
              <w:left w:val="single" w:color="auto" w:sz="4" w:space="0"/>
              <w:bottom w:val="single" w:color="auto" w:sz="4" w:space="0"/>
              <w:right w:val="single" w:color="000000" w:sz="4" w:space="0"/>
            </w:tcBorders>
            <w:vAlign w:val="center"/>
          </w:tcPr>
          <w:p>
            <w:pPr>
              <w:widowControl/>
              <w:spacing w:before="120" w:after="120" w:line="360" w:lineRule="auto"/>
              <w:rPr>
                <w:b/>
                <w:bCs/>
                <w:sz w:val="24"/>
              </w:rPr>
            </w:pPr>
            <w:r>
              <w:rPr>
                <w:b/>
                <w:bCs/>
                <w:sz w:val="24"/>
              </w:rPr>
              <w:t>一、生产控制大区</w:t>
            </w:r>
          </w:p>
        </w:tc>
        <w:tc>
          <w:tcPr>
            <w:tcW w:w="4110" w:type="dxa"/>
            <w:tcBorders>
              <w:top w:val="nil"/>
              <w:left w:val="nil"/>
              <w:bottom w:val="single" w:color="auto" w:sz="4" w:space="0"/>
              <w:right w:val="single" w:color="auto" w:sz="4" w:space="0"/>
            </w:tcBorders>
            <w:vAlign w:val="center"/>
          </w:tcPr>
          <w:p>
            <w:pPr>
              <w:widowControl/>
              <w:spacing w:before="156" w:after="156" w:line="360" w:lineRule="auto"/>
              <w:jc w:val="center"/>
              <w:rPr>
                <w:b/>
                <w:bCs/>
                <w:sz w:val="24"/>
              </w:rPr>
            </w:pP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b/>
                <w:bCs/>
                <w:sz w:val="24"/>
              </w:rPr>
            </w:pP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b/>
                <w:bCs/>
                <w:sz w:val="24"/>
              </w:rPr>
            </w:pPr>
          </w:p>
        </w:tc>
        <w:tc>
          <w:tcPr>
            <w:tcW w:w="850" w:type="dxa"/>
            <w:tcBorders>
              <w:top w:val="nil"/>
              <w:left w:val="nil"/>
              <w:bottom w:val="single" w:color="auto" w:sz="4" w:space="0"/>
              <w:right w:val="single" w:color="auto" w:sz="4" w:space="0"/>
            </w:tcBorders>
            <w:vAlign w:val="center"/>
          </w:tcPr>
          <w:p>
            <w:pPr>
              <w:widowControl/>
              <w:spacing w:before="156" w:after="156" w:line="360" w:lineRule="auto"/>
              <w:jc w:val="center"/>
              <w:rPr>
                <w:b/>
                <w:bCs/>
                <w:sz w:val="24"/>
              </w:rPr>
            </w:pPr>
          </w:p>
        </w:tc>
        <w:tc>
          <w:tcPr>
            <w:tcW w:w="1135" w:type="dxa"/>
            <w:tcBorders>
              <w:top w:val="nil"/>
              <w:left w:val="nil"/>
              <w:bottom w:val="single" w:color="auto" w:sz="4" w:space="0"/>
              <w:right w:val="single" w:color="auto" w:sz="4" w:space="0"/>
            </w:tcBorders>
          </w:tcPr>
          <w:p>
            <w:pPr>
              <w:widowControl/>
              <w:spacing w:before="156" w:after="156" w:line="360" w:lineRule="auto"/>
              <w:jc w:val="center"/>
              <w:rPr>
                <w:b/>
                <w:bCs/>
                <w:sz w:val="24"/>
              </w:rPr>
            </w:pPr>
          </w:p>
        </w:tc>
      </w:tr>
      <w:tr>
        <w:tblPrEx>
          <w:tblCellMar>
            <w:top w:w="0" w:type="dxa"/>
            <w:left w:w="108" w:type="dxa"/>
            <w:bottom w:w="0" w:type="dxa"/>
            <w:right w:w="108" w:type="dxa"/>
          </w:tblCellMar>
        </w:tblPrEx>
        <w:trPr>
          <w:trHeight w:val="894"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1</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数据采集终端</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4核2.0GZ以上处理器；</w:t>
            </w:r>
            <w:r>
              <w:rPr>
                <w:sz w:val="24"/>
              </w:rPr>
              <w:br w:type="textWrapping"/>
            </w:r>
            <w:r>
              <w:rPr>
                <w:sz w:val="24"/>
              </w:rPr>
              <w:t>内存容量：8G,DDR3；</w:t>
            </w:r>
            <w:r>
              <w:rPr>
                <w:sz w:val="24"/>
              </w:rPr>
              <w:br w:type="textWrapping"/>
            </w:r>
            <w:r>
              <w:rPr>
                <w:sz w:val="24"/>
              </w:rPr>
              <w:t>具备至少6个网口、8个串口，双路电源供电；</w:t>
            </w:r>
            <w:r>
              <w:rPr>
                <w:sz w:val="24"/>
              </w:rPr>
              <w:br w:type="textWrapping"/>
            </w:r>
            <w:r>
              <w:rPr>
                <w:sz w:val="24"/>
              </w:rPr>
              <w:t>通过电力机构检测，并提供型式试验报告。</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台</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2</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rFonts w:hint="eastAsia"/>
                <w:sz w:val="24"/>
              </w:rPr>
              <w:t>智德</w:t>
            </w: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240"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2</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工作站</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4核3.3GHZ；8G内存；500G硬盘；DVDRW；2G独立显卡； 24寸显示器，预装国产化操作系统</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台</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2</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rFonts w:hint="eastAsia"/>
                <w:sz w:val="24"/>
              </w:rPr>
              <w:t>戴尔</w:t>
            </w: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2700"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3</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生产控制大区主干网交换机</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1、交换容量≥335Gbps、包转发率≥125Mpps</w:t>
            </w:r>
            <w:r>
              <w:rPr>
                <w:sz w:val="24"/>
              </w:rPr>
              <w:br w:type="textWrapping"/>
            </w:r>
            <w:r>
              <w:rPr>
                <w:sz w:val="24"/>
              </w:rPr>
              <w:t>2、支持并实际配置可插拨模块化双电源，实现1+1冗余备份</w:t>
            </w:r>
            <w:r>
              <w:rPr>
                <w:sz w:val="24"/>
              </w:rPr>
              <w:br w:type="textWrapping"/>
            </w:r>
            <w:r>
              <w:rPr>
                <w:sz w:val="24"/>
              </w:rPr>
              <w:t>3、设备固化接口：千兆电口≥24，千兆光电复用口≥4，独立千兆光接口≥4</w:t>
            </w:r>
            <w:r>
              <w:rPr>
                <w:sz w:val="24"/>
              </w:rPr>
              <w:br w:type="textWrapping"/>
            </w:r>
            <w:r>
              <w:rPr>
                <w:sz w:val="24"/>
              </w:rPr>
              <w:t>4、支持带外管理以太网口；支持USB接口，支持U盘开局和升级</w:t>
            </w:r>
            <w:r>
              <w:rPr>
                <w:sz w:val="24"/>
              </w:rPr>
              <w:br w:type="textWrapping"/>
            </w:r>
            <w:r>
              <w:rPr>
                <w:sz w:val="24"/>
              </w:rPr>
              <w:t>5、支持16K MAC地址容量</w:t>
            </w:r>
            <w:r>
              <w:rPr>
                <w:sz w:val="24"/>
              </w:rPr>
              <w:br w:type="textWrapping"/>
            </w:r>
            <w:r>
              <w:rPr>
                <w:sz w:val="24"/>
              </w:rPr>
              <w:t>6、支持静态路由、RIPv1/2、RIPng、OSPF、OSPFv3、ECMP、ISIS、ISISv6、BGP、BGP4+、VRRP、VRRP6，并提供原厂官网公开链接和截图证明</w:t>
            </w:r>
            <w:r>
              <w:rPr>
                <w:sz w:val="24"/>
              </w:rPr>
              <w:br w:type="textWrapping"/>
            </w:r>
            <w:r>
              <w:rPr>
                <w:sz w:val="24"/>
              </w:rPr>
              <w:t>7、支持三层组播功能</w:t>
            </w:r>
            <w:r>
              <w:rPr>
                <w:sz w:val="24"/>
              </w:rPr>
              <w:br w:type="textWrapping"/>
            </w:r>
            <w:r>
              <w:rPr>
                <w:sz w:val="24"/>
              </w:rPr>
              <w:t>8、支持MACsec</w:t>
            </w:r>
            <w:r>
              <w:rPr>
                <w:sz w:val="24"/>
              </w:rPr>
              <w:br w:type="textWrapping"/>
            </w:r>
            <w:r>
              <w:rPr>
                <w:sz w:val="24"/>
              </w:rPr>
              <w:t>9、支持G.8032开放环或SEP、REP半环协议,可与其他厂商设备混合组网，要求倒换时间≤50ms,提供原厂官网公开链接和截图证明</w:t>
            </w:r>
            <w:r>
              <w:rPr>
                <w:sz w:val="24"/>
              </w:rPr>
              <w:br w:type="textWrapping"/>
            </w:r>
            <w:r>
              <w:rPr>
                <w:sz w:val="24"/>
              </w:rPr>
              <w:t>10、支持堆叠，主机堆叠数不小于9台，堆叠带宽≥24G</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台</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2</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rFonts w:hint="eastAsia"/>
                <w:sz w:val="24"/>
              </w:rPr>
              <w:t>华为</w:t>
            </w: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611"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4</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打印机</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A3/A4黑白打印机</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台</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2</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rFonts w:hint="eastAsia"/>
                <w:sz w:val="24"/>
              </w:rPr>
              <w:t>惠普</w:t>
            </w: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2025"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jc w:val="center"/>
              <w:rPr>
                <w:sz w:val="24"/>
              </w:rPr>
            </w:pPr>
          </w:p>
          <w:p>
            <w:pPr>
              <w:widowControl/>
              <w:spacing w:before="156" w:after="156" w:line="360" w:lineRule="auto"/>
              <w:rPr>
                <w:sz w:val="24"/>
              </w:rPr>
            </w:pPr>
            <w:r>
              <w:rPr>
                <w:sz w:val="24"/>
              </w:rPr>
              <w:t>5</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时间同步装置</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1）GPS、北斗双时钟源</w:t>
            </w:r>
            <w:r>
              <w:rPr>
                <w:sz w:val="24"/>
              </w:rPr>
              <w:br w:type="textWrapping"/>
            </w:r>
            <w:r>
              <w:rPr>
                <w:sz w:val="24"/>
              </w:rPr>
              <w:t>2）TSS扩展单元共计输出：脉冲信号TTL电平3路；</w:t>
            </w:r>
            <w:r>
              <w:rPr>
                <w:sz w:val="24"/>
              </w:rPr>
              <w:br w:type="textWrapping"/>
            </w:r>
            <w:r>
              <w:rPr>
                <w:sz w:val="24"/>
              </w:rPr>
              <w:t>3）IRIG-B（DC）时码(RS485接口)64路；</w:t>
            </w:r>
            <w:r>
              <w:rPr>
                <w:sz w:val="24"/>
              </w:rPr>
              <w:br w:type="textWrapping"/>
            </w:r>
            <w:r>
              <w:rPr>
                <w:sz w:val="24"/>
              </w:rPr>
              <w:t>4）串口时间报文6路；</w:t>
            </w:r>
            <w:r>
              <w:rPr>
                <w:sz w:val="24"/>
              </w:rPr>
              <w:br w:type="textWrapping"/>
            </w:r>
            <w:r>
              <w:rPr>
                <w:sz w:val="24"/>
              </w:rPr>
              <w:t>5）网络授时（NTP）4路；</w:t>
            </w:r>
            <w:r>
              <w:rPr>
                <w:sz w:val="24"/>
              </w:rPr>
              <w:br w:type="textWrapping"/>
            </w:r>
            <w:r>
              <w:rPr>
                <w:sz w:val="24"/>
              </w:rPr>
              <w:t>6）IRIG-B（DC）时码(光口)4路；</w:t>
            </w:r>
            <w:r>
              <w:rPr>
                <w:sz w:val="24"/>
              </w:rPr>
              <w:br w:type="textWrapping"/>
            </w:r>
            <w:r>
              <w:rPr>
                <w:sz w:val="24"/>
              </w:rPr>
              <w:t>7）高精度周波测量；</w:t>
            </w:r>
            <w:r>
              <w:rPr>
                <w:sz w:val="24"/>
              </w:rPr>
              <w:br w:type="textWrapping"/>
            </w:r>
            <w:r>
              <w:rPr>
                <w:sz w:val="24"/>
              </w:rPr>
              <w:t>8）GPS天线，北斗天线各一个；</w:t>
            </w:r>
            <w:r>
              <w:rPr>
                <w:sz w:val="24"/>
              </w:rPr>
              <w:br w:type="textWrapping"/>
            </w:r>
            <w:r>
              <w:rPr>
                <w:sz w:val="24"/>
              </w:rPr>
              <w:t>9）支持北斗II代基准信号</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台</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2</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rFonts w:ascii="微软雅黑" w:hAnsi="微软雅黑" w:eastAsia="微软雅黑" w:cs="微软雅黑"/>
                <w:color w:val="333333"/>
                <w:sz w:val="20"/>
                <w:szCs w:val="20"/>
                <w:shd w:val="clear" w:color="auto" w:fill="FFFFFF"/>
              </w:rPr>
              <w:t>东土</w:t>
            </w:r>
            <w:r>
              <w:rPr>
                <w:rFonts w:hint="eastAsia" w:ascii="微软雅黑" w:hAnsi="微软雅黑" w:eastAsia="微软雅黑" w:cs="微软雅黑"/>
                <w:color w:val="333333"/>
                <w:sz w:val="20"/>
                <w:szCs w:val="20"/>
                <w:shd w:val="clear" w:color="auto" w:fill="FFFFFF"/>
              </w:rPr>
              <w:t>科技</w:t>
            </w: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1062"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6</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交换机</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设备固化接口：千兆电口≥24</w:t>
            </w:r>
            <w:r>
              <w:rPr>
                <w:sz w:val="24"/>
              </w:rPr>
              <w:br w:type="textWrapping"/>
            </w:r>
            <w:r>
              <w:rPr>
                <w:sz w:val="24"/>
              </w:rPr>
              <w:t>冗余电源</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台</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2</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rFonts w:hint="eastAsia"/>
                <w:sz w:val="24"/>
              </w:rPr>
              <w:t>华为</w:t>
            </w: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416"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7</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正向安全隔离装置</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1）正向型，冗余电源输入；</w:t>
            </w:r>
            <w:r>
              <w:rPr>
                <w:sz w:val="24"/>
              </w:rPr>
              <w:br w:type="textWrapping"/>
            </w:r>
            <w:r>
              <w:rPr>
                <w:sz w:val="24"/>
              </w:rPr>
              <w:t>2）具有10/100M接口2个（内网），10/100M接口2个（外网），10/100M双机热备接口1个；具有2个终端接口（RS232）和1个专用告警接口（RS232）；</w:t>
            </w:r>
            <w:r>
              <w:rPr>
                <w:sz w:val="24"/>
              </w:rPr>
              <w:br w:type="textWrapping"/>
            </w:r>
            <w:r>
              <w:rPr>
                <w:sz w:val="24"/>
              </w:rPr>
              <w:t>3）1Bit应答方式；数据包有效网络吞吐率≥40Mbit/s（100条安全策略，1024字节报文长度）；数据包吞吐率≥5000pps；数据包转发延迟＜10ms（100％负荷）；</w:t>
            </w:r>
            <w:r>
              <w:rPr>
                <w:sz w:val="24"/>
              </w:rPr>
              <w:br w:type="textWrapping"/>
            </w:r>
            <w:r>
              <w:rPr>
                <w:sz w:val="24"/>
              </w:rPr>
              <w:t>4）通过电力安全认证，采用非INTEL指令系统的（及兼容）的RISC微处理器、双嵌入式计算机及单向通道隔离技术，具备双机热备、无缝切换等功能，支持单进单出，双进双出等工作模式</w:t>
            </w:r>
          </w:p>
          <w:p>
            <w:pPr>
              <w:widowControl/>
              <w:spacing w:before="156" w:after="156" w:line="360" w:lineRule="auto"/>
              <w:rPr>
                <w:sz w:val="24"/>
              </w:rPr>
            </w:pP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台</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1</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rFonts w:hint="eastAsia"/>
                <w:sz w:val="24"/>
              </w:rPr>
              <w:t>南瑞</w:t>
            </w: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416"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8</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反向安全隔离装置</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1）反向型，冗余电源输入；</w:t>
            </w:r>
            <w:r>
              <w:rPr>
                <w:sz w:val="24"/>
              </w:rPr>
              <w:br w:type="textWrapping"/>
            </w:r>
            <w:r>
              <w:rPr>
                <w:sz w:val="24"/>
              </w:rPr>
              <w:t>2）具有10/100M接口2个（内网），10/100M接口2个（外网），10/100M双机热备接口1个；具有2个终端接口（RS232）和1个专用告警接口（RS232）；</w:t>
            </w:r>
            <w:r>
              <w:rPr>
                <w:sz w:val="24"/>
              </w:rPr>
              <w:br w:type="textWrapping"/>
            </w:r>
            <w:r>
              <w:rPr>
                <w:sz w:val="24"/>
              </w:rPr>
              <w:t>3）1Bit应答方式；数据包有效网络吞吐率≥40Mbit/s（100条安全策略，1024字节报文长度）；数据包吞吐率≥5000pps；数据包转发延迟＜10ms（100％负荷）；</w:t>
            </w:r>
            <w:r>
              <w:rPr>
                <w:sz w:val="24"/>
              </w:rPr>
              <w:br w:type="textWrapping"/>
            </w:r>
            <w:r>
              <w:rPr>
                <w:sz w:val="24"/>
              </w:rPr>
              <w:t>4）通过电力安全认证，采用非INTEL指令系统的（及兼容）的RISC微处理器、双嵌入式计算机及单向通道隔离技术，具备双机热备、无缝切换等功能，支持单进单出，双进双出等工作模式</w:t>
            </w:r>
          </w:p>
          <w:p>
            <w:pPr>
              <w:widowControl/>
              <w:spacing w:before="156" w:after="156" w:line="360" w:lineRule="auto"/>
              <w:rPr>
                <w:sz w:val="24"/>
              </w:rPr>
            </w:pP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台</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1</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rFonts w:hint="eastAsia"/>
                <w:sz w:val="24"/>
              </w:rPr>
              <w:t>南瑞</w:t>
            </w: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240"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9</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机柜</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外形尺寸：42U，高度：2米；宽度：800mm；深度：1000mm</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面</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1</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240" w:hRule="atLeast"/>
        </w:trPr>
        <w:tc>
          <w:tcPr>
            <w:tcW w:w="2235" w:type="dxa"/>
            <w:gridSpan w:val="3"/>
            <w:tcBorders>
              <w:top w:val="single" w:color="auto" w:sz="4" w:space="0"/>
              <w:left w:val="single" w:color="auto" w:sz="4" w:space="0"/>
              <w:bottom w:val="single" w:color="auto" w:sz="4" w:space="0"/>
              <w:right w:val="single" w:color="000000" w:sz="4" w:space="0"/>
            </w:tcBorders>
            <w:vAlign w:val="center"/>
          </w:tcPr>
          <w:p>
            <w:pPr>
              <w:widowControl/>
              <w:spacing w:before="120" w:after="120" w:line="360" w:lineRule="auto"/>
              <w:rPr>
                <w:b/>
                <w:bCs/>
                <w:sz w:val="24"/>
              </w:rPr>
            </w:pPr>
            <w:r>
              <w:rPr>
                <w:b/>
                <w:bCs/>
                <w:sz w:val="24"/>
              </w:rPr>
              <w:t>二、管理信息大区</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1350"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1</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应用服务器</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配置2颗10核 2.2GHz,L3=25M Intel 处理器；</w:t>
            </w:r>
            <w:r>
              <w:rPr>
                <w:sz w:val="24"/>
              </w:rPr>
              <w:br w:type="textWrapping"/>
            </w:r>
            <w:r>
              <w:rPr>
                <w:sz w:val="24"/>
              </w:rPr>
              <w:t>配置≥128GB DDR4内存, 内存插槽数最大支持≥16个插槽，最大容量1TB；</w:t>
            </w:r>
            <w:r>
              <w:rPr>
                <w:sz w:val="24"/>
              </w:rPr>
              <w:br w:type="textWrapping"/>
            </w:r>
            <w:r>
              <w:rPr>
                <w:sz w:val="24"/>
              </w:rPr>
              <w:t>配置≥2块300GB 10Krpm SAS硬盘，热插拔硬盘，最大支持硬盘数目≥8块，出厂前可选择不低于26盘位</w:t>
            </w:r>
            <w:r>
              <w:rPr>
                <w:sz w:val="24"/>
              </w:rPr>
              <w:br w:type="textWrapping"/>
            </w:r>
            <w:r>
              <w:rPr>
                <w:sz w:val="24"/>
              </w:rPr>
              <w:t>配置四端口GE 网卡；</w:t>
            </w:r>
            <w:r>
              <w:rPr>
                <w:sz w:val="24"/>
              </w:rPr>
              <w:br w:type="textWrapping"/>
            </w:r>
            <w:r>
              <w:rPr>
                <w:sz w:val="24"/>
              </w:rPr>
              <w:t>配置1+1冗余电源，单电源功率不低于450W，并提供配套的电源连接线；预装国产化操作系统</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台</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2</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rFonts w:hint="eastAsia"/>
                <w:sz w:val="24"/>
              </w:rPr>
              <w:t>华为</w:t>
            </w: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1350"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2</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WEB服务器</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配置2颗10核 2.2GHz,L3=25M Intel 处理器；</w:t>
            </w:r>
            <w:r>
              <w:rPr>
                <w:sz w:val="24"/>
              </w:rPr>
              <w:br w:type="textWrapping"/>
            </w:r>
            <w:r>
              <w:rPr>
                <w:sz w:val="24"/>
              </w:rPr>
              <w:t>配置≥128GB DDR4内存, 内存插槽数最大支持≥16个插槽，最大容量1TB；</w:t>
            </w:r>
            <w:r>
              <w:rPr>
                <w:sz w:val="24"/>
              </w:rPr>
              <w:br w:type="textWrapping"/>
            </w:r>
            <w:r>
              <w:rPr>
                <w:sz w:val="24"/>
              </w:rPr>
              <w:t>配置≥2块300GB 10Krpm SAS硬盘，热插拔硬盘，最大支持硬盘数目≥8块，出厂前可选择不低于26盘位；</w:t>
            </w:r>
            <w:r>
              <w:rPr>
                <w:sz w:val="24"/>
              </w:rPr>
              <w:br w:type="textWrapping"/>
            </w:r>
            <w:r>
              <w:rPr>
                <w:sz w:val="24"/>
              </w:rPr>
              <w:t>配置四端口GE 网卡；</w:t>
            </w:r>
            <w:r>
              <w:rPr>
                <w:sz w:val="24"/>
              </w:rPr>
              <w:br w:type="textWrapping"/>
            </w:r>
            <w:r>
              <w:rPr>
                <w:sz w:val="24"/>
              </w:rPr>
              <w:t>配置1+1冗余电源，单电源功率不低于450W，并提供配套的电源连接线；预装国产化操作系统</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台</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2</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rFonts w:hint="eastAsia"/>
                <w:sz w:val="24"/>
              </w:rPr>
              <w:t>华为</w:t>
            </w: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483"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3</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大数据平台服务器</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配置2颗10核 2.2GHz,L3=25M Intel 处理器；</w:t>
            </w:r>
            <w:r>
              <w:rPr>
                <w:sz w:val="24"/>
              </w:rPr>
              <w:br w:type="textWrapping"/>
            </w:r>
            <w:r>
              <w:rPr>
                <w:sz w:val="24"/>
              </w:rPr>
              <w:t>配置≥256GB DDR4内存, 内存插槽数最大支持≥16个插槽，最大容量1TB；</w:t>
            </w:r>
            <w:r>
              <w:rPr>
                <w:sz w:val="24"/>
              </w:rPr>
              <w:br w:type="textWrapping"/>
            </w:r>
            <w:r>
              <w:rPr>
                <w:sz w:val="24"/>
              </w:rPr>
              <w:t>配置≥2块300GB 10Krpm SAS硬盘，配置≥23块1200GB 10Krpm SAS硬盘，热插拔硬盘，最大支持硬盘数目≥8块，出厂前可选择不低于26盘位；</w:t>
            </w:r>
            <w:r>
              <w:rPr>
                <w:sz w:val="24"/>
              </w:rPr>
              <w:br w:type="textWrapping"/>
            </w:r>
            <w:r>
              <w:rPr>
                <w:sz w:val="24"/>
              </w:rPr>
              <w:t>配置四端口GE 网卡；</w:t>
            </w:r>
            <w:r>
              <w:rPr>
                <w:sz w:val="24"/>
              </w:rPr>
              <w:br w:type="textWrapping"/>
            </w:r>
            <w:r>
              <w:rPr>
                <w:sz w:val="24"/>
              </w:rPr>
              <w:t>配置1+1冗余电源，单电源功率不低于450W，并提供配套的电源连接线；预装国产化操作系统</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台</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4</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rFonts w:hint="eastAsia"/>
                <w:sz w:val="24"/>
              </w:rPr>
              <w:t>华为</w:t>
            </w: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1350"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4</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关系数据库服务器</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配置2颗10核 2.2GHz,L3=25M Intel 处理器；</w:t>
            </w:r>
            <w:r>
              <w:rPr>
                <w:sz w:val="24"/>
              </w:rPr>
              <w:br w:type="textWrapping"/>
            </w:r>
            <w:r>
              <w:rPr>
                <w:sz w:val="24"/>
              </w:rPr>
              <w:t>配置≥128GB DDR4内存, 内存插槽数最大支持≥16个插槽，最大容量1TB；</w:t>
            </w:r>
            <w:r>
              <w:rPr>
                <w:sz w:val="24"/>
              </w:rPr>
              <w:br w:type="textWrapping"/>
            </w:r>
            <w:r>
              <w:rPr>
                <w:sz w:val="24"/>
              </w:rPr>
              <w:t>配置≥2块300GB 10Krpm SAS硬盘，热插拔硬盘，最大支持硬盘数目≥8块，出厂前可选择不低于26盘位；</w:t>
            </w:r>
            <w:r>
              <w:rPr>
                <w:sz w:val="24"/>
              </w:rPr>
              <w:br w:type="textWrapping"/>
            </w:r>
            <w:r>
              <w:rPr>
                <w:sz w:val="24"/>
              </w:rPr>
              <w:t>配置四端口GE 网卡；本次配置2张单端口8Gb FC HBA卡（含光模块）</w:t>
            </w:r>
            <w:r>
              <w:rPr>
                <w:sz w:val="24"/>
              </w:rPr>
              <w:br w:type="textWrapping"/>
            </w:r>
            <w:r>
              <w:rPr>
                <w:sz w:val="24"/>
              </w:rPr>
              <w:t>配置1+1冗余电源，单电源功率不低于450W，并提供配套的电源连接线；预装国产化操作系统</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台</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2</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rFonts w:hint="eastAsia"/>
                <w:sz w:val="24"/>
              </w:rPr>
              <w:t>华为</w:t>
            </w: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1575"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5</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磁盘阵列</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国内外知名品牌，非OEM产品、非联合产品；拥有自主知识产权；具有软硬件自主研发能力；</w:t>
            </w:r>
            <w:r>
              <w:rPr>
                <w:sz w:val="24"/>
              </w:rPr>
              <w:br w:type="textWrapping"/>
            </w:r>
            <w:r>
              <w:rPr>
                <w:sz w:val="24"/>
              </w:rPr>
              <w:t>公司具备SNIA存储网络工业协会Vendor Large最高投票权厂家，提供SNIA官网截图；</w:t>
            </w:r>
            <w:r>
              <w:rPr>
                <w:sz w:val="24"/>
              </w:rPr>
              <w:br w:type="textWrapping"/>
            </w:r>
            <w:r>
              <w:rPr>
                <w:sz w:val="24"/>
              </w:rPr>
              <w:t>统一存储架构，具备NAS、IP SAN和FC SAN融合组网能力，非SAN控制器+NAS控制器模式；</w:t>
            </w:r>
            <w:r>
              <w:rPr>
                <w:sz w:val="24"/>
              </w:rPr>
              <w:br w:type="textWrapping"/>
            </w:r>
            <w:r>
              <w:rPr>
                <w:sz w:val="24"/>
              </w:rPr>
              <w:t>业界主流厂商存储产品，存储厂商整体外部存储国内市场排名前5，提供IDC2016年报告；双控SAN存储，系统缓存≥32GB；配置24块 10K RPM  900G SAS硬盘 8个8Gb FC和6个千兆前端主机接口标配2个控制器；提供一套完整的存储管理软件，包括阵列管理软件、SAN管理软件、盘阵可根据需要灵活划分存储空间，具备性能管理、性能分析等功能，支持图形化管理界面</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台</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1</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rFonts w:hint="eastAsia"/>
                <w:sz w:val="24"/>
              </w:rPr>
              <w:t>华为</w:t>
            </w: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1575"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6</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电价预测服务器</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配置2颗10核 2.2GHz,L3=25M Intel 处理器；</w:t>
            </w:r>
            <w:r>
              <w:rPr>
                <w:sz w:val="24"/>
              </w:rPr>
              <w:br w:type="textWrapping"/>
            </w:r>
            <w:r>
              <w:rPr>
                <w:sz w:val="24"/>
              </w:rPr>
              <w:t>配置≥256GB DDR4内存, 内存插槽数最大支持≥16个插槽，最大容量1TB；</w:t>
            </w:r>
            <w:r>
              <w:rPr>
                <w:sz w:val="24"/>
              </w:rPr>
              <w:br w:type="textWrapping"/>
            </w:r>
            <w:r>
              <w:rPr>
                <w:sz w:val="24"/>
              </w:rPr>
              <w:t>配置≥2块300GB 10Krpm SAS硬盘，配置≥10块1200GB 10Krpm SAS硬盘，热插拔硬盘，最大支持硬盘数目≥8块，出厂前可选择不低于26盘位；</w:t>
            </w:r>
            <w:r>
              <w:rPr>
                <w:sz w:val="24"/>
              </w:rPr>
              <w:br w:type="textWrapping"/>
            </w:r>
            <w:r>
              <w:rPr>
                <w:sz w:val="24"/>
              </w:rPr>
              <w:t>配置四端口GE 网卡；</w:t>
            </w:r>
            <w:r>
              <w:rPr>
                <w:sz w:val="24"/>
              </w:rPr>
              <w:br w:type="textWrapping"/>
            </w:r>
            <w:r>
              <w:rPr>
                <w:sz w:val="24"/>
              </w:rPr>
              <w:t>配置1+1冗余电源，单电源功率不低于450W，并提供配套的电源连接线；预装国产化操作系统</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台</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2</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rFonts w:hint="eastAsia"/>
                <w:sz w:val="24"/>
              </w:rPr>
              <w:t>华为</w:t>
            </w: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240"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7</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光纤交换机</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8个口激活,带8个8Gb SFP，8根光纤线</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台</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2</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rFonts w:hint="eastAsia" w:ascii="宋体" w:hAnsi="宋体" w:cs="宋体"/>
                <w:color w:val="000000"/>
                <w:kern w:val="0"/>
                <w:sz w:val="22"/>
                <w:szCs w:val="22"/>
              </w:rPr>
              <w:t>Brocade</w:t>
            </w: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240"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8</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工作站</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4核3.3GHZ；8G内存；500G硬盘；DVDRW；2G独立显卡； 24寸显示器，预装国产化操作系统</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台</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2</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rFonts w:hint="eastAsia"/>
                <w:sz w:val="24"/>
              </w:rPr>
              <w:t>戴尔</w:t>
            </w: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2925"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9</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管理信息大区主干网交换机</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1、交换容量≥335Gbps、包转发率≥125Mpps</w:t>
            </w:r>
            <w:r>
              <w:rPr>
                <w:sz w:val="24"/>
              </w:rPr>
              <w:br w:type="textWrapping"/>
            </w:r>
            <w:r>
              <w:rPr>
                <w:sz w:val="24"/>
              </w:rPr>
              <w:t>2、支持并实际配置可插拨模块化双电源，实现1+1冗余备份</w:t>
            </w:r>
            <w:r>
              <w:rPr>
                <w:sz w:val="24"/>
              </w:rPr>
              <w:br w:type="textWrapping"/>
            </w:r>
            <w:r>
              <w:rPr>
                <w:sz w:val="24"/>
              </w:rPr>
              <w:t>3、设备固化接口：千兆电口≥24，千兆光电复用口≥4，独立千兆光接口≥4</w:t>
            </w:r>
            <w:r>
              <w:rPr>
                <w:sz w:val="24"/>
              </w:rPr>
              <w:br w:type="textWrapping"/>
            </w:r>
            <w:r>
              <w:rPr>
                <w:sz w:val="24"/>
              </w:rPr>
              <w:t>4、支持带外管理以太网口；支持USB接口，支持U盘开局和升级</w:t>
            </w:r>
            <w:r>
              <w:rPr>
                <w:sz w:val="24"/>
              </w:rPr>
              <w:br w:type="textWrapping"/>
            </w:r>
            <w:r>
              <w:rPr>
                <w:sz w:val="24"/>
              </w:rPr>
              <w:t>5、支持16K MAC地址容量</w:t>
            </w:r>
            <w:r>
              <w:rPr>
                <w:sz w:val="24"/>
              </w:rPr>
              <w:br w:type="textWrapping"/>
            </w:r>
            <w:r>
              <w:rPr>
                <w:sz w:val="24"/>
              </w:rPr>
              <w:t>6、支持静态路由、RIPv1/2、RIPng、OSPF、OSPFv3、ECMP、ISIS、ISISv6、BGP、BGP4+、VRRP、VRRP6，并提供原厂官网公开链接和截图证明</w:t>
            </w:r>
            <w:r>
              <w:rPr>
                <w:sz w:val="24"/>
              </w:rPr>
              <w:br w:type="textWrapping"/>
            </w:r>
            <w:r>
              <w:rPr>
                <w:sz w:val="24"/>
              </w:rPr>
              <w:t>7、支持三层组播功能</w:t>
            </w:r>
            <w:r>
              <w:rPr>
                <w:sz w:val="24"/>
              </w:rPr>
              <w:br w:type="textWrapping"/>
            </w:r>
            <w:r>
              <w:rPr>
                <w:sz w:val="24"/>
              </w:rPr>
              <w:t>8、支持MACsec</w:t>
            </w:r>
            <w:r>
              <w:rPr>
                <w:sz w:val="24"/>
              </w:rPr>
              <w:br w:type="textWrapping"/>
            </w:r>
            <w:r>
              <w:rPr>
                <w:sz w:val="24"/>
              </w:rPr>
              <w:t>9、支持G.8032开放环或SEP、REP半环协议,可与其他厂商设备混合组网，要求倒换时间≤50ms,提供原厂官网公开链接和截图证明</w:t>
            </w:r>
            <w:r>
              <w:rPr>
                <w:sz w:val="24"/>
              </w:rPr>
              <w:br w:type="textWrapping"/>
            </w:r>
            <w:r>
              <w:rPr>
                <w:sz w:val="24"/>
              </w:rPr>
              <w:t>10、支持堆叠，主机堆叠数不小于9台，堆叠带宽≥24G</w:t>
            </w:r>
            <w:r>
              <w:rPr>
                <w:sz w:val="24"/>
              </w:rPr>
              <w:br w:type="textWrapping"/>
            </w:r>
            <w:r>
              <w:rPr>
                <w:sz w:val="24"/>
              </w:rPr>
              <w:t>11、支持纵向虚拟化技术，作为Clinet零配置即插即用，提供官网公开链接和截图证明</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台</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2</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rFonts w:hint="eastAsia"/>
                <w:sz w:val="24"/>
              </w:rPr>
              <w:t>华为</w:t>
            </w: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1320"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10</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办公网交换机</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1、交换容量≥335Gbps、包转发率≥125Mpps</w:t>
            </w:r>
            <w:r>
              <w:rPr>
                <w:sz w:val="24"/>
              </w:rPr>
              <w:br w:type="textWrapping"/>
            </w:r>
            <w:r>
              <w:rPr>
                <w:sz w:val="24"/>
              </w:rPr>
              <w:t>2、支持并实际配置可插拨模块化双电源，实现1+1冗余备份</w:t>
            </w:r>
            <w:r>
              <w:rPr>
                <w:sz w:val="24"/>
              </w:rPr>
              <w:br w:type="textWrapping"/>
            </w:r>
            <w:r>
              <w:rPr>
                <w:sz w:val="24"/>
              </w:rPr>
              <w:t>3、设备固化接口：千兆电口≥24，千兆光电复用口≥4，独立千兆光接口≥4</w:t>
            </w:r>
            <w:r>
              <w:rPr>
                <w:sz w:val="24"/>
              </w:rPr>
              <w:br w:type="textWrapping"/>
            </w:r>
            <w:r>
              <w:rPr>
                <w:sz w:val="24"/>
              </w:rPr>
              <w:t>4、支持带外管理以太网口；支持USB接口，支持U盘开局和升级</w:t>
            </w:r>
            <w:r>
              <w:rPr>
                <w:sz w:val="24"/>
              </w:rPr>
              <w:br w:type="textWrapping"/>
            </w:r>
            <w:r>
              <w:rPr>
                <w:sz w:val="24"/>
              </w:rPr>
              <w:t>5、支持16K MAC地址容量</w:t>
            </w:r>
            <w:r>
              <w:rPr>
                <w:sz w:val="24"/>
              </w:rPr>
              <w:br w:type="textWrapping"/>
            </w:r>
            <w:r>
              <w:rPr>
                <w:sz w:val="24"/>
              </w:rPr>
              <w:t>6、支持静态路由、RIPv1/2、RIPng、OSPF、OSPFv3、ECMP、ISIS、ISISv6、BGP、BGP4+、VRRP、VRRP6，并提供原厂官网公开链接和截图证明</w:t>
            </w:r>
            <w:r>
              <w:rPr>
                <w:sz w:val="24"/>
              </w:rPr>
              <w:br w:type="textWrapping"/>
            </w:r>
            <w:r>
              <w:rPr>
                <w:sz w:val="24"/>
              </w:rPr>
              <w:t>7、支持三层组播功能</w:t>
            </w:r>
            <w:r>
              <w:rPr>
                <w:sz w:val="24"/>
              </w:rPr>
              <w:br w:type="textWrapping"/>
            </w:r>
            <w:r>
              <w:rPr>
                <w:sz w:val="24"/>
              </w:rPr>
              <w:t>8、支持MACsec</w:t>
            </w:r>
            <w:r>
              <w:rPr>
                <w:sz w:val="24"/>
              </w:rPr>
              <w:br w:type="textWrapping"/>
            </w:r>
            <w:r>
              <w:rPr>
                <w:sz w:val="24"/>
              </w:rPr>
              <w:t>9、支持G.8032开放环或SEP、REP半环协议,可与其他厂商设备混合组网，要求倒换时间≤50ms,提供原厂官网公开链接和截图证明</w:t>
            </w:r>
            <w:r>
              <w:rPr>
                <w:sz w:val="24"/>
              </w:rPr>
              <w:br w:type="textWrapping"/>
            </w:r>
            <w:r>
              <w:rPr>
                <w:sz w:val="24"/>
              </w:rPr>
              <w:t>10、支持堆叠，主机堆叠数不小于9台，堆叠带宽≥24G</w:t>
            </w:r>
            <w:r>
              <w:rPr>
                <w:sz w:val="24"/>
              </w:rPr>
              <w:br w:type="textWrapping"/>
            </w:r>
            <w:r>
              <w:rPr>
                <w:sz w:val="24"/>
              </w:rPr>
              <w:t>11、支持纵向虚拟化技术，作为Clinet零配置即插即用，提供官网公开链接和截图证明</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台</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1</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rFonts w:hint="eastAsia"/>
                <w:sz w:val="24"/>
              </w:rPr>
              <w:t>华为</w:t>
            </w: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2925"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11</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防火墙</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1、采用非X86多核架构，支持模块化双电源</w:t>
            </w:r>
            <w:r>
              <w:rPr>
                <w:sz w:val="24"/>
              </w:rPr>
              <w:br w:type="textWrapping"/>
            </w:r>
            <w:r>
              <w:rPr>
                <w:sz w:val="24"/>
              </w:rPr>
              <w:t>2、千兆电口≥6，千兆Combo光口≥2；USB接口≥1，扩展插槽≥2个</w:t>
            </w:r>
            <w:r>
              <w:rPr>
                <w:sz w:val="24"/>
              </w:rPr>
              <w:br w:type="textWrapping"/>
            </w:r>
            <w:r>
              <w:rPr>
                <w:sz w:val="24"/>
              </w:rPr>
              <w:t>3、支持硬件电口Bypass卡（提供Bypass卡硬件及配置截图）</w:t>
            </w:r>
            <w:r>
              <w:rPr>
                <w:sz w:val="24"/>
              </w:rPr>
              <w:br w:type="textWrapping"/>
            </w:r>
            <w:r>
              <w:rPr>
                <w:sz w:val="24"/>
              </w:rPr>
              <w:t>4、支持扩展硬盘≥1200G</w:t>
            </w:r>
            <w:r>
              <w:rPr>
                <w:sz w:val="24"/>
              </w:rPr>
              <w:br w:type="textWrapping"/>
            </w:r>
            <w:r>
              <w:rPr>
                <w:sz w:val="24"/>
              </w:rPr>
              <w:t>5、吞吐量≥700Mbps，最大并发连接数≥120万，每秒新建连接数≥25000</w:t>
            </w:r>
            <w:r>
              <w:rPr>
                <w:sz w:val="24"/>
              </w:rPr>
              <w:br w:type="textWrapping"/>
            </w:r>
            <w:r>
              <w:rPr>
                <w:sz w:val="24"/>
              </w:rPr>
              <w:t>6、支持全面NAT功能，对多种应用层协议支持ALG功能，包括ILS、DNS、PPTP、SIP、FTP、ICQ、RTSP等，支持单个公网IP的无限地址转换</w:t>
            </w:r>
            <w:r>
              <w:rPr>
                <w:sz w:val="24"/>
              </w:rPr>
              <w:br w:type="textWrapping"/>
            </w:r>
            <w:r>
              <w:rPr>
                <w:sz w:val="24"/>
              </w:rPr>
              <w:t>7、基于特征检测，支持超过3000特征的攻击检测和防御</w:t>
            </w:r>
            <w:r>
              <w:rPr>
                <w:sz w:val="24"/>
              </w:rPr>
              <w:br w:type="textWrapping"/>
            </w:r>
            <w:r>
              <w:rPr>
                <w:sz w:val="24"/>
              </w:rPr>
              <w:t>8、可以支持HTTP、FTP、SMTP、POP3、IMAP等协议的病毒防护</w:t>
            </w:r>
            <w:r>
              <w:rPr>
                <w:sz w:val="24"/>
              </w:rPr>
              <w:br w:type="textWrapping"/>
            </w:r>
            <w:r>
              <w:rPr>
                <w:sz w:val="24"/>
              </w:rPr>
              <w:t>9、配置要求：</w:t>
            </w:r>
            <w:r>
              <w:rPr>
                <w:sz w:val="24"/>
              </w:rPr>
              <w:br w:type="textWrapping"/>
            </w:r>
            <w:r>
              <w:rPr>
                <w:sz w:val="24"/>
              </w:rPr>
              <w:t>配置虚拟防火墙数≥50个</w:t>
            </w:r>
            <w:r>
              <w:rPr>
                <w:sz w:val="24"/>
              </w:rPr>
              <w:br w:type="textWrapping"/>
            </w:r>
            <w:r>
              <w:rPr>
                <w:sz w:val="24"/>
              </w:rPr>
              <w:t>配置SSL VPN并发用户数≥100个</w:t>
            </w:r>
            <w:r>
              <w:rPr>
                <w:sz w:val="24"/>
              </w:rPr>
              <w:br w:type="textWrapping"/>
            </w:r>
            <w:r>
              <w:rPr>
                <w:sz w:val="24"/>
              </w:rPr>
              <w:t>冗余双电源</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台</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2</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rFonts w:hint="eastAsia"/>
                <w:sz w:val="24"/>
              </w:rPr>
              <w:t>华为</w:t>
            </w: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240"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12</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机柜</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外形尺寸：42U，高度：2米；宽度：800mm；深度：1000mm</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面</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2</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　</w:t>
            </w: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240"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13</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UPS电源柜</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20KVA 模块化UPS 主备冗余配置，含电源开关组屏分配器、至各机柜PDU、主备冗余配置，国际知名主流品牌</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面</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1</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rFonts w:hint="eastAsia" w:ascii="宋体" w:hAnsi="宋体" w:cs="宋体"/>
                <w:color w:val="000000"/>
                <w:kern w:val="0"/>
                <w:sz w:val="22"/>
                <w:szCs w:val="22"/>
              </w:rPr>
              <w:t>维谛</w:t>
            </w: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240"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14</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UPS蓄电池柜</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蓄电池支持满功率运行时间大于1小时，异地布置，距离大于50米</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面</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1</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rFonts w:hint="eastAsia" w:ascii="宋体" w:hAnsi="宋体" w:cs="宋体"/>
                <w:color w:val="000000"/>
                <w:kern w:val="0"/>
                <w:sz w:val="22"/>
                <w:szCs w:val="22"/>
              </w:rPr>
              <w:t>维谛</w:t>
            </w: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240"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15</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电缆故障测距系统</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含工作站及相应屏柜，光缆等</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套</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1</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rFonts w:hint="eastAsia" w:ascii="宋体" w:hAnsi="宋体" w:cs="宋体"/>
                <w:color w:val="000000"/>
                <w:kern w:val="0"/>
                <w:sz w:val="24"/>
              </w:rPr>
              <w:t>上海达琪智能科技有限公司</w:t>
            </w: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994" w:hRule="atLeast"/>
        </w:trPr>
        <w:tc>
          <w:tcPr>
            <w:tcW w:w="698" w:type="dxa"/>
            <w:vMerge w:val="restart"/>
            <w:tcBorders>
              <w:top w:val="nil"/>
              <w:left w:val="single" w:color="auto" w:sz="4" w:space="0"/>
              <w:right w:val="single" w:color="auto" w:sz="4" w:space="0"/>
            </w:tcBorders>
            <w:vAlign w:val="center"/>
          </w:tcPr>
          <w:p>
            <w:pPr>
              <w:widowControl/>
              <w:spacing w:before="120" w:after="120" w:line="360" w:lineRule="auto"/>
              <w:rPr>
                <w:sz w:val="24"/>
              </w:rPr>
            </w:pPr>
            <w:r>
              <w:rPr>
                <w:sz w:val="24"/>
              </w:rPr>
              <w:t>16</w:t>
            </w:r>
          </w:p>
        </w:tc>
        <w:tc>
          <w:tcPr>
            <w:tcW w:w="1537" w:type="dxa"/>
            <w:gridSpan w:val="2"/>
            <w:vMerge w:val="restart"/>
            <w:tcBorders>
              <w:top w:val="nil"/>
              <w:left w:val="nil"/>
              <w:right w:val="single" w:color="auto" w:sz="4" w:space="0"/>
            </w:tcBorders>
            <w:vAlign w:val="center"/>
          </w:tcPr>
          <w:p>
            <w:pPr>
              <w:widowControl/>
              <w:spacing w:before="156" w:after="156" w:line="360" w:lineRule="auto"/>
              <w:jc w:val="center"/>
              <w:rPr>
                <w:sz w:val="24"/>
              </w:rPr>
            </w:pPr>
            <w:r>
              <w:rPr>
                <w:sz w:val="24"/>
              </w:rPr>
              <w:t>智能穿戴设备</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智能安全帽</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个</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pPr>
            <w:r>
              <w:rPr>
                <w:sz w:val="24"/>
              </w:rPr>
              <w:t>20</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r>
              <w:t>润德科技</w:t>
            </w: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319" w:hRule="atLeast"/>
        </w:trPr>
        <w:tc>
          <w:tcPr>
            <w:tcW w:w="698" w:type="dxa"/>
            <w:vMerge w:val="continue"/>
            <w:tcBorders>
              <w:left w:val="single" w:color="auto" w:sz="4" w:space="0"/>
              <w:bottom w:val="single" w:color="auto" w:sz="4" w:space="0"/>
              <w:right w:val="single" w:color="auto" w:sz="4" w:space="0"/>
            </w:tcBorders>
            <w:vAlign w:val="center"/>
          </w:tcPr>
          <w:p>
            <w:pPr>
              <w:widowControl/>
              <w:spacing w:before="120" w:after="120" w:line="360" w:lineRule="auto"/>
              <w:rPr>
                <w:sz w:val="24"/>
              </w:rPr>
            </w:pPr>
          </w:p>
        </w:tc>
        <w:tc>
          <w:tcPr>
            <w:tcW w:w="1537" w:type="dxa"/>
            <w:gridSpan w:val="2"/>
            <w:vMerge w:val="continue"/>
            <w:tcBorders>
              <w:left w:val="nil"/>
              <w:bottom w:val="single" w:color="auto" w:sz="4" w:space="0"/>
              <w:right w:val="single" w:color="auto" w:sz="4" w:space="0"/>
            </w:tcBorders>
            <w:vAlign w:val="center"/>
          </w:tcPr>
          <w:p>
            <w:pPr>
              <w:widowControl/>
              <w:spacing w:before="156" w:after="156" w:line="360" w:lineRule="auto"/>
              <w:jc w:val="center"/>
              <w:rPr>
                <w:sz w:val="24"/>
              </w:rPr>
            </w:pPr>
          </w:p>
        </w:tc>
        <w:tc>
          <w:tcPr>
            <w:tcW w:w="4110" w:type="dxa"/>
            <w:tcBorders>
              <w:top w:val="single" w:color="auto" w:sz="4" w:space="0"/>
              <w:left w:val="nil"/>
              <w:bottom w:val="single" w:color="auto" w:sz="4" w:space="0"/>
              <w:right w:val="single" w:color="auto" w:sz="4" w:space="0"/>
            </w:tcBorders>
            <w:vAlign w:val="center"/>
          </w:tcPr>
          <w:p>
            <w:pPr>
              <w:widowControl/>
              <w:spacing w:before="156" w:after="156" w:line="360" w:lineRule="auto"/>
              <w:rPr>
                <w:sz w:val="24"/>
                <w:highlight w:val="green"/>
              </w:rPr>
            </w:pPr>
            <w:r>
              <w:rPr>
                <w:sz w:val="24"/>
              </w:rPr>
              <w:t>手持移动终端</w:t>
            </w:r>
          </w:p>
        </w:tc>
        <w:tc>
          <w:tcPr>
            <w:tcW w:w="709" w:type="dxa"/>
            <w:tcBorders>
              <w:top w:val="single" w:color="auto" w:sz="4" w:space="0"/>
              <w:left w:val="nil"/>
              <w:bottom w:val="single" w:color="auto" w:sz="4" w:space="0"/>
              <w:right w:val="single" w:color="auto" w:sz="4" w:space="0"/>
            </w:tcBorders>
            <w:vAlign w:val="center"/>
          </w:tcPr>
          <w:p>
            <w:pPr>
              <w:spacing w:before="156" w:after="156" w:line="360" w:lineRule="auto"/>
              <w:jc w:val="left"/>
              <w:rPr>
                <w:sz w:val="24"/>
              </w:rPr>
            </w:pPr>
            <w:r>
              <w:rPr>
                <w:sz w:val="24"/>
              </w:rPr>
              <w:t>个</w:t>
            </w:r>
          </w:p>
        </w:tc>
        <w:tc>
          <w:tcPr>
            <w:tcW w:w="709" w:type="dxa"/>
            <w:tcBorders>
              <w:top w:val="single" w:color="auto" w:sz="4" w:space="0"/>
              <w:left w:val="nil"/>
              <w:bottom w:val="single" w:color="auto" w:sz="4" w:space="0"/>
              <w:right w:val="single" w:color="auto" w:sz="4" w:space="0"/>
            </w:tcBorders>
            <w:vAlign w:val="center"/>
          </w:tcPr>
          <w:p>
            <w:pPr>
              <w:spacing w:before="156" w:after="156"/>
              <w:rPr>
                <w:sz w:val="24"/>
              </w:rPr>
            </w:pPr>
            <w:r>
              <w:rPr>
                <w:sz w:val="24"/>
              </w:rPr>
              <w:t>20</w:t>
            </w:r>
          </w:p>
        </w:tc>
        <w:tc>
          <w:tcPr>
            <w:tcW w:w="850" w:type="dxa"/>
            <w:tcBorders>
              <w:top w:val="single" w:color="auto" w:sz="4" w:space="0"/>
              <w:left w:val="nil"/>
              <w:bottom w:val="single" w:color="auto" w:sz="4" w:space="0"/>
              <w:right w:val="single" w:color="auto" w:sz="4" w:space="0"/>
            </w:tcBorders>
            <w:vAlign w:val="center"/>
          </w:tcPr>
          <w:p>
            <w:pPr>
              <w:widowControl/>
              <w:spacing w:before="156" w:after="156" w:line="360" w:lineRule="auto"/>
              <w:rPr>
                <w:sz w:val="24"/>
              </w:rPr>
            </w:pPr>
          </w:p>
        </w:tc>
        <w:tc>
          <w:tcPr>
            <w:tcW w:w="1135" w:type="dxa"/>
            <w:tcBorders>
              <w:top w:val="single" w:color="auto" w:sz="4" w:space="0"/>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807" w:hRule="atLeast"/>
        </w:trPr>
        <w:tc>
          <w:tcPr>
            <w:tcW w:w="698" w:type="dxa"/>
            <w:vMerge w:val="restart"/>
            <w:tcBorders>
              <w:top w:val="nil"/>
              <w:left w:val="single" w:color="auto" w:sz="4" w:space="0"/>
              <w:right w:val="single" w:color="auto" w:sz="4" w:space="0"/>
            </w:tcBorders>
            <w:vAlign w:val="center"/>
          </w:tcPr>
          <w:p>
            <w:pPr>
              <w:widowControl/>
              <w:spacing w:before="120" w:after="120" w:line="360" w:lineRule="auto"/>
              <w:rPr>
                <w:sz w:val="24"/>
              </w:rPr>
            </w:pPr>
            <w:r>
              <w:rPr>
                <w:sz w:val="24"/>
              </w:rPr>
              <w:t>17</w:t>
            </w:r>
          </w:p>
        </w:tc>
        <w:tc>
          <w:tcPr>
            <w:tcW w:w="1537" w:type="dxa"/>
            <w:gridSpan w:val="2"/>
            <w:vMerge w:val="restart"/>
            <w:tcBorders>
              <w:top w:val="nil"/>
              <w:left w:val="nil"/>
              <w:right w:val="single" w:color="auto" w:sz="4" w:space="0"/>
            </w:tcBorders>
            <w:vAlign w:val="center"/>
          </w:tcPr>
          <w:p>
            <w:pPr>
              <w:widowControl/>
              <w:spacing w:before="156" w:after="156" w:line="360" w:lineRule="auto"/>
              <w:jc w:val="center"/>
              <w:rPr>
                <w:sz w:val="24"/>
              </w:rPr>
            </w:pPr>
            <w:r>
              <w:rPr>
                <w:sz w:val="24"/>
              </w:rPr>
              <w:t>智能安防设备</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升压站电子围栏</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套</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1</w:t>
            </w:r>
          </w:p>
          <w:p>
            <w:pPr>
              <w:spacing w:before="156" w:after="156"/>
            </w:pP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372" w:hRule="atLeast"/>
        </w:trPr>
        <w:tc>
          <w:tcPr>
            <w:tcW w:w="698" w:type="dxa"/>
            <w:vMerge w:val="continue"/>
            <w:tcBorders>
              <w:left w:val="single" w:color="auto" w:sz="4" w:space="0"/>
              <w:right w:val="single" w:color="auto" w:sz="4" w:space="0"/>
            </w:tcBorders>
            <w:vAlign w:val="center"/>
          </w:tcPr>
          <w:p>
            <w:pPr>
              <w:widowControl/>
              <w:spacing w:before="120" w:after="120" w:line="360" w:lineRule="auto"/>
              <w:rPr>
                <w:sz w:val="24"/>
              </w:rPr>
            </w:pPr>
          </w:p>
        </w:tc>
        <w:tc>
          <w:tcPr>
            <w:tcW w:w="1537" w:type="dxa"/>
            <w:gridSpan w:val="2"/>
            <w:vMerge w:val="continue"/>
            <w:tcBorders>
              <w:left w:val="nil"/>
              <w:right w:val="single" w:color="auto" w:sz="4" w:space="0"/>
            </w:tcBorders>
            <w:vAlign w:val="center"/>
          </w:tcPr>
          <w:p>
            <w:pPr>
              <w:widowControl/>
              <w:spacing w:before="156" w:after="156" w:line="360" w:lineRule="auto"/>
              <w:jc w:val="center"/>
              <w:rPr>
                <w:sz w:val="24"/>
              </w:rPr>
            </w:pPr>
          </w:p>
        </w:tc>
        <w:tc>
          <w:tcPr>
            <w:tcW w:w="4110" w:type="dxa"/>
            <w:tcBorders>
              <w:top w:val="single" w:color="auto" w:sz="4" w:space="0"/>
              <w:left w:val="nil"/>
              <w:bottom w:val="single" w:color="auto" w:sz="4" w:space="0"/>
              <w:right w:val="single" w:color="auto" w:sz="4" w:space="0"/>
            </w:tcBorders>
            <w:vAlign w:val="center"/>
          </w:tcPr>
          <w:p>
            <w:pPr>
              <w:widowControl/>
              <w:spacing w:before="156" w:after="156" w:line="360" w:lineRule="auto"/>
              <w:rPr>
                <w:sz w:val="24"/>
              </w:rPr>
            </w:pPr>
            <w:r>
              <w:rPr>
                <w:sz w:val="24"/>
              </w:rPr>
              <w:t>升压站出入口人脸识别门禁系统</w:t>
            </w:r>
          </w:p>
        </w:tc>
        <w:tc>
          <w:tcPr>
            <w:tcW w:w="709" w:type="dxa"/>
            <w:tcBorders>
              <w:top w:val="single" w:color="auto" w:sz="4" w:space="0"/>
              <w:left w:val="nil"/>
              <w:bottom w:val="single" w:color="auto" w:sz="4" w:space="0"/>
              <w:right w:val="single" w:color="auto" w:sz="4" w:space="0"/>
            </w:tcBorders>
            <w:vAlign w:val="center"/>
          </w:tcPr>
          <w:p>
            <w:pPr>
              <w:spacing w:before="156" w:after="156" w:line="360" w:lineRule="auto"/>
              <w:jc w:val="left"/>
              <w:rPr>
                <w:sz w:val="24"/>
              </w:rPr>
            </w:pPr>
            <w:r>
              <w:rPr>
                <w:sz w:val="24"/>
              </w:rPr>
              <w:t>套</w:t>
            </w:r>
          </w:p>
        </w:tc>
        <w:tc>
          <w:tcPr>
            <w:tcW w:w="709" w:type="dxa"/>
            <w:tcBorders>
              <w:top w:val="single" w:color="auto" w:sz="4" w:space="0"/>
              <w:left w:val="nil"/>
              <w:bottom w:val="single" w:color="auto" w:sz="4" w:space="0"/>
              <w:right w:val="single" w:color="auto" w:sz="4" w:space="0"/>
            </w:tcBorders>
            <w:vAlign w:val="center"/>
          </w:tcPr>
          <w:p>
            <w:pPr>
              <w:spacing w:before="156" w:after="156" w:line="360" w:lineRule="auto"/>
              <w:jc w:val="left"/>
              <w:rPr>
                <w:sz w:val="24"/>
              </w:rPr>
            </w:pPr>
            <w:r>
              <w:rPr>
                <w:sz w:val="24"/>
              </w:rPr>
              <w:t>1</w:t>
            </w:r>
          </w:p>
        </w:tc>
        <w:tc>
          <w:tcPr>
            <w:tcW w:w="850" w:type="dxa"/>
            <w:tcBorders>
              <w:top w:val="single" w:color="auto" w:sz="4" w:space="0"/>
              <w:left w:val="nil"/>
              <w:bottom w:val="single" w:color="auto" w:sz="4" w:space="0"/>
              <w:right w:val="single" w:color="auto" w:sz="4" w:space="0"/>
            </w:tcBorders>
            <w:vAlign w:val="center"/>
          </w:tcPr>
          <w:p>
            <w:pPr>
              <w:widowControl/>
              <w:spacing w:before="156" w:after="156" w:line="360" w:lineRule="auto"/>
            </w:pPr>
          </w:p>
        </w:tc>
        <w:tc>
          <w:tcPr>
            <w:tcW w:w="1135" w:type="dxa"/>
            <w:tcBorders>
              <w:top w:val="single" w:color="auto" w:sz="4" w:space="0"/>
              <w:left w:val="nil"/>
              <w:bottom w:val="single" w:color="auto" w:sz="4" w:space="0"/>
              <w:right w:val="single" w:color="auto" w:sz="4" w:space="0"/>
            </w:tcBorders>
          </w:tcPr>
          <w:p>
            <w:pPr>
              <w:widowControl/>
              <w:spacing w:before="156" w:after="156" w:line="360" w:lineRule="auto"/>
            </w:pPr>
          </w:p>
        </w:tc>
      </w:tr>
      <w:tr>
        <w:tblPrEx>
          <w:tblCellMar>
            <w:top w:w="0" w:type="dxa"/>
            <w:left w:w="108" w:type="dxa"/>
            <w:bottom w:w="0" w:type="dxa"/>
            <w:right w:w="108" w:type="dxa"/>
          </w:tblCellMar>
        </w:tblPrEx>
        <w:trPr>
          <w:trHeight w:val="359" w:hRule="atLeast"/>
        </w:trPr>
        <w:tc>
          <w:tcPr>
            <w:tcW w:w="698" w:type="dxa"/>
            <w:vMerge w:val="continue"/>
            <w:tcBorders>
              <w:left w:val="single" w:color="auto" w:sz="4" w:space="0"/>
              <w:right w:val="single" w:color="auto" w:sz="4" w:space="0"/>
            </w:tcBorders>
            <w:vAlign w:val="center"/>
          </w:tcPr>
          <w:p>
            <w:pPr>
              <w:widowControl/>
              <w:spacing w:before="120" w:after="120" w:line="360" w:lineRule="auto"/>
              <w:rPr>
                <w:sz w:val="24"/>
              </w:rPr>
            </w:pPr>
          </w:p>
        </w:tc>
        <w:tc>
          <w:tcPr>
            <w:tcW w:w="1537" w:type="dxa"/>
            <w:gridSpan w:val="2"/>
            <w:vMerge w:val="continue"/>
            <w:tcBorders>
              <w:left w:val="nil"/>
              <w:right w:val="single" w:color="auto" w:sz="4" w:space="0"/>
            </w:tcBorders>
            <w:vAlign w:val="center"/>
          </w:tcPr>
          <w:p>
            <w:pPr>
              <w:widowControl/>
              <w:spacing w:before="156" w:after="156" w:line="360" w:lineRule="auto"/>
              <w:jc w:val="center"/>
              <w:rPr>
                <w:sz w:val="24"/>
              </w:rPr>
            </w:pPr>
          </w:p>
        </w:tc>
        <w:tc>
          <w:tcPr>
            <w:tcW w:w="4110" w:type="dxa"/>
            <w:tcBorders>
              <w:top w:val="single" w:color="auto" w:sz="4" w:space="0"/>
              <w:left w:val="nil"/>
              <w:bottom w:val="single" w:color="auto" w:sz="4" w:space="0"/>
              <w:right w:val="single" w:color="auto" w:sz="4" w:space="0"/>
            </w:tcBorders>
            <w:vAlign w:val="center"/>
          </w:tcPr>
          <w:p>
            <w:pPr>
              <w:widowControl/>
              <w:spacing w:before="156" w:after="156" w:line="360" w:lineRule="auto"/>
              <w:rPr>
                <w:sz w:val="24"/>
              </w:rPr>
            </w:pPr>
            <w:r>
              <w:rPr>
                <w:sz w:val="24"/>
              </w:rPr>
              <w:t>升压站出入口智能车牌识别系统</w:t>
            </w:r>
          </w:p>
        </w:tc>
        <w:tc>
          <w:tcPr>
            <w:tcW w:w="709" w:type="dxa"/>
            <w:tcBorders>
              <w:top w:val="single" w:color="auto" w:sz="4" w:space="0"/>
              <w:left w:val="nil"/>
              <w:bottom w:val="single" w:color="auto" w:sz="4" w:space="0"/>
              <w:right w:val="single" w:color="auto" w:sz="4" w:space="0"/>
            </w:tcBorders>
            <w:vAlign w:val="center"/>
          </w:tcPr>
          <w:p>
            <w:pPr>
              <w:spacing w:before="156" w:after="156" w:line="360" w:lineRule="auto"/>
              <w:jc w:val="left"/>
              <w:rPr>
                <w:sz w:val="24"/>
              </w:rPr>
            </w:pPr>
            <w:r>
              <w:rPr>
                <w:sz w:val="24"/>
              </w:rPr>
              <w:t>套</w:t>
            </w:r>
          </w:p>
        </w:tc>
        <w:tc>
          <w:tcPr>
            <w:tcW w:w="709" w:type="dxa"/>
            <w:tcBorders>
              <w:top w:val="single" w:color="auto" w:sz="4" w:space="0"/>
              <w:left w:val="nil"/>
              <w:bottom w:val="single" w:color="auto" w:sz="4" w:space="0"/>
              <w:right w:val="single" w:color="auto" w:sz="4" w:space="0"/>
            </w:tcBorders>
            <w:vAlign w:val="center"/>
          </w:tcPr>
          <w:p>
            <w:pPr>
              <w:spacing w:before="156" w:after="156" w:line="360" w:lineRule="auto"/>
              <w:jc w:val="left"/>
              <w:rPr>
                <w:sz w:val="24"/>
              </w:rPr>
            </w:pPr>
            <w:r>
              <w:rPr>
                <w:sz w:val="24"/>
              </w:rPr>
              <w:t>1</w:t>
            </w:r>
          </w:p>
        </w:tc>
        <w:tc>
          <w:tcPr>
            <w:tcW w:w="850" w:type="dxa"/>
            <w:tcBorders>
              <w:top w:val="single" w:color="auto" w:sz="4" w:space="0"/>
              <w:left w:val="nil"/>
              <w:bottom w:val="single" w:color="auto" w:sz="4" w:space="0"/>
              <w:right w:val="single" w:color="auto" w:sz="4" w:space="0"/>
            </w:tcBorders>
            <w:vAlign w:val="center"/>
          </w:tcPr>
          <w:p>
            <w:pPr>
              <w:widowControl/>
              <w:spacing w:before="156" w:after="156" w:line="360" w:lineRule="auto"/>
            </w:pPr>
          </w:p>
        </w:tc>
        <w:tc>
          <w:tcPr>
            <w:tcW w:w="1135" w:type="dxa"/>
            <w:tcBorders>
              <w:top w:val="single" w:color="auto" w:sz="4" w:space="0"/>
              <w:left w:val="nil"/>
              <w:bottom w:val="single" w:color="auto" w:sz="4" w:space="0"/>
              <w:right w:val="single" w:color="auto" w:sz="4" w:space="0"/>
            </w:tcBorders>
          </w:tcPr>
          <w:p>
            <w:pPr>
              <w:widowControl/>
              <w:spacing w:before="156" w:after="156" w:line="360" w:lineRule="auto"/>
            </w:pPr>
          </w:p>
        </w:tc>
      </w:tr>
      <w:tr>
        <w:tblPrEx>
          <w:tblCellMar>
            <w:top w:w="0" w:type="dxa"/>
            <w:left w:w="108" w:type="dxa"/>
            <w:bottom w:w="0" w:type="dxa"/>
            <w:right w:w="108" w:type="dxa"/>
          </w:tblCellMar>
        </w:tblPrEx>
        <w:trPr>
          <w:trHeight w:val="408" w:hRule="atLeast"/>
        </w:trPr>
        <w:tc>
          <w:tcPr>
            <w:tcW w:w="698" w:type="dxa"/>
            <w:vMerge w:val="continue"/>
            <w:tcBorders>
              <w:left w:val="single" w:color="auto" w:sz="4" w:space="0"/>
              <w:bottom w:val="single" w:color="auto" w:sz="4" w:space="0"/>
              <w:right w:val="single" w:color="auto" w:sz="4" w:space="0"/>
            </w:tcBorders>
            <w:vAlign w:val="center"/>
          </w:tcPr>
          <w:p>
            <w:pPr>
              <w:widowControl/>
              <w:spacing w:before="120" w:after="120" w:line="360" w:lineRule="auto"/>
              <w:rPr>
                <w:sz w:val="24"/>
              </w:rPr>
            </w:pPr>
          </w:p>
        </w:tc>
        <w:tc>
          <w:tcPr>
            <w:tcW w:w="1537" w:type="dxa"/>
            <w:gridSpan w:val="2"/>
            <w:vMerge w:val="continue"/>
            <w:tcBorders>
              <w:left w:val="nil"/>
              <w:bottom w:val="single" w:color="auto" w:sz="4" w:space="0"/>
              <w:right w:val="single" w:color="auto" w:sz="4" w:space="0"/>
            </w:tcBorders>
            <w:vAlign w:val="center"/>
          </w:tcPr>
          <w:p>
            <w:pPr>
              <w:widowControl/>
              <w:spacing w:before="156" w:after="156" w:line="360" w:lineRule="auto"/>
              <w:jc w:val="center"/>
              <w:rPr>
                <w:sz w:val="24"/>
              </w:rPr>
            </w:pPr>
          </w:p>
        </w:tc>
        <w:tc>
          <w:tcPr>
            <w:tcW w:w="4110" w:type="dxa"/>
            <w:tcBorders>
              <w:top w:val="single" w:color="auto" w:sz="4" w:space="0"/>
              <w:left w:val="nil"/>
              <w:bottom w:val="single" w:color="auto" w:sz="4" w:space="0"/>
              <w:right w:val="single" w:color="auto" w:sz="4" w:space="0"/>
            </w:tcBorders>
            <w:vAlign w:val="center"/>
          </w:tcPr>
          <w:p>
            <w:pPr>
              <w:widowControl/>
              <w:spacing w:before="156" w:after="156" w:line="360" w:lineRule="auto"/>
              <w:rPr>
                <w:sz w:val="24"/>
              </w:rPr>
            </w:pPr>
            <w:r>
              <w:rPr>
                <w:sz w:val="24"/>
              </w:rPr>
              <w:t>智能手环</w:t>
            </w:r>
          </w:p>
        </w:tc>
        <w:tc>
          <w:tcPr>
            <w:tcW w:w="709" w:type="dxa"/>
            <w:tcBorders>
              <w:top w:val="single" w:color="auto" w:sz="4" w:space="0"/>
              <w:left w:val="nil"/>
              <w:bottom w:val="single" w:color="auto" w:sz="4" w:space="0"/>
              <w:right w:val="single" w:color="auto" w:sz="4" w:space="0"/>
            </w:tcBorders>
            <w:vAlign w:val="center"/>
          </w:tcPr>
          <w:p>
            <w:pPr>
              <w:spacing w:before="156" w:after="156" w:line="360" w:lineRule="auto"/>
              <w:jc w:val="left"/>
              <w:rPr>
                <w:sz w:val="24"/>
              </w:rPr>
            </w:pPr>
            <w:r>
              <w:rPr>
                <w:sz w:val="24"/>
              </w:rPr>
              <w:t>个</w:t>
            </w:r>
          </w:p>
        </w:tc>
        <w:tc>
          <w:tcPr>
            <w:tcW w:w="709" w:type="dxa"/>
            <w:tcBorders>
              <w:top w:val="single" w:color="auto" w:sz="4" w:space="0"/>
              <w:left w:val="nil"/>
              <w:bottom w:val="single" w:color="auto" w:sz="4" w:space="0"/>
              <w:right w:val="single" w:color="auto" w:sz="4" w:space="0"/>
            </w:tcBorders>
            <w:vAlign w:val="center"/>
          </w:tcPr>
          <w:p>
            <w:pPr>
              <w:spacing w:before="156" w:after="156" w:line="360" w:lineRule="auto"/>
              <w:jc w:val="left"/>
              <w:rPr>
                <w:sz w:val="24"/>
              </w:rPr>
            </w:pPr>
            <w:r>
              <w:rPr>
                <w:sz w:val="24"/>
              </w:rPr>
              <w:t>20</w:t>
            </w:r>
          </w:p>
        </w:tc>
        <w:tc>
          <w:tcPr>
            <w:tcW w:w="850" w:type="dxa"/>
            <w:tcBorders>
              <w:top w:val="single" w:color="auto" w:sz="4" w:space="0"/>
              <w:left w:val="nil"/>
              <w:bottom w:val="single" w:color="auto" w:sz="4" w:space="0"/>
              <w:right w:val="single" w:color="auto" w:sz="4" w:space="0"/>
            </w:tcBorders>
            <w:vAlign w:val="center"/>
          </w:tcPr>
          <w:p>
            <w:pPr>
              <w:widowControl/>
              <w:spacing w:before="156" w:after="156" w:line="360" w:lineRule="auto"/>
            </w:pPr>
            <w:r>
              <w:t>深圳市汉九科斯科技有限公司</w:t>
            </w:r>
          </w:p>
        </w:tc>
        <w:tc>
          <w:tcPr>
            <w:tcW w:w="1135" w:type="dxa"/>
            <w:tcBorders>
              <w:top w:val="single" w:color="auto" w:sz="4" w:space="0"/>
              <w:left w:val="nil"/>
              <w:bottom w:val="single" w:color="auto" w:sz="4" w:space="0"/>
              <w:right w:val="single" w:color="auto" w:sz="4" w:space="0"/>
            </w:tcBorders>
          </w:tcPr>
          <w:p>
            <w:pPr>
              <w:widowControl/>
              <w:spacing w:before="156" w:after="156" w:line="360" w:lineRule="auto"/>
            </w:pPr>
            <w:r>
              <w:rPr>
                <w:rFonts w:hint="eastAsia"/>
              </w:rPr>
              <w:t>含质保期内流量费</w:t>
            </w:r>
          </w:p>
        </w:tc>
      </w:tr>
      <w:tr>
        <w:tblPrEx>
          <w:tblCellMar>
            <w:top w:w="0" w:type="dxa"/>
            <w:left w:w="108" w:type="dxa"/>
            <w:bottom w:w="0" w:type="dxa"/>
            <w:right w:w="108" w:type="dxa"/>
          </w:tblCellMar>
        </w:tblPrEx>
        <w:trPr>
          <w:trHeight w:val="408" w:hRule="atLeast"/>
        </w:trPr>
        <w:tc>
          <w:tcPr>
            <w:tcW w:w="698" w:type="dxa"/>
            <w:tcBorders>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18</w:t>
            </w:r>
          </w:p>
        </w:tc>
        <w:tc>
          <w:tcPr>
            <w:tcW w:w="1537" w:type="dxa"/>
            <w:gridSpan w:val="2"/>
            <w:tcBorders>
              <w:left w:val="nil"/>
              <w:bottom w:val="single" w:color="auto" w:sz="4" w:space="0"/>
              <w:right w:val="single" w:color="auto" w:sz="4" w:space="0"/>
            </w:tcBorders>
            <w:vAlign w:val="center"/>
          </w:tcPr>
          <w:p>
            <w:pPr>
              <w:widowControl/>
              <w:spacing w:before="156" w:after="156" w:line="360" w:lineRule="auto"/>
              <w:jc w:val="center"/>
              <w:rPr>
                <w:sz w:val="24"/>
              </w:rPr>
            </w:pPr>
            <w:r>
              <w:rPr>
                <w:sz w:val="24"/>
              </w:rPr>
              <w:t>叶片巡检无人机系统</w:t>
            </w:r>
          </w:p>
        </w:tc>
        <w:tc>
          <w:tcPr>
            <w:tcW w:w="4110" w:type="dxa"/>
            <w:tcBorders>
              <w:top w:val="single" w:color="auto" w:sz="4" w:space="0"/>
              <w:left w:val="nil"/>
              <w:bottom w:val="single" w:color="auto" w:sz="4" w:space="0"/>
              <w:right w:val="single" w:color="auto" w:sz="4" w:space="0"/>
            </w:tcBorders>
            <w:vAlign w:val="center"/>
          </w:tcPr>
          <w:p>
            <w:pPr>
              <w:widowControl/>
              <w:spacing w:before="156" w:after="156" w:line="360" w:lineRule="auto"/>
              <w:rPr>
                <w:sz w:val="24"/>
              </w:rPr>
            </w:pPr>
            <w:r>
              <w:rPr>
                <w:sz w:val="24"/>
              </w:rPr>
              <w:t>满足技术方案要求</w:t>
            </w:r>
          </w:p>
        </w:tc>
        <w:tc>
          <w:tcPr>
            <w:tcW w:w="709" w:type="dxa"/>
            <w:tcBorders>
              <w:top w:val="single" w:color="auto" w:sz="4" w:space="0"/>
              <w:left w:val="nil"/>
              <w:bottom w:val="single" w:color="auto" w:sz="4" w:space="0"/>
              <w:right w:val="single" w:color="auto" w:sz="4" w:space="0"/>
            </w:tcBorders>
            <w:vAlign w:val="center"/>
          </w:tcPr>
          <w:p>
            <w:pPr>
              <w:spacing w:before="156" w:after="156" w:line="360" w:lineRule="auto"/>
              <w:jc w:val="left"/>
              <w:rPr>
                <w:sz w:val="24"/>
              </w:rPr>
            </w:pPr>
            <w:r>
              <w:rPr>
                <w:sz w:val="24"/>
              </w:rPr>
              <w:t>套</w:t>
            </w:r>
          </w:p>
        </w:tc>
        <w:tc>
          <w:tcPr>
            <w:tcW w:w="709" w:type="dxa"/>
            <w:tcBorders>
              <w:top w:val="single" w:color="auto" w:sz="4" w:space="0"/>
              <w:left w:val="nil"/>
              <w:bottom w:val="single" w:color="auto" w:sz="4" w:space="0"/>
              <w:right w:val="single" w:color="auto" w:sz="4" w:space="0"/>
            </w:tcBorders>
            <w:vAlign w:val="center"/>
          </w:tcPr>
          <w:p>
            <w:pPr>
              <w:spacing w:before="156" w:after="156" w:line="360" w:lineRule="auto"/>
              <w:jc w:val="left"/>
              <w:rPr>
                <w:sz w:val="24"/>
              </w:rPr>
            </w:pPr>
            <w:r>
              <w:rPr>
                <w:sz w:val="24"/>
              </w:rPr>
              <w:t>1</w:t>
            </w:r>
          </w:p>
        </w:tc>
        <w:tc>
          <w:tcPr>
            <w:tcW w:w="850" w:type="dxa"/>
            <w:tcBorders>
              <w:top w:val="single" w:color="auto" w:sz="4" w:space="0"/>
              <w:left w:val="nil"/>
              <w:bottom w:val="single" w:color="auto" w:sz="4" w:space="0"/>
              <w:right w:val="single" w:color="auto" w:sz="4" w:space="0"/>
            </w:tcBorders>
            <w:vAlign w:val="center"/>
          </w:tcPr>
          <w:p>
            <w:pPr>
              <w:widowControl/>
              <w:spacing w:before="156" w:after="156" w:line="360" w:lineRule="auto"/>
            </w:pPr>
            <w:r>
              <w:rPr>
                <w:rFonts w:hint="eastAsia" w:ascii="宋体" w:hAnsi="宋体" w:cs="宋体"/>
                <w:color w:val="000000"/>
                <w:kern w:val="0"/>
                <w:sz w:val="22"/>
                <w:szCs w:val="22"/>
              </w:rPr>
              <w:t>上海扩博智能技术有限公司</w:t>
            </w:r>
          </w:p>
        </w:tc>
        <w:tc>
          <w:tcPr>
            <w:tcW w:w="1135" w:type="dxa"/>
            <w:tcBorders>
              <w:top w:val="single" w:color="auto" w:sz="4" w:space="0"/>
              <w:left w:val="nil"/>
              <w:bottom w:val="single" w:color="auto" w:sz="4" w:space="0"/>
              <w:right w:val="single" w:color="auto" w:sz="4" w:space="0"/>
            </w:tcBorders>
          </w:tcPr>
          <w:p>
            <w:pPr>
              <w:widowControl/>
              <w:spacing w:before="156" w:after="156" w:line="360" w:lineRule="auto"/>
            </w:pPr>
          </w:p>
        </w:tc>
      </w:tr>
      <w:tr>
        <w:tblPrEx>
          <w:tblCellMar>
            <w:top w:w="0" w:type="dxa"/>
            <w:left w:w="108" w:type="dxa"/>
            <w:bottom w:w="0" w:type="dxa"/>
            <w:right w:w="108" w:type="dxa"/>
          </w:tblCellMar>
        </w:tblPrEx>
        <w:trPr>
          <w:trHeight w:val="240" w:hRule="atLeast"/>
        </w:trPr>
        <w:tc>
          <w:tcPr>
            <w:tcW w:w="2235" w:type="dxa"/>
            <w:gridSpan w:val="3"/>
            <w:tcBorders>
              <w:top w:val="single" w:color="auto" w:sz="4" w:space="0"/>
              <w:left w:val="single" w:color="auto" w:sz="4" w:space="0"/>
              <w:bottom w:val="single" w:color="auto" w:sz="4" w:space="0"/>
              <w:right w:val="single" w:color="000000" w:sz="4" w:space="0"/>
            </w:tcBorders>
            <w:vAlign w:val="center"/>
          </w:tcPr>
          <w:p>
            <w:pPr>
              <w:widowControl/>
              <w:spacing w:before="120" w:after="120" w:line="360" w:lineRule="auto"/>
              <w:rPr>
                <w:b/>
                <w:bCs/>
                <w:sz w:val="24"/>
              </w:rPr>
            </w:pPr>
            <w:r>
              <w:rPr>
                <w:b/>
                <w:bCs/>
                <w:sz w:val="24"/>
              </w:rPr>
              <w:t>四、软件部分</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b/>
                <w:bCs/>
                <w:sz w:val="24"/>
              </w:rPr>
              <w:t>具有自主知识产权及专利</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　</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　</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　</w:t>
            </w: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450"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1</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智能集中监控系统</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满足技术方案要求</w:t>
            </w:r>
          </w:p>
        </w:tc>
        <w:tc>
          <w:tcPr>
            <w:tcW w:w="709" w:type="dxa"/>
            <w:tcBorders>
              <w:top w:val="nil"/>
              <w:left w:val="nil"/>
              <w:bottom w:val="single" w:color="auto" w:sz="4" w:space="0"/>
              <w:right w:val="single" w:color="auto" w:sz="4" w:space="0"/>
            </w:tcBorders>
          </w:tcPr>
          <w:p>
            <w:pPr>
              <w:spacing w:before="156" w:after="156"/>
              <w:jc w:val="left"/>
            </w:pPr>
            <w:r>
              <w:rPr>
                <w:sz w:val="24"/>
              </w:rPr>
              <w:t>套</w:t>
            </w:r>
          </w:p>
        </w:tc>
        <w:tc>
          <w:tcPr>
            <w:tcW w:w="709" w:type="dxa"/>
            <w:tcBorders>
              <w:top w:val="nil"/>
              <w:left w:val="nil"/>
              <w:bottom w:val="single" w:color="auto" w:sz="4" w:space="0"/>
              <w:right w:val="single" w:color="auto" w:sz="4" w:space="0"/>
            </w:tcBorders>
          </w:tcPr>
          <w:p>
            <w:pPr>
              <w:spacing w:before="156" w:after="156" w:line="360" w:lineRule="auto"/>
              <w:jc w:val="left"/>
              <w:rPr>
                <w:sz w:val="24"/>
              </w:rPr>
            </w:pPr>
            <w:r>
              <w:rPr>
                <w:sz w:val="24"/>
              </w:rPr>
              <w:t>1</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450"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2</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智能辅助监控系统</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满足技术方案要求</w:t>
            </w:r>
          </w:p>
        </w:tc>
        <w:tc>
          <w:tcPr>
            <w:tcW w:w="709" w:type="dxa"/>
            <w:tcBorders>
              <w:top w:val="nil"/>
              <w:left w:val="nil"/>
              <w:bottom w:val="single" w:color="auto" w:sz="4" w:space="0"/>
              <w:right w:val="single" w:color="auto" w:sz="4" w:space="0"/>
            </w:tcBorders>
          </w:tcPr>
          <w:p>
            <w:pPr>
              <w:spacing w:before="156" w:after="156"/>
              <w:jc w:val="left"/>
            </w:pPr>
            <w:r>
              <w:rPr>
                <w:sz w:val="24"/>
              </w:rPr>
              <w:t>套</w:t>
            </w:r>
          </w:p>
        </w:tc>
        <w:tc>
          <w:tcPr>
            <w:tcW w:w="709" w:type="dxa"/>
            <w:tcBorders>
              <w:top w:val="nil"/>
              <w:left w:val="nil"/>
              <w:bottom w:val="single" w:color="auto" w:sz="4" w:space="0"/>
              <w:right w:val="single" w:color="auto" w:sz="4" w:space="0"/>
            </w:tcBorders>
          </w:tcPr>
          <w:p>
            <w:pPr>
              <w:spacing w:before="156" w:after="156" w:line="360" w:lineRule="auto"/>
              <w:jc w:val="left"/>
              <w:rPr>
                <w:sz w:val="24"/>
              </w:rPr>
            </w:pPr>
            <w:r>
              <w:rPr>
                <w:sz w:val="24"/>
              </w:rPr>
              <w:t>1</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450"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3</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智能能量管理系统</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满足技术方案要求</w:t>
            </w:r>
          </w:p>
        </w:tc>
        <w:tc>
          <w:tcPr>
            <w:tcW w:w="709" w:type="dxa"/>
            <w:tcBorders>
              <w:top w:val="nil"/>
              <w:left w:val="nil"/>
              <w:bottom w:val="single" w:color="auto" w:sz="4" w:space="0"/>
              <w:right w:val="single" w:color="auto" w:sz="4" w:space="0"/>
            </w:tcBorders>
          </w:tcPr>
          <w:p>
            <w:pPr>
              <w:spacing w:before="156" w:after="156"/>
              <w:jc w:val="left"/>
              <w:rPr>
                <w:sz w:val="24"/>
              </w:rPr>
            </w:pPr>
            <w:r>
              <w:rPr>
                <w:sz w:val="24"/>
              </w:rPr>
              <w:t>套</w:t>
            </w:r>
          </w:p>
        </w:tc>
        <w:tc>
          <w:tcPr>
            <w:tcW w:w="709" w:type="dxa"/>
            <w:tcBorders>
              <w:top w:val="nil"/>
              <w:left w:val="nil"/>
              <w:bottom w:val="single" w:color="auto" w:sz="4" w:space="0"/>
              <w:right w:val="single" w:color="auto" w:sz="4" w:space="0"/>
            </w:tcBorders>
          </w:tcPr>
          <w:p>
            <w:pPr>
              <w:spacing w:before="156" w:after="156" w:line="360" w:lineRule="auto"/>
              <w:jc w:val="left"/>
              <w:rPr>
                <w:sz w:val="24"/>
              </w:rPr>
            </w:pPr>
            <w:r>
              <w:rPr>
                <w:sz w:val="24"/>
              </w:rPr>
              <w:t>1</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450"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4</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数字化运维平台</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满足技术方案要求</w:t>
            </w:r>
          </w:p>
        </w:tc>
        <w:tc>
          <w:tcPr>
            <w:tcW w:w="709" w:type="dxa"/>
            <w:tcBorders>
              <w:top w:val="nil"/>
              <w:left w:val="nil"/>
              <w:bottom w:val="single" w:color="auto" w:sz="4" w:space="0"/>
              <w:right w:val="single" w:color="auto" w:sz="4" w:space="0"/>
            </w:tcBorders>
          </w:tcPr>
          <w:p>
            <w:pPr>
              <w:spacing w:before="156" w:after="156"/>
              <w:jc w:val="left"/>
            </w:pPr>
            <w:r>
              <w:rPr>
                <w:sz w:val="24"/>
              </w:rPr>
              <w:t>套</w:t>
            </w:r>
          </w:p>
        </w:tc>
        <w:tc>
          <w:tcPr>
            <w:tcW w:w="709" w:type="dxa"/>
            <w:tcBorders>
              <w:top w:val="nil"/>
              <w:left w:val="nil"/>
              <w:bottom w:val="single" w:color="auto" w:sz="4" w:space="0"/>
              <w:right w:val="single" w:color="auto" w:sz="4" w:space="0"/>
            </w:tcBorders>
          </w:tcPr>
          <w:p>
            <w:pPr>
              <w:spacing w:before="156" w:after="156" w:line="360" w:lineRule="auto"/>
              <w:jc w:val="left"/>
              <w:rPr>
                <w:sz w:val="24"/>
              </w:rPr>
            </w:pPr>
            <w:r>
              <w:rPr>
                <w:sz w:val="24"/>
              </w:rPr>
              <w:t>1</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450"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5</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业务可视化WBI（报表）系统</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满足技术方案要求</w:t>
            </w:r>
          </w:p>
        </w:tc>
        <w:tc>
          <w:tcPr>
            <w:tcW w:w="709" w:type="dxa"/>
            <w:tcBorders>
              <w:top w:val="nil"/>
              <w:left w:val="nil"/>
              <w:bottom w:val="single" w:color="auto" w:sz="4" w:space="0"/>
              <w:right w:val="single" w:color="auto" w:sz="4" w:space="0"/>
            </w:tcBorders>
          </w:tcPr>
          <w:p>
            <w:pPr>
              <w:spacing w:before="156" w:after="156"/>
              <w:jc w:val="left"/>
            </w:pPr>
            <w:r>
              <w:rPr>
                <w:sz w:val="24"/>
              </w:rPr>
              <w:t>套</w:t>
            </w:r>
          </w:p>
        </w:tc>
        <w:tc>
          <w:tcPr>
            <w:tcW w:w="709" w:type="dxa"/>
            <w:tcBorders>
              <w:top w:val="nil"/>
              <w:left w:val="nil"/>
              <w:bottom w:val="single" w:color="auto" w:sz="4" w:space="0"/>
              <w:right w:val="single" w:color="auto" w:sz="4" w:space="0"/>
            </w:tcBorders>
          </w:tcPr>
          <w:p>
            <w:pPr>
              <w:spacing w:before="156" w:after="156" w:line="360" w:lineRule="auto"/>
              <w:jc w:val="left"/>
              <w:rPr>
                <w:sz w:val="24"/>
              </w:rPr>
            </w:pP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450"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6</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机组亚健康预警系统</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满足技术方案要求</w:t>
            </w:r>
          </w:p>
        </w:tc>
        <w:tc>
          <w:tcPr>
            <w:tcW w:w="709" w:type="dxa"/>
            <w:tcBorders>
              <w:top w:val="nil"/>
              <w:left w:val="nil"/>
              <w:bottom w:val="single" w:color="auto" w:sz="4" w:space="0"/>
              <w:right w:val="single" w:color="auto" w:sz="4" w:space="0"/>
            </w:tcBorders>
          </w:tcPr>
          <w:p>
            <w:pPr>
              <w:spacing w:before="156" w:after="156"/>
              <w:jc w:val="left"/>
            </w:pPr>
            <w:r>
              <w:rPr>
                <w:sz w:val="24"/>
              </w:rPr>
              <w:t>套</w:t>
            </w:r>
          </w:p>
        </w:tc>
        <w:tc>
          <w:tcPr>
            <w:tcW w:w="709" w:type="dxa"/>
            <w:tcBorders>
              <w:top w:val="nil"/>
              <w:left w:val="nil"/>
              <w:bottom w:val="single" w:color="auto" w:sz="4" w:space="0"/>
              <w:right w:val="single" w:color="auto" w:sz="4" w:space="0"/>
            </w:tcBorders>
          </w:tcPr>
          <w:p>
            <w:pPr>
              <w:spacing w:before="156" w:after="156" w:line="360" w:lineRule="auto"/>
              <w:jc w:val="left"/>
              <w:rPr>
                <w:sz w:val="24"/>
              </w:rPr>
            </w:pPr>
            <w:r>
              <w:rPr>
                <w:sz w:val="24"/>
              </w:rPr>
              <w:t>1</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450"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7</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全生命周期机组健康度管理系统</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满足技术方案要求</w:t>
            </w:r>
          </w:p>
        </w:tc>
        <w:tc>
          <w:tcPr>
            <w:tcW w:w="709" w:type="dxa"/>
            <w:tcBorders>
              <w:top w:val="nil"/>
              <w:left w:val="nil"/>
              <w:bottom w:val="single" w:color="auto" w:sz="4" w:space="0"/>
              <w:right w:val="single" w:color="auto" w:sz="4" w:space="0"/>
            </w:tcBorders>
          </w:tcPr>
          <w:p>
            <w:pPr>
              <w:spacing w:before="156" w:after="156"/>
              <w:jc w:val="left"/>
            </w:pPr>
            <w:r>
              <w:rPr>
                <w:sz w:val="24"/>
              </w:rPr>
              <w:t>套</w:t>
            </w:r>
          </w:p>
        </w:tc>
        <w:tc>
          <w:tcPr>
            <w:tcW w:w="709" w:type="dxa"/>
            <w:tcBorders>
              <w:top w:val="nil"/>
              <w:left w:val="nil"/>
              <w:bottom w:val="single" w:color="auto" w:sz="4" w:space="0"/>
              <w:right w:val="single" w:color="auto" w:sz="4" w:space="0"/>
            </w:tcBorders>
          </w:tcPr>
          <w:p>
            <w:pPr>
              <w:spacing w:before="156" w:after="156" w:line="360" w:lineRule="auto"/>
              <w:jc w:val="left"/>
              <w:rPr>
                <w:sz w:val="24"/>
              </w:rPr>
            </w:pPr>
            <w:r>
              <w:rPr>
                <w:sz w:val="24"/>
              </w:rPr>
              <w:t>1</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1367"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8</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数据采集软件系统</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满足技术方案要求。采用直取风机PLC的方式，获取风机数据</w:t>
            </w:r>
          </w:p>
        </w:tc>
        <w:tc>
          <w:tcPr>
            <w:tcW w:w="709" w:type="dxa"/>
            <w:tcBorders>
              <w:top w:val="nil"/>
              <w:left w:val="nil"/>
              <w:bottom w:val="single" w:color="auto" w:sz="4" w:space="0"/>
              <w:right w:val="single" w:color="auto" w:sz="4" w:space="0"/>
            </w:tcBorders>
          </w:tcPr>
          <w:p>
            <w:pPr>
              <w:spacing w:before="156" w:after="156"/>
              <w:jc w:val="left"/>
            </w:pPr>
            <w:r>
              <w:rPr>
                <w:sz w:val="24"/>
              </w:rPr>
              <w:t>套</w:t>
            </w:r>
          </w:p>
        </w:tc>
        <w:tc>
          <w:tcPr>
            <w:tcW w:w="709" w:type="dxa"/>
            <w:tcBorders>
              <w:top w:val="nil"/>
              <w:left w:val="nil"/>
              <w:bottom w:val="single" w:color="auto" w:sz="4" w:space="0"/>
              <w:right w:val="single" w:color="auto" w:sz="4" w:space="0"/>
            </w:tcBorders>
          </w:tcPr>
          <w:p>
            <w:pPr>
              <w:spacing w:before="156" w:after="156" w:line="360" w:lineRule="auto"/>
              <w:jc w:val="left"/>
              <w:rPr>
                <w:sz w:val="24"/>
              </w:rPr>
            </w:pPr>
            <w:r>
              <w:rPr>
                <w:sz w:val="24"/>
              </w:rPr>
              <w:t>1</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p>
        </w:tc>
        <w:tc>
          <w:tcPr>
            <w:tcW w:w="1135" w:type="dxa"/>
            <w:tcBorders>
              <w:top w:val="nil"/>
              <w:left w:val="nil"/>
              <w:bottom w:val="single" w:color="auto" w:sz="4" w:space="0"/>
              <w:right w:val="single" w:color="auto" w:sz="4" w:space="0"/>
            </w:tcBorders>
          </w:tcPr>
          <w:p>
            <w:pPr>
              <w:widowControl/>
              <w:spacing w:before="156" w:after="156" w:line="360" w:lineRule="auto"/>
              <w:rPr>
                <w:sz w:val="16"/>
                <w:szCs w:val="22"/>
              </w:rPr>
            </w:pPr>
            <w:r>
              <w:rPr>
                <w:rFonts w:hint="eastAsia"/>
                <w:sz w:val="16"/>
                <w:szCs w:val="22"/>
              </w:rPr>
              <w:t>直采数据需获得风机厂家的授权</w:t>
            </w:r>
          </w:p>
        </w:tc>
      </w:tr>
      <w:tr>
        <w:tblPrEx>
          <w:tblCellMar>
            <w:top w:w="0" w:type="dxa"/>
            <w:left w:w="108" w:type="dxa"/>
            <w:bottom w:w="0" w:type="dxa"/>
            <w:right w:w="108" w:type="dxa"/>
          </w:tblCellMar>
        </w:tblPrEx>
        <w:trPr>
          <w:trHeight w:val="450"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9</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电价预测系统</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满足技术方案要求</w:t>
            </w:r>
          </w:p>
        </w:tc>
        <w:tc>
          <w:tcPr>
            <w:tcW w:w="709" w:type="dxa"/>
            <w:tcBorders>
              <w:top w:val="nil"/>
              <w:left w:val="nil"/>
              <w:bottom w:val="single" w:color="auto" w:sz="4" w:space="0"/>
              <w:right w:val="single" w:color="auto" w:sz="4" w:space="0"/>
            </w:tcBorders>
          </w:tcPr>
          <w:p>
            <w:pPr>
              <w:spacing w:before="156" w:after="156"/>
              <w:jc w:val="left"/>
            </w:pPr>
            <w:r>
              <w:rPr>
                <w:sz w:val="24"/>
              </w:rPr>
              <w:t>套</w:t>
            </w:r>
          </w:p>
        </w:tc>
        <w:tc>
          <w:tcPr>
            <w:tcW w:w="709" w:type="dxa"/>
            <w:tcBorders>
              <w:top w:val="nil"/>
              <w:left w:val="nil"/>
              <w:bottom w:val="single" w:color="auto" w:sz="4" w:space="0"/>
              <w:right w:val="single" w:color="auto" w:sz="4" w:space="0"/>
            </w:tcBorders>
          </w:tcPr>
          <w:p>
            <w:pPr>
              <w:spacing w:before="156" w:after="156" w:line="360" w:lineRule="auto"/>
              <w:jc w:val="left"/>
              <w:rPr>
                <w:sz w:val="24"/>
              </w:rPr>
            </w:pPr>
            <w:r>
              <w:rPr>
                <w:sz w:val="24"/>
              </w:rPr>
              <w:t>1</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450"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10</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移动APP平台</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满足技术方案要求</w:t>
            </w:r>
          </w:p>
        </w:tc>
        <w:tc>
          <w:tcPr>
            <w:tcW w:w="709" w:type="dxa"/>
            <w:tcBorders>
              <w:top w:val="nil"/>
              <w:left w:val="nil"/>
              <w:bottom w:val="single" w:color="auto" w:sz="4" w:space="0"/>
              <w:right w:val="single" w:color="auto" w:sz="4" w:space="0"/>
            </w:tcBorders>
          </w:tcPr>
          <w:p>
            <w:pPr>
              <w:spacing w:before="156" w:after="156"/>
              <w:jc w:val="left"/>
            </w:pPr>
            <w:r>
              <w:rPr>
                <w:sz w:val="24"/>
              </w:rPr>
              <w:t>套</w:t>
            </w:r>
          </w:p>
        </w:tc>
        <w:tc>
          <w:tcPr>
            <w:tcW w:w="709" w:type="dxa"/>
            <w:tcBorders>
              <w:top w:val="nil"/>
              <w:left w:val="nil"/>
              <w:bottom w:val="single" w:color="auto" w:sz="4" w:space="0"/>
              <w:right w:val="single" w:color="auto" w:sz="4" w:space="0"/>
            </w:tcBorders>
          </w:tcPr>
          <w:p>
            <w:pPr>
              <w:spacing w:before="156" w:after="156" w:line="360" w:lineRule="auto"/>
              <w:jc w:val="left"/>
              <w:rPr>
                <w:sz w:val="24"/>
              </w:rPr>
            </w:pPr>
            <w:r>
              <w:rPr>
                <w:sz w:val="24"/>
              </w:rPr>
              <w:t>1</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450"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11</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智能AI指挥协调平台</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满足技术方案要求</w:t>
            </w:r>
          </w:p>
        </w:tc>
        <w:tc>
          <w:tcPr>
            <w:tcW w:w="709" w:type="dxa"/>
            <w:tcBorders>
              <w:top w:val="nil"/>
              <w:left w:val="nil"/>
              <w:bottom w:val="single" w:color="auto" w:sz="4" w:space="0"/>
              <w:right w:val="single" w:color="auto" w:sz="4" w:space="0"/>
            </w:tcBorders>
          </w:tcPr>
          <w:p>
            <w:pPr>
              <w:spacing w:before="156" w:after="156"/>
              <w:jc w:val="left"/>
            </w:pPr>
            <w:r>
              <w:rPr>
                <w:sz w:val="24"/>
              </w:rPr>
              <w:t>套</w:t>
            </w:r>
          </w:p>
        </w:tc>
        <w:tc>
          <w:tcPr>
            <w:tcW w:w="709" w:type="dxa"/>
            <w:tcBorders>
              <w:top w:val="nil"/>
              <w:left w:val="nil"/>
              <w:bottom w:val="single" w:color="auto" w:sz="4" w:space="0"/>
              <w:right w:val="single" w:color="auto" w:sz="4" w:space="0"/>
            </w:tcBorders>
          </w:tcPr>
          <w:p>
            <w:pPr>
              <w:spacing w:before="156" w:after="156" w:line="360" w:lineRule="auto"/>
              <w:jc w:val="left"/>
              <w:rPr>
                <w:sz w:val="24"/>
              </w:rPr>
            </w:pPr>
            <w:r>
              <w:rPr>
                <w:sz w:val="24"/>
              </w:rPr>
              <w:t>1</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450"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12</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无人机叶片巡检平台</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满足技术方案要求</w:t>
            </w:r>
          </w:p>
        </w:tc>
        <w:tc>
          <w:tcPr>
            <w:tcW w:w="709" w:type="dxa"/>
            <w:tcBorders>
              <w:top w:val="nil"/>
              <w:left w:val="nil"/>
              <w:bottom w:val="single" w:color="auto" w:sz="4" w:space="0"/>
              <w:right w:val="single" w:color="auto" w:sz="4" w:space="0"/>
            </w:tcBorders>
          </w:tcPr>
          <w:p>
            <w:pPr>
              <w:spacing w:before="156" w:after="156"/>
              <w:jc w:val="left"/>
            </w:pPr>
            <w:r>
              <w:rPr>
                <w:sz w:val="24"/>
              </w:rPr>
              <w:t>套</w:t>
            </w:r>
          </w:p>
        </w:tc>
        <w:tc>
          <w:tcPr>
            <w:tcW w:w="709" w:type="dxa"/>
            <w:tcBorders>
              <w:top w:val="nil"/>
              <w:left w:val="nil"/>
              <w:bottom w:val="single" w:color="auto" w:sz="4" w:space="0"/>
              <w:right w:val="single" w:color="auto" w:sz="4" w:space="0"/>
            </w:tcBorders>
          </w:tcPr>
          <w:p>
            <w:pPr>
              <w:spacing w:before="156" w:after="156" w:line="360" w:lineRule="auto"/>
              <w:jc w:val="left"/>
              <w:rPr>
                <w:sz w:val="24"/>
              </w:rPr>
            </w:pPr>
            <w:r>
              <w:rPr>
                <w:sz w:val="24"/>
              </w:rPr>
              <w:t>1</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450"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13</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工业大数据分析计算平台</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满足技术方案要求，实现数学模型大数据计算的平台</w:t>
            </w:r>
          </w:p>
        </w:tc>
        <w:tc>
          <w:tcPr>
            <w:tcW w:w="709" w:type="dxa"/>
            <w:tcBorders>
              <w:top w:val="nil"/>
              <w:left w:val="nil"/>
              <w:bottom w:val="single" w:color="auto" w:sz="4" w:space="0"/>
              <w:right w:val="single" w:color="auto" w:sz="4" w:space="0"/>
            </w:tcBorders>
          </w:tcPr>
          <w:p>
            <w:pPr>
              <w:spacing w:before="156" w:after="156"/>
              <w:jc w:val="left"/>
            </w:pPr>
            <w:r>
              <w:rPr>
                <w:sz w:val="24"/>
              </w:rPr>
              <w:t>套</w:t>
            </w:r>
          </w:p>
        </w:tc>
        <w:tc>
          <w:tcPr>
            <w:tcW w:w="709" w:type="dxa"/>
            <w:tcBorders>
              <w:top w:val="nil"/>
              <w:left w:val="nil"/>
              <w:bottom w:val="single" w:color="auto" w:sz="4" w:space="0"/>
              <w:right w:val="single" w:color="auto" w:sz="4" w:space="0"/>
            </w:tcBorders>
          </w:tcPr>
          <w:p>
            <w:pPr>
              <w:spacing w:before="156" w:after="156" w:line="360" w:lineRule="auto"/>
              <w:jc w:val="left"/>
              <w:rPr>
                <w:sz w:val="24"/>
              </w:rPr>
            </w:pPr>
            <w:r>
              <w:rPr>
                <w:sz w:val="24"/>
              </w:rPr>
              <w:t>1</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450"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14</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数据标准化软件</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风机数据点表、故障代码、风机运行状态的标准化处理及输出。对多源异构数据进行标准化清理</w:t>
            </w:r>
          </w:p>
        </w:tc>
        <w:tc>
          <w:tcPr>
            <w:tcW w:w="709" w:type="dxa"/>
            <w:tcBorders>
              <w:top w:val="nil"/>
              <w:left w:val="nil"/>
              <w:bottom w:val="single" w:color="auto" w:sz="4" w:space="0"/>
              <w:right w:val="single" w:color="auto" w:sz="4" w:space="0"/>
            </w:tcBorders>
          </w:tcPr>
          <w:p>
            <w:pPr>
              <w:spacing w:before="156" w:after="156"/>
              <w:jc w:val="left"/>
            </w:pPr>
            <w:r>
              <w:rPr>
                <w:sz w:val="24"/>
              </w:rPr>
              <w:t>套</w:t>
            </w:r>
          </w:p>
        </w:tc>
        <w:tc>
          <w:tcPr>
            <w:tcW w:w="709" w:type="dxa"/>
            <w:tcBorders>
              <w:top w:val="nil"/>
              <w:left w:val="nil"/>
              <w:bottom w:val="single" w:color="auto" w:sz="4" w:space="0"/>
              <w:right w:val="single" w:color="auto" w:sz="4" w:space="0"/>
            </w:tcBorders>
          </w:tcPr>
          <w:p>
            <w:pPr>
              <w:spacing w:before="156" w:after="156" w:line="360" w:lineRule="auto"/>
              <w:jc w:val="left"/>
              <w:rPr>
                <w:sz w:val="24"/>
              </w:rPr>
            </w:pPr>
            <w:r>
              <w:rPr>
                <w:sz w:val="24"/>
              </w:rPr>
              <w:t>1</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450"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15</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实时数据库</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庚顿实时数据库</w:t>
            </w:r>
          </w:p>
        </w:tc>
        <w:tc>
          <w:tcPr>
            <w:tcW w:w="709" w:type="dxa"/>
            <w:tcBorders>
              <w:top w:val="nil"/>
              <w:left w:val="nil"/>
              <w:bottom w:val="single" w:color="auto" w:sz="4" w:space="0"/>
              <w:right w:val="single" w:color="auto" w:sz="4" w:space="0"/>
            </w:tcBorders>
          </w:tcPr>
          <w:p>
            <w:pPr>
              <w:spacing w:before="156" w:after="156"/>
              <w:jc w:val="left"/>
            </w:pPr>
            <w:r>
              <w:rPr>
                <w:sz w:val="24"/>
              </w:rPr>
              <w:t>套</w:t>
            </w:r>
          </w:p>
        </w:tc>
        <w:tc>
          <w:tcPr>
            <w:tcW w:w="709" w:type="dxa"/>
            <w:tcBorders>
              <w:top w:val="nil"/>
              <w:left w:val="nil"/>
              <w:bottom w:val="single" w:color="auto" w:sz="4" w:space="0"/>
              <w:right w:val="single" w:color="auto" w:sz="4" w:space="0"/>
            </w:tcBorders>
          </w:tcPr>
          <w:p>
            <w:pPr>
              <w:spacing w:before="156" w:after="156" w:line="360" w:lineRule="auto"/>
              <w:jc w:val="left"/>
              <w:rPr>
                <w:sz w:val="24"/>
              </w:rPr>
            </w:pPr>
            <w:r>
              <w:rPr>
                <w:sz w:val="24"/>
              </w:rPr>
              <w:t>1</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450"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16</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关系数据库</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庚顿关系型数据库</w:t>
            </w:r>
          </w:p>
        </w:tc>
        <w:tc>
          <w:tcPr>
            <w:tcW w:w="709" w:type="dxa"/>
            <w:tcBorders>
              <w:top w:val="nil"/>
              <w:left w:val="nil"/>
              <w:bottom w:val="single" w:color="auto" w:sz="4" w:space="0"/>
              <w:right w:val="single" w:color="auto" w:sz="4" w:space="0"/>
            </w:tcBorders>
          </w:tcPr>
          <w:p>
            <w:pPr>
              <w:spacing w:before="156" w:after="156"/>
              <w:jc w:val="left"/>
            </w:pPr>
            <w:r>
              <w:rPr>
                <w:sz w:val="24"/>
              </w:rPr>
              <w:t>套</w:t>
            </w:r>
          </w:p>
        </w:tc>
        <w:tc>
          <w:tcPr>
            <w:tcW w:w="709" w:type="dxa"/>
            <w:tcBorders>
              <w:top w:val="nil"/>
              <w:left w:val="nil"/>
              <w:bottom w:val="single" w:color="auto" w:sz="4" w:space="0"/>
              <w:right w:val="single" w:color="auto" w:sz="4" w:space="0"/>
            </w:tcBorders>
          </w:tcPr>
          <w:p>
            <w:pPr>
              <w:spacing w:before="156" w:after="156" w:line="360" w:lineRule="auto"/>
              <w:jc w:val="left"/>
              <w:rPr>
                <w:sz w:val="24"/>
              </w:rPr>
            </w:pPr>
            <w:r>
              <w:rPr>
                <w:sz w:val="24"/>
              </w:rPr>
              <w:t>1</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450"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17</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jc w:val="center"/>
              <w:rPr>
                <w:sz w:val="24"/>
              </w:rPr>
            </w:pPr>
            <w:r>
              <w:rPr>
                <w:sz w:val="24"/>
              </w:rPr>
              <w:t>五防软件</w:t>
            </w:r>
          </w:p>
        </w:tc>
        <w:tc>
          <w:tcPr>
            <w:tcW w:w="411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智慧风场实现对五防系统数据的监测</w:t>
            </w:r>
          </w:p>
        </w:tc>
        <w:tc>
          <w:tcPr>
            <w:tcW w:w="709" w:type="dxa"/>
            <w:tcBorders>
              <w:top w:val="nil"/>
              <w:left w:val="nil"/>
              <w:bottom w:val="single" w:color="auto" w:sz="4" w:space="0"/>
              <w:right w:val="single" w:color="auto" w:sz="4" w:space="0"/>
            </w:tcBorders>
          </w:tcPr>
          <w:p>
            <w:pPr>
              <w:spacing w:before="156" w:after="156"/>
              <w:jc w:val="left"/>
              <w:rPr>
                <w:sz w:val="24"/>
              </w:rPr>
            </w:pPr>
            <w:r>
              <w:rPr>
                <w:sz w:val="24"/>
              </w:rPr>
              <w:t>套</w:t>
            </w:r>
          </w:p>
        </w:tc>
        <w:tc>
          <w:tcPr>
            <w:tcW w:w="709" w:type="dxa"/>
            <w:tcBorders>
              <w:top w:val="nil"/>
              <w:left w:val="nil"/>
              <w:bottom w:val="single" w:color="auto" w:sz="4" w:space="0"/>
              <w:right w:val="single" w:color="auto" w:sz="4" w:space="0"/>
            </w:tcBorders>
          </w:tcPr>
          <w:p>
            <w:pPr>
              <w:spacing w:before="156" w:after="156" w:line="360" w:lineRule="auto"/>
              <w:jc w:val="left"/>
              <w:rPr>
                <w:sz w:val="24"/>
              </w:rPr>
            </w:pPr>
            <w:r>
              <w:rPr>
                <w:sz w:val="24"/>
              </w:rPr>
              <w:t>1</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611" w:hRule="atLeast"/>
        </w:trPr>
        <w:tc>
          <w:tcPr>
            <w:tcW w:w="2235" w:type="dxa"/>
            <w:gridSpan w:val="3"/>
            <w:tcBorders>
              <w:top w:val="nil"/>
              <w:left w:val="single" w:color="auto" w:sz="4" w:space="0"/>
              <w:bottom w:val="single" w:color="auto" w:sz="4" w:space="0"/>
              <w:right w:val="single" w:color="auto" w:sz="4" w:space="0"/>
            </w:tcBorders>
            <w:vAlign w:val="center"/>
          </w:tcPr>
          <w:p>
            <w:pPr>
              <w:widowControl/>
              <w:spacing w:before="120" w:after="120" w:line="360" w:lineRule="auto"/>
              <w:rPr>
                <w:b/>
                <w:bCs/>
                <w:sz w:val="24"/>
              </w:rPr>
            </w:pPr>
            <w:r>
              <w:rPr>
                <w:b/>
                <w:bCs/>
                <w:sz w:val="24"/>
              </w:rPr>
              <w:t>五、其他</w:t>
            </w:r>
          </w:p>
        </w:tc>
        <w:tc>
          <w:tcPr>
            <w:tcW w:w="4819" w:type="dxa"/>
            <w:gridSpan w:val="2"/>
            <w:tcBorders>
              <w:top w:val="nil"/>
              <w:left w:val="nil"/>
              <w:bottom w:val="single" w:color="auto" w:sz="4" w:space="0"/>
              <w:right w:val="single" w:color="auto" w:sz="4" w:space="0"/>
            </w:tcBorders>
            <w:vAlign w:val="center"/>
          </w:tcPr>
          <w:p>
            <w:pPr>
              <w:widowControl/>
              <w:spacing w:before="156" w:after="156" w:line="360" w:lineRule="auto"/>
              <w:rPr>
                <w:sz w:val="24"/>
              </w:rPr>
            </w:pPr>
          </w:p>
        </w:tc>
        <w:tc>
          <w:tcPr>
            <w:tcW w:w="709" w:type="dxa"/>
            <w:tcBorders>
              <w:top w:val="nil"/>
              <w:left w:val="nil"/>
              <w:bottom w:val="single" w:color="auto" w:sz="4" w:space="0"/>
              <w:right w:val="single" w:color="auto" w:sz="4" w:space="0"/>
            </w:tcBorders>
          </w:tcPr>
          <w:p>
            <w:pPr>
              <w:spacing w:before="156" w:after="156"/>
              <w:jc w:val="left"/>
              <w:rPr>
                <w:sz w:val="24"/>
              </w:rPr>
            </w:pPr>
          </w:p>
        </w:tc>
        <w:tc>
          <w:tcPr>
            <w:tcW w:w="850" w:type="dxa"/>
            <w:tcBorders>
              <w:top w:val="nil"/>
              <w:left w:val="nil"/>
              <w:bottom w:val="single" w:color="auto" w:sz="4" w:space="0"/>
              <w:right w:val="single" w:color="auto" w:sz="4" w:space="0"/>
            </w:tcBorders>
          </w:tcPr>
          <w:p>
            <w:pPr>
              <w:widowControl/>
              <w:spacing w:before="156" w:after="156" w:line="360" w:lineRule="auto"/>
              <w:rPr>
                <w:sz w:val="24"/>
              </w:rPr>
            </w:pP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671" w:hRule="atLeast"/>
        </w:trPr>
        <w:tc>
          <w:tcPr>
            <w:tcW w:w="714" w:type="dxa"/>
            <w:gridSpan w:val="2"/>
            <w:tcBorders>
              <w:top w:val="single" w:color="auto" w:sz="4" w:space="0"/>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1</w:t>
            </w:r>
          </w:p>
        </w:tc>
        <w:tc>
          <w:tcPr>
            <w:tcW w:w="1521" w:type="dxa"/>
            <w:tcBorders>
              <w:top w:val="single" w:color="auto" w:sz="4" w:space="0"/>
              <w:left w:val="single" w:color="auto" w:sz="4" w:space="0"/>
              <w:bottom w:val="single" w:color="auto" w:sz="4" w:space="0"/>
              <w:right w:val="single" w:color="auto" w:sz="4" w:space="0"/>
            </w:tcBorders>
            <w:vAlign w:val="center"/>
          </w:tcPr>
          <w:p>
            <w:pPr>
              <w:widowControl/>
              <w:spacing w:before="156" w:after="156" w:line="360" w:lineRule="auto"/>
              <w:jc w:val="center"/>
              <w:rPr>
                <w:color w:val="000000"/>
                <w:sz w:val="24"/>
              </w:rPr>
            </w:pPr>
            <w:r>
              <w:rPr>
                <w:color w:val="000000"/>
                <w:sz w:val="24"/>
              </w:rPr>
              <w:t>技术服务</w:t>
            </w:r>
          </w:p>
        </w:tc>
        <w:tc>
          <w:tcPr>
            <w:tcW w:w="4110" w:type="dxa"/>
            <w:tcBorders>
              <w:top w:val="single" w:color="auto" w:sz="4" w:space="0"/>
              <w:left w:val="nil"/>
              <w:bottom w:val="single" w:color="auto" w:sz="4" w:space="0"/>
              <w:right w:val="single" w:color="auto" w:sz="4" w:space="0"/>
            </w:tcBorders>
            <w:vAlign w:val="center"/>
          </w:tcPr>
          <w:p>
            <w:pPr>
              <w:widowControl/>
              <w:spacing w:before="156" w:after="156" w:line="360" w:lineRule="auto"/>
              <w:rPr>
                <w:color w:val="000000"/>
                <w:sz w:val="24"/>
              </w:rPr>
            </w:pPr>
            <w:r>
              <w:rPr>
                <w:color w:val="000000"/>
                <w:sz w:val="24"/>
              </w:rPr>
              <w:t>风电场设备安装调试，软件部署调试等。</w:t>
            </w:r>
          </w:p>
        </w:tc>
        <w:tc>
          <w:tcPr>
            <w:tcW w:w="709" w:type="dxa"/>
            <w:tcBorders>
              <w:top w:val="single" w:color="auto" w:sz="4" w:space="0"/>
              <w:left w:val="nil"/>
              <w:bottom w:val="single" w:color="auto" w:sz="4" w:space="0"/>
              <w:right w:val="single" w:color="auto" w:sz="4" w:space="0"/>
            </w:tcBorders>
            <w:vAlign w:val="center"/>
          </w:tcPr>
          <w:p>
            <w:pPr>
              <w:spacing w:before="156" w:after="156"/>
              <w:jc w:val="left"/>
              <w:rPr>
                <w:color w:val="000000"/>
                <w:sz w:val="24"/>
              </w:rPr>
            </w:pPr>
            <w:r>
              <w:rPr>
                <w:color w:val="000000"/>
                <w:sz w:val="24"/>
              </w:rPr>
              <w:t>项</w:t>
            </w:r>
          </w:p>
        </w:tc>
        <w:tc>
          <w:tcPr>
            <w:tcW w:w="709" w:type="dxa"/>
            <w:tcBorders>
              <w:top w:val="single" w:color="auto" w:sz="4" w:space="0"/>
              <w:left w:val="nil"/>
              <w:bottom w:val="single" w:color="auto" w:sz="4" w:space="0"/>
              <w:right w:val="single" w:color="auto" w:sz="4" w:space="0"/>
            </w:tcBorders>
            <w:vAlign w:val="center"/>
          </w:tcPr>
          <w:p>
            <w:pPr>
              <w:widowControl/>
              <w:spacing w:before="156" w:after="156" w:line="360" w:lineRule="auto"/>
              <w:jc w:val="center"/>
              <w:rPr>
                <w:color w:val="000000"/>
                <w:sz w:val="24"/>
              </w:rPr>
            </w:pPr>
            <w:r>
              <w:rPr>
                <w:color w:val="000000"/>
                <w:sz w:val="24"/>
              </w:rPr>
              <w:t>1</w:t>
            </w:r>
          </w:p>
        </w:tc>
        <w:tc>
          <w:tcPr>
            <w:tcW w:w="850" w:type="dxa"/>
            <w:tcBorders>
              <w:top w:val="single" w:color="auto" w:sz="4" w:space="0"/>
              <w:left w:val="nil"/>
              <w:bottom w:val="single" w:color="auto" w:sz="4" w:space="0"/>
              <w:right w:val="single" w:color="auto" w:sz="4" w:space="0"/>
            </w:tcBorders>
            <w:vAlign w:val="center"/>
          </w:tcPr>
          <w:p>
            <w:pPr>
              <w:widowControl/>
              <w:spacing w:before="156" w:after="156" w:line="360" w:lineRule="auto"/>
              <w:rPr>
                <w:sz w:val="24"/>
              </w:rPr>
            </w:pPr>
            <w:r>
              <w:rPr>
                <w:sz w:val="24"/>
              </w:rPr>
              <w:t>　</w:t>
            </w:r>
          </w:p>
        </w:tc>
        <w:tc>
          <w:tcPr>
            <w:tcW w:w="1135" w:type="dxa"/>
            <w:tcBorders>
              <w:top w:val="single" w:color="auto" w:sz="4" w:space="0"/>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395" w:hRule="atLeast"/>
        </w:trPr>
        <w:tc>
          <w:tcPr>
            <w:tcW w:w="714" w:type="dxa"/>
            <w:gridSpan w:val="2"/>
            <w:tcBorders>
              <w:top w:val="single" w:color="auto" w:sz="4" w:space="0"/>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2</w:t>
            </w:r>
          </w:p>
        </w:tc>
        <w:tc>
          <w:tcPr>
            <w:tcW w:w="1521" w:type="dxa"/>
            <w:tcBorders>
              <w:top w:val="single" w:color="auto" w:sz="4" w:space="0"/>
              <w:left w:val="single" w:color="auto" w:sz="4" w:space="0"/>
              <w:bottom w:val="single" w:color="auto" w:sz="4" w:space="0"/>
              <w:right w:val="single" w:color="auto" w:sz="4" w:space="0"/>
            </w:tcBorders>
            <w:vAlign w:val="center"/>
          </w:tcPr>
          <w:p>
            <w:pPr>
              <w:spacing w:before="156" w:after="156" w:line="360" w:lineRule="auto"/>
              <w:rPr>
                <w:b/>
                <w:bCs/>
                <w:sz w:val="24"/>
              </w:rPr>
            </w:pPr>
            <w:r>
              <w:rPr>
                <w:color w:val="000000"/>
                <w:sz w:val="24"/>
              </w:rPr>
              <w:t>光缆、通讯电缆、光电转换设备</w:t>
            </w:r>
          </w:p>
        </w:tc>
        <w:tc>
          <w:tcPr>
            <w:tcW w:w="4110" w:type="dxa"/>
            <w:tcBorders>
              <w:top w:val="single" w:color="auto" w:sz="4" w:space="0"/>
              <w:left w:val="nil"/>
              <w:bottom w:val="single" w:color="auto" w:sz="4" w:space="0"/>
              <w:right w:val="single" w:color="auto" w:sz="4" w:space="0"/>
            </w:tcBorders>
            <w:vAlign w:val="center"/>
          </w:tcPr>
          <w:p>
            <w:pPr>
              <w:widowControl/>
              <w:spacing w:before="156" w:after="156" w:line="360" w:lineRule="auto"/>
              <w:rPr>
                <w:sz w:val="24"/>
              </w:rPr>
            </w:pPr>
            <w:r>
              <w:rPr>
                <w:color w:val="000000"/>
                <w:sz w:val="24"/>
              </w:rPr>
              <w:t>满足现场要求，用于系统组网和与其它系统之间的连接</w:t>
            </w:r>
          </w:p>
        </w:tc>
        <w:tc>
          <w:tcPr>
            <w:tcW w:w="709" w:type="dxa"/>
            <w:tcBorders>
              <w:top w:val="single" w:color="auto" w:sz="4" w:space="0"/>
              <w:left w:val="nil"/>
              <w:bottom w:val="single" w:color="auto" w:sz="4" w:space="0"/>
              <w:right w:val="single" w:color="auto" w:sz="4" w:space="0"/>
            </w:tcBorders>
          </w:tcPr>
          <w:p>
            <w:pPr>
              <w:spacing w:before="156" w:after="156"/>
              <w:jc w:val="left"/>
              <w:rPr>
                <w:sz w:val="24"/>
              </w:rPr>
            </w:pPr>
            <w:r>
              <w:rPr>
                <w:color w:val="000000"/>
                <w:sz w:val="24"/>
              </w:rPr>
              <w:t>套</w:t>
            </w:r>
          </w:p>
        </w:tc>
        <w:tc>
          <w:tcPr>
            <w:tcW w:w="709" w:type="dxa"/>
            <w:tcBorders>
              <w:top w:val="single" w:color="auto" w:sz="4" w:space="0"/>
              <w:left w:val="nil"/>
              <w:bottom w:val="single" w:color="auto" w:sz="4" w:space="0"/>
              <w:right w:val="single" w:color="auto" w:sz="4" w:space="0"/>
            </w:tcBorders>
          </w:tcPr>
          <w:p>
            <w:pPr>
              <w:spacing w:before="156" w:after="156" w:line="360" w:lineRule="auto"/>
              <w:jc w:val="left"/>
              <w:rPr>
                <w:sz w:val="24"/>
              </w:rPr>
            </w:pPr>
            <w:r>
              <w:rPr>
                <w:color w:val="000000"/>
                <w:sz w:val="24"/>
              </w:rPr>
              <w:t>1</w:t>
            </w:r>
          </w:p>
        </w:tc>
        <w:tc>
          <w:tcPr>
            <w:tcW w:w="850" w:type="dxa"/>
            <w:tcBorders>
              <w:top w:val="single" w:color="auto" w:sz="4" w:space="0"/>
              <w:left w:val="nil"/>
              <w:bottom w:val="single" w:color="auto" w:sz="4" w:space="0"/>
              <w:right w:val="single" w:color="auto" w:sz="4" w:space="0"/>
            </w:tcBorders>
            <w:vAlign w:val="center"/>
          </w:tcPr>
          <w:p>
            <w:pPr>
              <w:widowControl/>
              <w:spacing w:before="156" w:after="156" w:line="360" w:lineRule="auto"/>
              <w:rPr>
                <w:sz w:val="24"/>
              </w:rPr>
            </w:pPr>
          </w:p>
        </w:tc>
        <w:tc>
          <w:tcPr>
            <w:tcW w:w="1135" w:type="dxa"/>
            <w:tcBorders>
              <w:top w:val="single" w:color="auto" w:sz="4" w:space="0"/>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376" w:hRule="atLeast"/>
        </w:trPr>
        <w:tc>
          <w:tcPr>
            <w:tcW w:w="698" w:type="dxa"/>
            <w:vMerge w:val="restart"/>
            <w:tcBorders>
              <w:top w:val="nil"/>
              <w:left w:val="single" w:color="auto" w:sz="4" w:space="0"/>
              <w:right w:val="single" w:color="auto" w:sz="4" w:space="0"/>
            </w:tcBorders>
            <w:vAlign w:val="center"/>
          </w:tcPr>
          <w:p>
            <w:pPr>
              <w:widowControl/>
              <w:spacing w:before="120" w:after="120" w:line="360" w:lineRule="auto"/>
              <w:rPr>
                <w:sz w:val="24"/>
              </w:rPr>
            </w:pPr>
            <w:r>
              <w:rPr>
                <w:sz w:val="24"/>
              </w:rPr>
              <w:t>3</w:t>
            </w:r>
          </w:p>
        </w:tc>
        <w:tc>
          <w:tcPr>
            <w:tcW w:w="1537" w:type="dxa"/>
            <w:gridSpan w:val="2"/>
            <w:vMerge w:val="restart"/>
            <w:tcBorders>
              <w:top w:val="nil"/>
              <w:left w:val="nil"/>
              <w:right w:val="single" w:color="auto" w:sz="4" w:space="0"/>
            </w:tcBorders>
            <w:vAlign w:val="center"/>
          </w:tcPr>
          <w:p>
            <w:pPr>
              <w:widowControl/>
              <w:spacing w:before="156" w:after="156" w:line="360" w:lineRule="auto"/>
              <w:rPr>
                <w:sz w:val="24"/>
              </w:rPr>
            </w:pPr>
            <w:r>
              <w:rPr>
                <w:sz w:val="24"/>
              </w:rPr>
              <w:t>风功率预测系统</w:t>
            </w:r>
          </w:p>
        </w:tc>
        <w:tc>
          <w:tcPr>
            <w:tcW w:w="4110" w:type="dxa"/>
            <w:tcBorders>
              <w:top w:val="nil"/>
              <w:left w:val="nil"/>
              <w:bottom w:val="single" w:color="auto" w:sz="4" w:space="0"/>
              <w:right w:val="single" w:color="auto" w:sz="4" w:space="0"/>
            </w:tcBorders>
            <w:vAlign w:val="center"/>
          </w:tcPr>
          <w:p>
            <w:pPr>
              <w:spacing w:before="120" w:after="120" w:line="360" w:lineRule="auto"/>
              <w:rPr>
                <w:sz w:val="24"/>
              </w:rPr>
            </w:pPr>
            <w:r>
              <w:rPr>
                <w:sz w:val="24"/>
              </w:rPr>
              <w:t>测风塔（含安装工作），本风电场拟在建设过程中新增4个风功率预测测风塔，测风塔采用桁架式测风塔，由塔架、传感器、记录仪器及其他配件构成。设备安装高度为10米、40米、70米、90米高度。</w:t>
            </w:r>
          </w:p>
        </w:tc>
        <w:tc>
          <w:tcPr>
            <w:tcW w:w="709" w:type="dxa"/>
            <w:tcBorders>
              <w:top w:val="nil"/>
              <w:left w:val="nil"/>
              <w:bottom w:val="single" w:color="auto" w:sz="4" w:space="0"/>
              <w:right w:val="single" w:color="auto" w:sz="4" w:space="0"/>
            </w:tcBorders>
            <w:vAlign w:val="center"/>
          </w:tcPr>
          <w:p>
            <w:pPr>
              <w:spacing w:before="156" w:after="156"/>
              <w:jc w:val="left"/>
              <w:rPr>
                <w:sz w:val="24"/>
              </w:rPr>
            </w:pPr>
            <w:r>
              <w:rPr>
                <w:sz w:val="24"/>
              </w:rPr>
              <w:t>座</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4</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392" w:hRule="atLeast"/>
        </w:trPr>
        <w:tc>
          <w:tcPr>
            <w:tcW w:w="698" w:type="dxa"/>
            <w:vMerge w:val="continue"/>
            <w:tcBorders>
              <w:left w:val="single" w:color="auto" w:sz="4" w:space="0"/>
              <w:right w:val="single" w:color="auto" w:sz="4" w:space="0"/>
            </w:tcBorders>
            <w:vAlign w:val="center"/>
          </w:tcPr>
          <w:p>
            <w:pPr>
              <w:widowControl/>
              <w:spacing w:before="120" w:after="120" w:line="360" w:lineRule="auto"/>
              <w:rPr>
                <w:sz w:val="24"/>
              </w:rPr>
            </w:pPr>
          </w:p>
        </w:tc>
        <w:tc>
          <w:tcPr>
            <w:tcW w:w="1537" w:type="dxa"/>
            <w:gridSpan w:val="2"/>
            <w:vMerge w:val="continue"/>
            <w:tcBorders>
              <w:left w:val="nil"/>
              <w:right w:val="single" w:color="auto" w:sz="4" w:space="0"/>
            </w:tcBorders>
            <w:vAlign w:val="center"/>
          </w:tcPr>
          <w:p>
            <w:pPr>
              <w:widowControl/>
              <w:spacing w:before="156" w:after="156" w:line="360" w:lineRule="auto"/>
              <w:rPr>
                <w:sz w:val="24"/>
              </w:rPr>
            </w:pPr>
          </w:p>
        </w:tc>
        <w:tc>
          <w:tcPr>
            <w:tcW w:w="4110" w:type="dxa"/>
            <w:tcBorders>
              <w:top w:val="single" w:color="auto" w:sz="4" w:space="0"/>
              <w:left w:val="nil"/>
              <w:bottom w:val="single" w:color="auto" w:sz="4" w:space="0"/>
              <w:right w:val="single" w:color="auto" w:sz="4" w:space="0"/>
            </w:tcBorders>
            <w:vAlign w:val="center"/>
          </w:tcPr>
          <w:p>
            <w:pPr>
              <w:spacing w:before="156" w:after="156" w:line="360" w:lineRule="auto"/>
              <w:rPr>
                <w:sz w:val="24"/>
              </w:rPr>
            </w:pPr>
            <w:r>
              <w:rPr>
                <w:sz w:val="24"/>
              </w:rPr>
              <w:t>服务器（规格与管理信息大区应用服务器一致）</w:t>
            </w:r>
          </w:p>
        </w:tc>
        <w:tc>
          <w:tcPr>
            <w:tcW w:w="709" w:type="dxa"/>
            <w:tcBorders>
              <w:top w:val="single" w:color="auto" w:sz="4" w:space="0"/>
              <w:left w:val="nil"/>
              <w:bottom w:val="single" w:color="auto" w:sz="4" w:space="0"/>
              <w:right w:val="single" w:color="auto" w:sz="4" w:space="0"/>
            </w:tcBorders>
            <w:vAlign w:val="center"/>
          </w:tcPr>
          <w:p>
            <w:pPr>
              <w:widowControl/>
              <w:spacing w:before="156" w:after="156" w:line="360" w:lineRule="auto"/>
              <w:jc w:val="left"/>
              <w:rPr>
                <w:sz w:val="24"/>
              </w:rPr>
            </w:pPr>
            <w:r>
              <w:rPr>
                <w:sz w:val="24"/>
              </w:rPr>
              <w:t>台</w:t>
            </w:r>
          </w:p>
        </w:tc>
        <w:tc>
          <w:tcPr>
            <w:tcW w:w="709" w:type="dxa"/>
            <w:tcBorders>
              <w:top w:val="single" w:color="auto" w:sz="4" w:space="0"/>
              <w:left w:val="nil"/>
              <w:bottom w:val="single" w:color="auto" w:sz="4" w:space="0"/>
              <w:right w:val="single" w:color="auto" w:sz="4" w:space="0"/>
            </w:tcBorders>
            <w:vAlign w:val="center"/>
          </w:tcPr>
          <w:p>
            <w:pPr>
              <w:widowControl/>
              <w:spacing w:before="156" w:after="156" w:line="360" w:lineRule="auto"/>
              <w:jc w:val="left"/>
              <w:rPr>
                <w:sz w:val="24"/>
              </w:rPr>
            </w:pPr>
            <w:r>
              <w:rPr>
                <w:sz w:val="24"/>
              </w:rPr>
              <w:t>2</w:t>
            </w:r>
          </w:p>
        </w:tc>
        <w:tc>
          <w:tcPr>
            <w:tcW w:w="850" w:type="dxa"/>
            <w:vMerge w:val="restart"/>
            <w:tcBorders>
              <w:top w:val="single" w:color="auto" w:sz="4" w:space="0"/>
              <w:left w:val="nil"/>
              <w:right w:val="single" w:color="auto" w:sz="4" w:space="0"/>
            </w:tcBorders>
            <w:vAlign w:val="center"/>
          </w:tcPr>
          <w:p>
            <w:pPr>
              <w:widowControl/>
              <w:spacing w:before="156" w:after="156" w:line="360" w:lineRule="auto"/>
              <w:rPr>
                <w:sz w:val="24"/>
              </w:rPr>
            </w:pPr>
          </w:p>
        </w:tc>
        <w:tc>
          <w:tcPr>
            <w:tcW w:w="1135" w:type="dxa"/>
            <w:tcBorders>
              <w:top w:val="single" w:color="auto" w:sz="4" w:space="0"/>
              <w:left w:val="nil"/>
              <w:right w:val="single" w:color="auto" w:sz="4" w:space="0"/>
            </w:tcBorders>
          </w:tcPr>
          <w:p>
            <w:pPr>
              <w:widowControl/>
              <w:spacing w:before="156" w:after="156" w:line="360" w:lineRule="auto"/>
              <w:rPr>
                <w:sz w:val="20"/>
                <w:szCs w:val="22"/>
              </w:rPr>
            </w:pPr>
            <w:r>
              <w:rPr>
                <w:rFonts w:hint="eastAsia"/>
                <w:sz w:val="20"/>
                <w:szCs w:val="22"/>
              </w:rPr>
              <w:t>包含两年高精度数值气象数据。硬件配置和系统性能满足内蒙古区域电网公司风功率预测考核要求。</w:t>
            </w:r>
          </w:p>
        </w:tc>
      </w:tr>
      <w:tr>
        <w:tblPrEx>
          <w:tblCellMar>
            <w:top w:w="0" w:type="dxa"/>
            <w:left w:w="108" w:type="dxa"/>
            <w:bottom w:w="0" w:type="dxa"/>
            <w:right w:w="108" w:type="dxa"/>
          </w:tblCellMar>
        </w:tblPrEx>
        <w:trPr>
          <w:trHeight w:val="365" w:hRule="atLeast"/>
        </w:trPr>
        <w:tc>
          <w:tcPr>
            <w:tcW w:w="698" w:type="dxa"/>
            <w:vMerge w:val="continue"/>
            <w:tcBorders>
              <w:left w:val="single" w:color="auto" w:sz="4" w:space="0"/>
              <w:right w:val="single" w:color="auto" w:sz="4" w:space="0"/>
            </w:tcBorders>
            <w:vAlign w:val="center"/>
          </w:tcPr>
          <w:p>
            <w:pPr>
              <w:widowControl/>
              <w:spacing w:before="120" w:after="120" w:line="360" w:lineRule="auto"/>
              <w:rPr>
                <w:sz w:val="24"/>
              </w:rPr>
            </w:pPr>
          </w:p>
        </w:tc>
        <w:tc>
          <w:tcPr>
            <w:tcW w:w="1537" w:type="dxa"/>
            <w:gridSpan w:val="2"/>
            <w:vMerge w:val="continue"/>
            <w:tcBorders>
              <w:left w:val="nil"/>
              <w:right w:val="single" w:color="auto" w:sz="4" w:space="0"/>
            </w:tcBorders>
            <w:vAlign w:val="center"/>
          </w:tcPr>
          <w:p>
            <w:pPr>
              <w:widowControl/>
              <w:spacing w:before="156" w:after="156" w:line="360" w:lineRule="auto"/>
              <w:rPr>
                <w:sz w:val="24"/>
              </w:rPr>
            </w:pPr>
          </w:p>
        </w:tc>
        <w:tc>
          <w:tcPr>
            <w:tcW w:w="4110" w:type="dxa"/>
            <w:tcBorders>
              <w:top w:val="single" w:color="auto" w:sz="4" w:space="0"/>
              <w:left w:val="nil"/>
              <w:bottom w:val="single" w:color="auto" w:sz="4" w:space="0"/>
              <w:right w:val="single" w:color="auto" w:sz="4" w:space="0"/>
            </w:tcBorders>
            <w:vAlign w:val="center"/>
          </w:tcPr>
          <w:p>
            <w:pPr>
              <w:spacing w:before="156" w:after="156" w:line="360" w:lineRule="auto"/>
              <w:rPr>
                <w:sz w:val="24"/>
              </w:rPr>
            </w:pPr>
            <w:r>
              <w:rPr>
                <w:sz w:val="24"/>
              </w:rPr>
              <w:t>正向隔离装置（规格与生产控制大区正向隔离装置一致）</w:t>
            </w:r>
          </w:p>
        </w:tc>
        <w:tc>
          <w:tcPr>
            <w:tcW w:w="709" w:type="dxa"/>
            <w:tcBorders>
              <w:top w:val="single" w:color="auto" w:sz="4" w:space="0"/>
              <w:left w:val="nil"/>
              <w:bottom w:val="single" w:color="auto" w:sz="4" w:space="0"/>
              <w:right w:val="single" w:color="auto" w:sz="4" w:space="0"/>
            </w:tcBorders>
            <w:vAlign w:val="center"/>
          </w:tcPr>
          <w:p>
            <w:pPr>
              <w:widowControl/>
              <w:spacing w:before="156" w:after="156" w:line="360" w:lineRule="auto"/>
              <w:jc w:val="left"/>
              <w:rPr>
                <w:sz w:val="24"/>
              </w:rPr>
            </w:pPr>
            <w:r>
              <w:rPr>
                <w:sz w:val="24"/>
              </w:rPr>
              <w:t>台</w:t>
            </w:r>
          </w:p>
        </w:tc>
        <w:tc>
          <w:tcPr>
            <w:tcW w:w="709" w:type="dxa"/>
            <w:tcBorders>
              <w:top w:val="single" w:color="auto" w:sz="4" w:space="0"/>
              <w:left w:val="nil"/>
              <w:bottom w:val="single" w:color="auto" w:sz="4" w:space="0"/>
              <w:right w:val="single" w:color="auto" w:sz="4" w:space="0"/>
            </w:tcBorders>
            <w:vAlign w:val="center"/>
          </w:tcPr>
          <w:p>
            <w:pPr>
              <w:widowControl/>
              <w:spacing w:before="156" w:after="156" w:line="360" w:lineRule="auto"/>
              <w:jc w:val="left"/>
              <w:rPr>
                <w:sz w:val="24"/>
              </w:rPr>
            </w:pPr>
            <w:r>
              <w:rPr>
                <w:sz w:val="24"/>
              </w:rPr>
              <w:t>1</w:t>
            </w:r>
          </w:p>
        </w:tc>
        <w:tc>
          <w:tcPr>
            <w:tcW w:w="850" w:type="dxa"/>
            <w:vMerge w:val="continue"/>
            <w:tcBorders>
              <w:left w:val="nil"/>
              <w:right w:val="single" w:color="auto" w:sz="4" w:space="0"/>
            </w:tcBorders>
            <w:vAlign w:val="center"/>
          </w:tcPr>
          <w:p>
            <w:pPr>
              <w:widowControl/>
              <w:spacing w:before="156" w:after="156" w:line="360" w:lineRule="auto"/>
              <w:rPr>
                <w:sz w:val="24"/>
              </w:rPr>
            </w:pPr>
          </w:p>
        </w:tc>
        <w:tc>
          <w:tcPr>
            <w:tcW w:w="1135" w:type="dxa"/>
            <w:tcBorders>
              <w:left w:val="nil"/>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365" w:hRule="atLeast"/>
        </w:trPr>
        <w:tc>
          <w:tcPr>
            <w:tcW w:w="698" w:type="dxa"/>
            <w:vMerge w:val="continue"/>
            <w:tcBorders>
              <w:left w:val="single" w:color="auto" w:sz="4" w:space="0"/>
              <w:right w:val="single" w:color="auto" w:sz="4" w:space="0"/>
            </w:tcBorders>
            <w:vAlign w:val="center"/>
          </w:tcPr>
          <w:p>
            <w:pPr>
              <w:widowControl/>
              <w:spacing w:before="120" w:after="120" w:line="360" w:lineRule="auto"/>
              <w:rPr>
                <w:sz w:val="24"/>
              </w:rPr>
            </w:pPr>
          </w:p>
        </w:tc>
        <w:tc>
          <w:tcPr>
            <w:tcW w:w="1537" w:type="dxa"/>
            <w:gridSpan w:val="2"/>
            <w:vMerge w:val="continue"/>
            <w:tcBorders>
              <w:left w:val="nil"/>
              <w:right w:val="single" w:color="auto" w:sz="4" w:space="0"/>
            </w:tcBorders>
            <w:vAlign w:val="center"/>
          </w:tcPr>
          <w:p>
            <w:pPr>
              <w:widowControl/>
              <w:spacing w:before="156" w:after="156" w:line="360" w:lineRule="auto"/>
              <w:rPr>
                <w:sz w:val="24"/>
              </w:rPr>
            </w:pPr>
          </w:p>
        </w:tc>
        <w:tc>
          <w:tcPr>
            <w:tcW w:w="4110" w:type="dxa"/>
            <w:tcBorders>
              <w:top w:val="single" w:color="auto" w:sz="4" w:space="0"/>
              <w:left w:val="nil"/>
              <w:bottom w:val="single" w:color="auto" w:sz="4" w:space="0"/>
              <w:right w:val="single" w:color="auto" w:sz="4" w:space="0"/>
            </w:tcBorders>
            <w:vAlign w:val="center"/>
          </w:tcPr>
          <w:p>
            <w:pPr>
              <w:spacing w:before="156" w:after="156" w:line="360" w:lineRule="auto"/>
              <w:rPr>
                <w:sz w:val="24"/>
              </w:rPr>
            </w:pPr>
            <w:r>
              <w:rPr>
                <w:sz w:val="24"/>
              </w:rPr>
              <w:t>反向隔离装置（规格与生产控制大区反向隔离装置一致）</w:t>
            </w:r>
          </w:p>
        </w:tc>
        <w:tc>
          <w:tcPr>
            <w:tcW w:w="709" w:type="dxa"/>
            <w:tcBorders>
              <w:top w:val="single" w:color="auto" w:sz="4" w:space="0"/>
              <w:left w:val="nil"/>
              <w:bottom w:val="single" w:color="auto" w:sz="4" w:space="0"/>
              <w:right w:val="single" w:color="auto" w:sz="4" w:space="0"/>
            </w:tcBorders>
            <w:vAlign w:val="center"/>
          </w:tcPr>
          <w:p>
            <w:pPr>
              <w:widowControl/>
              <w:spacing w:before="156" w:after="156" w:line="360" w:lineRule="auto"/>
              <w:jc w:val="left"/>
              <w:rPr>
                <w:sz w:val="24"/>
              </w:rPr>
            </w:pPr>
            <w:r>
              <w:rPr>
                <w:sz w:val="24"/>
              </w:rPr>
              <w:t>台</w:t>
            </w:r>
          </w:p>
        </w:tc>
        <w:tc>
          <w:tcPr>
            <w:tcW w:w="709" w:type="dxa"/>
            <w:tcBorders>
              <w:top w:val="single" w:color="auto" w:sz="4" w:space="0"/>
              <w:left w:val="nil"/>
              <w:bottom w:val="single" w:color="auto" w:sz="4" w:space="0"/>
              <w:right w:val="single" w:color="auto" w:sz="4" w:space="0"/>
            </w:tcBorders>
            <w:vAlign w:val="center"/>
          </w:tcPr>
          <w:p>
            <w:pPr>
              <w:widowControl/>
              <w:spacing w:before="156" w:after="156" w:line="360" w:lineRule="auto"/>
              <w:jc w:val="left"/>
              <w:rPr>
                <w:sz w:val="24"/>
              </w:rPr>
            </w:pPr>
            <w:r>
              <w:rPr>
                <w:sz w:val="24"/>
              </w:rPr>
              <w:t>1</w:t>
            </w:r>
          </w:p>
        </w:tc>
        <w:tc>
          <w:tcPr>
            <w:tcW w:w="850" w:type="dxa"/>
            <w:vMerge w:val="continue"/>
            <w:tcBorders>
              <w:left w:val="nil"/>
              <w:right w:val="single" w:color="auto" w:sz="4" w:space="0"/>
            </w:tcBorders>
            <w:vAlign w:val="center"/>
          </w:tcPr>
          <w:p>
            <w:pPr>
              <w:widowControl/>
              <w:spacing w:before="156" w:after="156" w:line="360" w:lineRule="auto"/>
              <w:rPr>
                <w:sz w:val="24"/>
              </w:rPr>
            </w:pPr>
          </w:p>
        </w:tc>
        <w:tc>
          <w:tcPr>
            <w:tcW w:w="1135" w:type="dxa"/>
            <w:tcBorders>
              <w:left w:val="nil"/>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392" w:hRule="atLeast"/>
        </w:trPr>
        <w:tc>
          <w:tcPr>
            <w:tcW w:w="698" w:type="dxa"/>
            <w:vMerge w:val="continue"/>
            <w:tcBorders>
              <w:left w:val="single" w:color="auto" w:sz="4" w:space="0"/>
              <w:right w:val="single" w:color="auto" w:sz="4" w:space="0"/>
            </w:tcBorders>
            <w:vAlign w:val="center"/>
          </w:tcPr>
          <w:p>
            <w:pPr>
              <w:widowControl/>
              <w:spacing w:before="120" w:after="120" w:line="360" w:lineRule="auto"/>
              <w:rPr>
                <w:sz w:val="24"/>
              </w:rPr>
            </w:pPr>
          </w:p>
        </w:tc>
        <w:tc>
          <w:tcPr>
            <w:tcW w:w="1537" w:type="dxa"/>
            <w:gridSpan w:val="2"/>
            <w:vMerge w:val="continue"/>
            <w:tcBorders>
              <w:left w:val="nil"/>
              <w:right w:val="single" w:color="auto" w:sz="4" w:space="0"/>
            </w:tcBorders>
            <w:vAlign w:val="center"/>
          </w:tcPr>
          <w:p>
            <w:pPr>
              <w:widowControl/>
              <w:spacing w:before="156" w:after="156" w:line="360" w:lineRule="auto"/>
              <w:rPr>
                <w:sz w:val="24"/>
              </w:rPr>
            </w:pPr>
          </w:p>
        </w:tc>
        <w:tc>
          <w:tcPr>
            <w:tcW w:w="4110" w:type="dxa"/>
            <w:tcBorders>
              <w:top w:val="single" w:color="auto" w:sz="4" w:space="0"/>
              <w:left w:val="nil"/>
              <w:bottom w:val="single" w:color="auto" w:sz="4" w:space="0"/>
              <w:right w:val="single" w:color="auto" w:sz="4" w:space="0"/>
            </w:tcBorders>
            <w:vAlign w:val="center"/>
          </w:tcPr>
          <w:p>
            <w:pPr>
              <w:spacing w:before="156" w:after="156" w:line="360" w:lineRule="auto"/>
              <w:rPr>
                <w:sz w:val="24"/>
              </w:rPr>
            </w:pPr>
            <w:r>
              <w:rPr>
                <w:sz w:val="24"/>
              </w:rPr>
              <w:t>防火墙（规格与管理信息大区防火墙一致）</w:t>
            </w:r>
          </w:p>
        </w:tc>
        <w:tc>
          <w:tcPr>
            <w:tcW w:w="709" w:type="dxa"/>
            <w:tcBorders>
              <w:top w:val="single" w:color="auto" w:sz="4" w:space="0"/>
              <w:left w:val="nil"/>
              <w:bottom w:val="single" w:color="auto" w:sz="4" w:space="0"/>
              <w:right w:val="single" w:color="auto" w:sz="4" w:space="0"/>
            </w:tcBorders>
            <w:vAlign w:val="center"/>
          </w:tcPr>
          <w:p>
            <w:pPr>
              <w:widowControl/>
              <w:spacing w:before="156" w:after="156" w:line="360" w:lineRule="auto"/>
              <w:jc w:val="left"/>
              <w:rPr>
                <w:sz w:val="24"/>
              </w:rPr>
            </w:pPr>
            <w:r>
              <w:rPr>
                <w:sz w:val="24"/>
              </w:rPr>
              <w:t>台</w:t>
            </w:r>
          </w:p>
        </w:tc>
        <w:tc>
          <w:tcPr>
            <w:tcW w:w="709" w:type="dxa"/>
            <w:tcBorders>
              <w:top w:val="single" w:color="auto" w:sz="4" w:space="0"/>
              <w:left w:val="nil"/>
              <w:bottom w:val="single" w:color="auto" w:sz="4" w:space="0"/>
              <w:right w:val="single" w:color="auto" w:sz="4" w:space="0"/>
            </w:tcBorders>
            <w:vAlign w:val="center"/>
          </w:tcPr>
          <w:p>
            <w:pPr>
              <w:widowControl/>
              <w:spacing w:before="156" w:after="156" w:line="360" w:lineRule="auto"/>
              <w:jc w:val="left"/>
              <w:rPr>
                <w:sz w:val="24"/>
              </w:rPr>
            </w:pPr>
            <w:r>
              <w:rPr>
                <w:sz w:val="24"/>
              </w:rPr>
              <w:t>2</w:t>
            </w:r>
          </w:p>
        </w:tc>
        <w:tc>
          <w:tcPr>
            <w:tcW w:w="850" w:type="dxa"/>
            <w:vMerge w:val="continue"/>
            <w:tcBorders>
              <w:left w:val="nil"/>
              <w:right w:val="single" w:color="auto" w:sz="4" w:space="0"/>
            </w:tcBorders>
            <w:vAlign w:val="center"/>
          </w:tcPr>
          <w:p>
            <w:pPr>
              <w:widowControl/>
              <w:spacing w:before="156" w:after="156" w:line="360" w:lineRule="auto"/>
              <w:rPr>
                <w:sz w:val="24"/>
              </w:rPr>
            </w:pPr>
          </w:p>
        </w:tc>
        <w:tc>
          <w:tcPr>
            <w:tcW w:w="1135" w:type="dxa"/>
            <w:tcBorders>
              <w:left w:val="nil"/>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403" w:hRule="atLeast"/>
        </w:trPr>
        <w:tc>
          <w:tcPr>
            <w:tcW w:w="698" w:type="dxa"/>
            <w:vMerge w:val="continue"/>
            <w:tcBorders>
              <w:left w:val="single" w:color="auto" w:sz="4" w:space="0"/>
              <w:right w:val="single" w:color="auto" w:sz="4" w:space="0"/>
            </w:tcBorders>
            <w:vAlign w:val="center"/>
          </w:tcPr>
          <w:p>
            <w:pPr>
              <w:widowControl/>
              <w:spacing w:before="120" w:after="120" w:line="360" w:lineRule="auto"/>
              <w:rPr>
                <w:sz w:val="24"/>
              </w:rPr>
            </w:pPr>
          </w:p>
        </w:tc>
        <w:tc>
          <w:tcPr>
            <w:tcW w:w="1537" w:type="dxa"/>
            <w:gridSpan w:val="2"/>
            <w:vMerge w:val="continue"/>
            <w:tcBorders>
              <w:left w:val="nil"/>
              <w:right w:val="single" w:color="auto" w:sz="4" w:space="0"/>
            </w:tcBorders>
            <w:vAlign w:val="center"/>
          </w:tcPr>
          <w:p>
            <w:pPr>
              <w:widowControl/>
              <w:spacing w:before="156" w:after="156" w:line="360" w:lineRule="auto"/>
              <w:rPr>
                <w:sz w:val="24"/>
              </w:rPr>
            </w:pPr>
          </w:p>
        </w:tc>
        <w:tc>
          <w:tcPr>
            <w:tcW w:w="4110" w:type="dxa"/>
            <w:tcBorders>
              <w:top w:val="single" w:color="auto" w:sz="4" w:space="0"/>
              <w:left w:val="nil"/>
              <w:bottom w:val="single" w:color="auto" w:sz="4" w:space="0"/>
              <w:right w:val="single" w:color="auto" w:sz="4" w:space="0"/>
            </w:tcBorders>
            <w:vAlign w:val="center"/>
          </w:tcPr>
          <w:p>
            <w:pPr>
              <w:spacing w:before="156" w:after="156" w:line="360" w:lineRule="auto"/>
              <w:rPr>
                <w:sz w:val="24"/>
              </w:rPr>
            </w:pPr>
            <w:r>
              <w:rPr>
                <w:sz w:val="24"/>
              </w:rPr>
              <w:t>工作站</w:t>
            </w:r>
          </w:p>
        </w:tc>
        <w:tc>
          <w:tcPr>
            <w:tcW w:w="709" w:type="dxa"/>
            <w:tcBorders>
              <w:top w:val="single" w:color="auto" w:sz="4" w:space="0"/>
              <w:left w:val="nil"/>
              <w:bottom w:val="single" w:color="auto" w:sz="4" w:space="0"/>
              <w:right w:val="single" w:color="auto" w:sz="4" w:space="0"/>
            </w:tcBorders>
            <w:vAlign w:val="center"/>
          </w:tcPr>
          <w:p>
            <w:pPr>
              <w:widowControl/>
              <w:spacing w:before="156" w:after="156" w:line="360" w:lineRule="auto"/>
              <w:jc w:val="left"/>
              <w:rPr>
                <w:sz w:val="24"/>
              </w:rPr>
            </w:pPr>
            <w:r>
              <w:rPr>
                <w:sz w:val="24"/>
              </w:rPr>
              <w:t>台</w:t>
            </w:r>
          </w:p>
        </w:tc>
        <w:tc>
          <w:tcPr>
            <w:tcW w:w="709" w:type="dxa"/>
            <w:tcBorders>
              <w:top w:val="single" w:color="auto" w:sz="4" w:space="0"/>
              <w:left w:val="nil"/>
              <w:bottom w:val="single" w:color="auto" w:sz="4" w:space="0"/>
              <w:right w:val="single" w:color="auto" w:sz="4" w:space="0"/>
            </w:tcBorders>
            <w:vAlign w:val="center"/>
          </w:tcPr>
          <w:p>
            <w:pPr>
              <w:widowControl/>
              <w:spacing w:before="156" w:after="156" w:line="360" w:lineRule="auto"/>
              <w:jc w:val="left"/>
              <w:rPr>
                <w:sz w:val="24"/>
              </w:rPr>
            </w:pPr>
            <w:r>
              <w:rPr>
                <w:sz w:val="24"/>
              </w:rPr>
              <w:t>1</w:t>
            </w:r>
          </w:p>
        </w:tc>
        <w:tc>
          <w:tcPr>
            <w:tcW w:w="850" w:type="dxa"/>
            <w:vMerge w:val="continue"/>
            <w:tcBorders>
              <w:left w:val="nil"/>
              <w:right w:val="single" w:color="auto" w:sz="4" w:space="0"/>
            </w:tcBorders>
            <w:vAlign w:val="center"/>
          </w:tcPr>
          <w:p>
            <w:pPr>
              <w:widowControl/>
              <w:spacing w:before="156" w:after="156" w:line="360" w:lineRule="auto"/>
              <w:rPr>
                <w:sz w:val="24"/>
              </w:rPr>
            </w:pPr>
          </w:p>
        </w:tc>
        <w:tc>
          <w:tcPr>
            <w:tcW w:w="1135" w:type="dxa"/>
            <w:tcBorders>
              <w:left w:val="nil"/>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449" w:hRule="atLeast"/>
        </w:trPr>
        <w:tc>
          <w:tcPr>
            <w:tcW w:w="698" w:type="dxa"/>
            <w:vMerge w:val="continue"/>
            <w:tcBorders>
              <w:left w:val="single" w:color="auto" w:sz="4" w:space="0"/>
              <w:right w:val="single" w:color="auto" w:sz="4" w:space="0"/>
            </w:tcBorders>
            <w:vAlign w:val="center"/>
          </w:tcPr>
          <w:p>
            <w:pPr>
              <w:widowControl/>
              <w:spacing w:before="120" w:after="120" w:line="360" w:lineRule="auto"/>
              <w:rPr>
                <w:sz w:val="24"/>
              </w:rPr>
            </w:pPr>
          </w:p>
        </w:tc>
        <w:tc>
          <w:tcPr>
            <w:tcW w:w="1537" w:type="dxa"/>
            <w:gridSpan w:val="2"/>
            <w:vMerge w:val="continue"/>
            <w:tcBorders>
              <w:left w:val="nil"/>
              <w:right w:val="single" w:color="auto" w:sz="4" w:space="0"/>
            </w:tcBorders>
            <w:vAlign w:val="center"/>
          </w:tcPr>
          <w:p>
            <w:pPr>
              <w:widowControl/>
              <w:spacing w:before="156" w:after="156" w:line="360" w:lineRule="auto"/>
              <w:rPr>
                <w:sz w:val="24"/>
              </w:rPr>
            </w:pPr>
          </w:p>
        </w:tc>
        <w:tc>
          <w:tcPr>
            <w:tcW w:w="4110" w:type="dxa"/>
            <w:tcBorders>
              <w:top w:val="single" w:color="auto" w:sz="4" w:space="0"/>
              <w:left w:val="nil"/>
              <w:bottom w:val="single" w:color="auto" w:sz="4" w:space="0"/>
              <w:right w:val="single" w:color="auto" w:sz="4" w:space="0"/>
            </w:tcBorders>
            <w:vAlign w:val="center"/>
          </w:tcPr>
          <w:p>
            <w:pPr>
              <w:spacing w:before="156" w:after="156" w:line="360" w:lineRule="auto"/>
              <w:rPr>
                <w:sz w:val="24"/>
              </w:rPr>
            </w:pPr>
            <w:r>
              <w:rPr>
                <w:sz w:val="24"/>
              </w:rPr>
              <w:t>风功率预测机柜</w:t>
            </w:r>
          </w:p>
        </w:tc>
        <w:tc>
          <w:tcPr>
            <w:tcW w:w="709" w:type="dxa"/>
            <w:tcBorders>
              <w:top w:val="single" w:color="auto" w:sz="4" w:space="0"/>
              <w:left w:val="nil"/>
              <w:bottom w:val="single" w:color="auto" w:sz="4" w:space="0"/>
              <w:right w:val="single" w:color="auto" w:sz="4" w:space="0"/>
            </w:tcBorders>
            <w:vAlign w:val="center"/>
          </w:tcPr>
          <w:p>
            <w:pPr>
              <w:widowControl/>
              <w:spacing w:before="156" w:after="156" w:line="360" w:lineRule="auto"/>
              <w:jc w:val="left"/>
              <w:rPr>
                <w:sz w:val="24"/>
              </w:rPr>
            </w:pPr>
            <w:r>
              <w:rPr>
                <w:sz w:val="24"/>
              </w:rPr>
              <w:t>套</w:t>
            </w:r>
          </w:p>
        </w:tc>
        <w:tc>
          <w:tcPr>
            <w:tcW w:w="709" w:type="dxa"/>
            <w:tcBorders>
              <w:top w:val="single" w:color="auto" w:sz="4" w:space="0"/>
              <w:left w:val="nil"/>
              <w:bottom w:val="single" w:color="auto" w:sz="4" w:space="0"/>
              <w:right w:val="single" w:color="auto" w:sz="4" w:space="0"/>
            </w:tcBorders>
            <w:vAlign w:val="center"/>
          </w:tcPr>
          <w:p>
            <w:pPr>
              <w:widowControl/>
              <w:spacing w:before="156" w:after="156" w:line="360" w:lineRule="auto"/>
              <w:jc w:val="left"/>
              <w:rPr>
                <w:sz w:val="24"/>
              </w:rPr>
            </w:pPr>
            <w:r>
              <w:rPr>
                <w:sz w:val="24"/>
              </w:rPr>
              <w:t>1</w:t>
            </w:r>
          </w:p>
        </w:tc>
        <w:tc>
          <w:tcPr>
            <w:tcW w:w="850" w:type="dxa"/>
            <w:vMerge w:val="continue"/>
            <w:tcBorders>
              <w:left w:val="nil"/>
              <w:right w:val="single" w:color="auto" w:sz="4" w:space="0"/>
            </w:tcBorders>
            <w:vAlign w:val="center"/>
          </w:tcPr>
          <w:p>
            <w:pPr>
              <w:widowControl/>
              <w:spacing w:before="156" w:after="156" w:line="360" w:lineRule="auto"/>
              <w:rPr>
                <w:sz w:val="24"/>
              </w:rPr>
            </w:pPr>
          </w:p>
        </w:tc>
        <w:tc>
          <w:tcPr>
            <w:tcW w:w="1135" w:type="dxa"/>
            <w:tcBorders>
              <w:left w:val="nil"/>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368" w:hRule="atLeast"/>
        </w:trPr>
        <w:tc>
          <w:tcPr>
            <w:tcW w:w="698" w:type="dxa"/>
            <w:vMerge w:val="continue"/>
            <w:tcBorders>
              <w:left w:val="single" w:color="auto" w:sz="4" w:space="0"/>
              <w:right w:val="single" w:color="auto" w:sz="4" w:space="0"/>
            </w:tcBorders>
            <w:vAlign w:val="center"/>
          </w:tcPr>
          <w:p>
            <w:pPr>
              <w:widowControl/>
              <w:spacing w:before="120" w:after="120" w:line="360" w:lineRule="auto"/>
              <w:rPr>
                <w:sz w:val="24"/>
              </w:rPr>
            </w:pPr>
          </w:p>
        </w:tc>
        <w:tc>
          <w:tcPr>
            <w:tcW w:w="1537" w:type="dxa"/>
            <w:gridSpan w:val="2"/>
            <w:vMerge w:val="continue"/>
            <w:tcBorders>
              <w:left w:val="nil"/>
              <w:right w:val="single" w:color="auto" w:sz="4" w:space="0"/>
            </w:tcBorders>
            <w:vAlign w:val="center"/>
          </w:tcPr>
          <w:p>
            <w:pPr>
              <w:widowControl/>
              <w:spacing w:before="156" w:after="156" w:line="360" w:lineRule="auto"/>
              <w:rPr>
                <w:sz w:val="24"/>
              </w:rPr>
            </w:pPr>
          </w:p>
        </w:tc>
        <w:tc>
          <w:tcPr>
            <w:tcW w:w="4110" w:type="dxa"/>
            <w:tcBorders>
              <w:top w:val="single" w:color="auto" w:sz="4" w:space="0"/>
              <w:left w:val="nil"/>
              <w:bottom w:val="single" w:color="auto" w:sz="4" w:space="0"/>
              <w:right w:val="single" w:color="auto" w:sz="4" w:space="0"/>
            </w:tcBorders>
            <w:vAlign w:val="center"/>
          </w:tcPr>
          <w:p>
            <w:pPr>
              <w:spacing w:before="156" w:after="156" w:line="360" w:lineRule="auto"/>
              <w:rPr>
                <w:sz w:val="24"/>
              </w:rPr>
            </w:pPr>
            <w:r>
              <w:rPr>
                <w:sz w:val="24"/>
              </w:rPr>
              <w:t>安装配件</w:t>
            </w:r>
          </w:p>
        </w:tc>
        <w:tc>
          <w:tcPr>
            <w:tcW w:w="709" w:type="dxa"/>
            <w:tcBorders>
              <w:top w:val="single" w:color="auto" w:sz="4" w:space="0"/>
              <w:left w:val="nil"/>
              <w:bottom w:val="single" w:color="auto" w:sz="4" w:space="0"/>
              <w:right w:val="single" w:color="auto" w:sz="4" w:space="0"/>
            </w:tcBorders>
            <w:vAlign w:val="center"/>
          </w:tcPr>
          <w:p>
            <w:pPr>
              <w:widowControl/>
              <w:spacing w:before="156" w:after="156" w:line="360" w:lineRule="auto"/>
              <w:jc w:val="left"/>
              <w:rPr>
                <w:sz w:val="24"/>
              </w:rPr>
            </w:pPr>
            <w:r>
              <w:rPr>
                <w:sz w:val="24"/>
              </w:rPr>
              <w:t>批</w:t>
            </w:r>
          </w:p>
        </w:tc>
        <w:tc>
          <w:tcPr>
            <w:tcW w:w="709" w:type="dxa"/>
            <w:tcBorders>
              <w:top w:val="single" w:color="auto" w:sz="4" w:space="0"/>
              <w:left w:val="nil"/>
              <w:bottom w:val="single" w:color="auto" w:sz="4" w:space="0"/>
              <w:right w:val="single" w:color="auto" w:sz="4" w:space="0"/>
            </w:tcBorders>
            <w:vAlign w:val="center"/>
          </w:tcPr>
          <w:p>
            <w:pPr>
              <w:widowControl/>
              <w:spacing w:before="156" w:after="156" w:line="360" w:lineRule="auto"/>
              <w:jc w:val="left"/>
              <w:rPr>
                <w:sz w:val="24"/>
              </w:rPr>
            </w:pPr>
            <w:r>
              <w:rPr>
                <w:sz w:val="24"/>
              </w:rPr>
              <w:t>1</w:t>
            </w:r>
          </w:p>
        </w:tc>
        <w:tc>
          <w:tcPr>
            <w:tcW w:w="850" w:type="dxa"/>
            <w:vMerge w:val="continue"/>
            <w:tcBorders>
              <w:left w:val="nil"/>
              <w:right w:val="single" w:color="auto" w:sz="4" w:space="0"/>
            </w:tcBorders>
            <w:vAlign w:val="center"/>
          </w:tcPr>
          <w:p>
            <w:pPr>
              <w:widowControl/>
              <w:spacing w:before="156" w:after="156" w:line="360" w:lineRule="auto"/>
              <w:rPr>
                <w:sz w:val="24"/>
              </w:rPr>
            </w:pPr>
          </w:p>
        </w:tc>
        <w:tc>
          <w:tcPr>
            <w:tcW w:w="1135" w:type="dxa"/>
            <w:tcBorders>
              <w:left w:val="nil"/>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403" w:hRule="atLeast"/>
        </w:trPr>
        <w:tc>
          <w:tcPr>
            <w:tcW w:w="698" w:type="dxa"/>
            <w:vMerge w:val="continue"/>
            <w:tcBorders>
              <w:left w:val="single" w:color="auto" w:sz="4" w:space="0"/>
              <w:bottom w:val="single" w:color="auto" w:sz="4" w:space="0"/>
              <w:right w:val="single" w:color="auto" w:sz="4" w:space="0"/>
            </w:tcBorders>
            <w:vAlign w:val="center"/>
          </w:tcPr>
          <w:p>
            <w:pPr>
              <w:widowControl/>
              <w:spacing w:before="120" w:after="120" w:line="360" w:lineRule="auto"/>
              <w:rPr>
                <w:sz w:val="24"/>
              </w:rPr>
            </w:pPr>
          </w:p>
        </w:tc>
        <w:tc>
          <w:tcPr>
            <w:tcW w:w="1537" w:type="dxa"/>
            <w:gridSpan w:val="2"/>
            <w:vMerge w:val="continue"/>
            <w:tcBorders>
              <w:left w:val="nil"/>
              <w:bottom w:val="single" w:color="auto" w:sz="4" w:space="0"/>
              <w:right w:val="single" w:color="auto" w:sz="4" w:space="0"/>
            </w:tcBorders>
            <w:vAlign w:val="center"/>
          </w:tcPr>
          <w:p>
            <w:pPr>
              <w:widowControl/>
              <w:spacing w:before="156" w:after="156" w:line="360" w:lineRule="auto"/>
              <w:rPr>
                <w:sz w:val="24"/>
              </w:rPr>
            </w:pPr>
          </w:p>
        </w:tc>
        <w:tc>
          <w:tcPr>
            <w:tcW w:w="4110" w:type="dxa"/>
            <w:tcBorders>
              <w:top w:val="single" w:color="auto" w:sz="4" w:space="0"/>
              <w:left w:val="nil"/>
              <w:bottom w:val="single" w:color="auto" w:sz="4" w:space="0"/>
              <w:right w:val="single" w:color="auto" w:sz="4" w:space="0"/>
            </w:tcBorders>
            <w:vAlign w:val="center"/>
          </w:tcPr>
          <w:p>
            <w:pPr>
              <w:spacing w:before="156" w:after="156" w:line="360" w:lineRule="auto"/>
              <w:rPr>
                <w:sz w:val="24"/>
              </w:rPr>
            </w:pPr>
            <w:r>
              <w:rPr>
                <w:sz w:val="24"/>
              </w:rPr>
              <w:t>风功率预测系统软件</w:t>
            </w:r>
          </w:p>
        </w:tc>
        <w:tc>
          <w:tcPr>
            <w:tcW w:w="709" w:type="dxa"/>
            <w:tcBorders>
              <w:top w:val="single" w:color="auto" w:sz="4" w:space="0"/>
              <w:left w:val="nil"/>
              <w:bottom w:val="single" w:color="auto" w:sz="4" w:space="0"/>
              <w:right w:val="single" w:color="auto" w:sz="4" w:space="0"/>
            </w:tcBorders>
            <w:vAlign w:val="center"/>
          </w:tcPr>
          <w:p>
            <w:pPr>
              <w:spacing w:before="156" w:after="156" w:line="360" w:lineRule="auto"/>
              <w:jc w:val="left"/>
              <w:rPr>
                <w:sz w:val="24"/>
              </w:rPr>
            </w:pPr>
            <w:r>
              <w:rPr>
                <w:sz w:val="24"/>
              </w:rPr>
              <w:t>套</w:t>
            </w:r>
          </w:p>
        </w:tc>
        <w:tc>
          <w:tcPr>
            <w:tcW w:w="709" w:type="dxa"/>
            <w:tcBorders>
              <w:top w:val="single" w:color="auto" w:sz="4" w:space="0"/>
              <w:left w:val="nil"/>
              <w:bottom w:val="single" w:color="auto" w:sz="4" w:space="0"/>
              <w:right w:val="single" w:color="auto" w:sz="4" w:space="0"/>
            </w:tcBorders>
            <w:vAlign w:val="center"/>
          </w:tcPr>
          <w:p>
            <w:pPr>
              <w:spacing w:before="156" w:after="156" w:line="360" w:lineRule="auto"/>
              <w:jc w:val="left"/>
              <w:rPr>
                <w:sz w:val="24"/>
              </w:rPr>
            </w:pPr>
            <w:r>
              <w:rPr>
                <w:sz w:val="24"/>
              </w:rPr>
              <w:t>1</w:t>
            </w:r>
          </w:p>
        </w:tc>
        <w:tc>
          <w:tcPr>
            <w:tcW w:w="850" w:type="dxa"/>
            <w:vMerge w:val="continue"/>
            <w:tcBorders>
              <w:left w:val="nil"/>
              <w:bottom w:val="single" w:color="auto" w:sz="4" w:space="0"/>
              <w:right w:val="single" w:color="auto" w:sz="4" w:space="0"/>
            </w:tcBorders>
            <w:vAlign w:val="center"/>
          </w:tcPr>
          <w:p>
            <w:pPr>
              <w:widowControl/>
              <w:spacing w:before="156" w:after="156" w:line="360" w:lineRule="auto"/>
              <w:rPr>
                <w:sz w:val="24"/>
              </w:rPr>
            </w:pPr>
          </w:p>
        </w:tc>
        <w:tc>
          <w:tcPr>
            <w:tcW w:w="1135" w:type="dxa"/>
            <w:tcBorders>
              <w:left w:val="nil"/>
              <w:bottom w:val="single" w:color="auto" w:sz="4" w:space="0"/>
              <w:right w:val="single" w:color="auto" w:sz="4" w:space="0"/>
            </w:tcBorders>
          </w:tcPr>
          <w:p>
            <w:pPr>
              <w:widowControl/>
              <w:spacing w:before="156" w:after="156" w:line="360" w:lineRule="auto"/>
              <w:rPr>
                <w:sz w:val="24"/>
              </w:rPr>
            </w:pPr>
          </w:p>
        </w:tc>
      </w:tr>
      <w:tr>
        <w:tblPrEx>
          <w:tblCellMar>
            <w:top w:w="0" w:type="dxa"/>
            <w:left w:w="108" w:type="dxa"/>
            <w:bottom w:w="0" w:type="dxa"/>
            <w:right w:w="108" w:type="dxa"/>
          </w:tblCellMar>
        </w:tblPrEx>
        <w:trPr>
          <w:trHeight w:val="450"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4</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智能轨道一体化机器人</w:t>
            </w:r>
          </w:p>
        </w:tc>
        <w:tc>
          <w:tcPr>
            <w:tcW w:w="4110" w:type="dxa"/>
            <w:tcBorders>
              <w:top w:val="nil"/>
              <w:left w:val="nil"/>
              <w:bottom w:val="single" w:color="auto" w:sz="4" w:space="0"/>
              <w:right w:val="single" w:color="auto" w:sz="4" w:space="0"/>
            </w:tcBorders>
            <w:vAlign w:val="center"/>
          </w:tcPr>
          <w:p>
            <w:pPr>
              <w:widowControl/>
              <w:spacing w:before="120" w:after="120" w:line="360" w:lineRule="auto"/>
              <w:rPr>
                <w:szCs w:val="21"/>
              </w:rPr>
            </w:pPr>
            <w:r>
              <w:rPr>
                <w:sz w:val="24"/>
              </w:rPr>
              <w:t>继保室1套，35kV室1套。（轨道机器人具备自主巡航，特定有毒气体检测，局部放电检测，重复定位精度±5mm,行走速度双向0-1500mm/s可调）（含安装工作）</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套</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2</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rFonts w:hint="eastAsia" w:ascii="宋体" w:hAnsi="宋体" w:cs="宋体"/>
                <w:color w:val="000000"/>
                <w:kern w:val="0"/>
                <w:sz w:val="22"/>
                <w:szCs w:val="22"/>
              </w:rPr>
              <w:t>达可益科技</w:t>
            </w: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r>
              <w:rPr>
                <w:rFonts w:hint="eastAsia"/>
                <w:sz w:val="24"/>
              </w:rPr>
              <w:t>最终以商务合同为准</w:t>
            </w:r>
          </w:p>
        </w:tc>
      </w:tr>
      <w:tr>
        <w:tblPrEx>
          <w:tblCellMar>
            <w:top w:w="0" w:type="dxa"/>
            <w:left w:w="108" w:type="dxa"/>
            <w:bottom w:w="0" w:type="dxa"/>
            <w:right w:w="108" w:type="dxa"/>
          </w:tblCellMar>
        </w:tblPrEx>
        <w:trPr>
          <w:trHeight w:val="450"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5</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VR培训与考试系统</w:t>
            </w:r>
          </w:p>
        </w:tc>
        <w:tc>
          <w:tcPr>
            <w:tcW w:w="4110" w:type="dxa"/>
            <w:tcBorders>
              <w:top w:val="nil"/>
              <w:left w:val="nil"/>
              <w:bottom w:val="single" w:color="auto" w:sz="4" w:space="0"/>
              <w:right w:val="single" w:color="auto" w:sz="4" w:space="0"/>
            </w:tcBorders>
            <w:vAlign w:val="center"/>
          </w:tcPr>
          <w:p>
            <w:pPr>
              <w:spacing w:before="156" w:after="156"/>
              <w:jc w:val="left"/>
            </w:pPr>
            <w:r>
              <w:rPr>
                <w:sz w:val="24"/>
              </w:rPr>
              <w:t>包含服务器*2，客户端*2，HTC VIVE虚拟头盔*2套，体感平台（集成）*1,培训课程若干门。</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套</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 xml:space="preserve">1 </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rFonts w:hint="eastAsia" w:ascii="宋体" w:hAnsi="宋体" w:cs="宋体"/>
                <w:color w:val="000000"/>
                <w:kern w:val="0"/>
                <w:sz w:val="22"/>
                <w:szCs w:val="22"/>
              </w:rPr>
              <w:t>广州世峰/中科能睿/保定华仿</w:t>
            </w: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r>
              <w:rPr>
                <w:rFonts w:hint="eastAsia"/>
                <w:sz w:val="24"/>
              </w:rPr>
              <w:t>最终以商务合同为准</w:t>
            </w:r>
          </w:p>
        </w:tc>
      </w:tr>
      <w:tr>
        <w:tblPrEx>
          <w:tblCellMar>
            <w:top w:w="0" w:type="dxa"/>
            <w:left w:w="108" w:type="dxa"/>
            <w:bottom w:w="0" w:type="dxa"/>
            <w:right w:w="108" w:type="dxa"/>
          </w:tblCellMar>
        </w:tblPrEx>
        <w:trPr>
          <w:trHeight w:val="450" w:hRule="atLeast"/>
        </w:trPr>
        <w:tc>
          <w:tcPr>
            <w:tcW w:w="698" w:type="dxa"/>
            <w:tcBorders>
              <w:top w:val="nil"/>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6</w:t>
            </w:r>
          </w:p>
        </w:tc>
        <w:tc>
          <w:tcPr>
            <w:tcW w:w="1537" w:type="dxa"/>
            <w:gridSpan w:val="2"/>
            <w:tcBorders>
              <w:top w:val="nil"/>
              <w:left w:val="nil"/>
              <w:bottom w:val="single" w:color="auto" w:sz="4" w:space="0"/>
              <w:right w:val="single" w:color="auto" w:sz="4" w:space="0"/>
            </w:tcBorders>
            <w:vAlign w:val="center"/>
          </w:tcPr>
          <w:p>
            <w:pPr>
              <w:widowControl/>
              <w:spacing w:before="156" w:after="156" w:line="360" w:lineRule="auto"/>
              <w:rPr>
                <w:sz w:val="24"/>
              </w:rPr>
            </w:pPr>
            <w:r>
              <w:rPr>
                <w:sz w:val="24"/>
              </w:rPr>
              <w:t>智能全景沙盘</w:t>
            </w:r>
          </w:p>
        </w:tc>
        <w:tc>
          <w:tcPr>
            <w:tcW w:w="4110" w:type="dxa"/>
            <w:tcBorders>
              <w:top w:val="nil"/>
              <w:left w:val="nil"/>
              <w:bottom w:val="single" w:color="auto" w:sz="4" w:space="0"/>
              <w:right w:val="single" w:color="auto" w:sz="4" w:space="0"/>
            </w:tcBorders>
            <w:vAlign w:val="center"/>
          </w:tcPr>
          <w:p>
            <w:pPr>
              <w:widowControl/>
              <w:spacing w:before="120" w:after="120" w:line="360" w:lineRule="auto"/>
              <w:rPr>
                <w:sz w:val="24"/>
              </w:rPr>
            </w:pPr>
            <w:r>
              <w:rPr>
                <w:sz w:val="24"/>
              </w:rPr>
              <w:t>按照一定比例制作风场模拟实体沙盘(包含升压站、风场地貌、集电线路和场内道路、风机排布）（含安装工作）</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套</w:t>
            </w:r>
          </w:p>
        </w:tc>
        <w:tc>
          <w:tcPr>
            <w:tcW w:w="709" w:type="dxa"/>
            <w:tcBorders>
              <w:top w:val="nil"/>
              <w:left w:val="nil"/>
              <w:bottom w:val="single" w:color="auto" w:sz="4" w:space="0"/>
              <w:right w:val="single" w:color="auto" w:sz="4" w:space="0"/>
            </w:tcBorders>
            <w:vAlign w:val="center"/>
          </w:tcPr>
          <w:p>
            <w:pPr>
              <w:widowControl/>
              <w:spacing w:before="156" w:after="156" w:line="360" w:lineRule="auto"/>
              <w:jc w:val="left"/>
              <w:rPr>
                <w:sz w:val="24"/>
              </w:rPr>
            </w:pPr>
            <w:r>
              <w:rPr>
                <w:sz w:val="24"/>
              </w:rPr>
              <w:t xml:space="preserve">1 </w:t>
            </w:r>
          </w:p>
        </w:tc>
        <w:tc>
          <w:tcPr>
            <w:tcW w:w="850" w:type="dxa"/>
            <w:tcBorders>
              <w:top w:val="nil"/>
              <w:left w:val="nil"/>
              <w:bottom w:val="single" w:color="auto" w:sz="4" w:space="0"/>
              <w:right w:val="single" w:color="auto" w:sz="4" w:space="0"/>
            </w:tcBorders>
            <w:vAlign w:val="center"/>
          </w:tcPr>
          <w:p>
            <w:pPr>
              <w:widowControl/>
              <w:spacing w:before="156" w:after="156" w:line="360" w:lineRule="auto"/>
              <w:rPr>
                <w:sz w:val="24"/>
              </w:rPr>
            </w:pPr>
            <w:r>
              <w:rPr>
                <w:rFonts w:hint="eastAsia" w:ascii="宋体" w:hAnsi="宋体" w:cs="宋体"/>
                <w:color w:val="000000"/>
                <w:kern w:val="0"/>
                <w:sz w:val="22"/>
                <w:szCs w:val="22"/>
              </w:rPr>
              <w:t>名筑模型/凡古模型/福德克科技</w:t>
            </w:r>
          </w:p>
        </w:tc>
        <w:tc>
          <w:tcPr>
            <w:tcW w:w="1135" w:type="dxa"/>
            <w:tcBorders>
              <w:top w:val="nil"/>
              <w:left w:val="nil"/>
              <w:bottom w:val="single" w:color="auto" w:sz="4" w:space="0"/>
              <w:right w:val="single" w:color="auto" w:sz="4" w:space="0"/>
            </w:tcBorders>
          </w:tcPr>
          <w:p>
            <w:pPr>
              <w:widowControl/>
              <w:spacing w:before="156" w:after="156" w:line="360" w:lineRule="auto"/>
              <w:rPr>
                <w:sz w:val="24"/>
              </w:rPr>
            </w:pPr>
            <w:r>
              <w:rPr>
                <w:rFonts w:hint="eastAsia"/>
                <w:sz w:val="24"/>
              </w:rPr>
              <w:t>最终以商务合同为准</w:t>
            </w:r>
          </w:p>
        </w:tc>
      </w:tr>
      <w:tr>
        <w:tblPrEx>
          <w:tblCellMar>
            <w:top w:w="0" w:type="dxa"/>
            <w:left w:w="108" w:type="dxa"/>
            <w:bottom w:w="0" w:type="dxa"/>
            <w:right w:w="108" w:type="dxa"/>
          </w:tblCellMar>
        </w:tblPrEx>
        <w:trPr>
          <w:trHeight w:val="450" w:hRule="atLeast"/>
        </w:trPr>
        <w:tc>
          <w:tcPr>
            <w:tcW w:w="698" w:type="dxa"/>
            <w:tcBorders>
              <w:top w:val="single" w:color="auto" w:sz="4" w:space="0"/>
              <w:left w:val="single" w:color="auto" w:sz="4" w:space="0"/>
              <w:bottom w:val="single" w:color="auto" w:sz="4" w:space="0"/>
              <w:right w:val="single" w:color="auto" w:sz="4" w:space="0"/>
            </w:tcBorders>
            <w:vAlign w:val="center"/>
          </w:tcPr>
          <w:p>
            <w:pPr>
              <w:widowControl/>
              <w:spacing w:before="120" w:after="120" w:line="360" w:lineRule="auto"/>
              <w:rPr>
                <w:sz w:val="24"/>
              </w:rPr>
            </w:pPr>
            <w:r>
              <w:rPr>
                <w:sz w:val="24"/>
              </w:rPr>
              <w:t>7</w:t>
            </w:r>
          </w:p>
        </w:tc>
        <w:tc>
          <w:tcPr>
            <w:tcW w:w="1537" w:type="dxa"/>
            <w:gridSpan w:val="2"/>
            <w:tcBorders>
              <w:top w:val="single" w:color="auto" w:sz="4" w:space="0"/>
              <w:left w:val="nil"/>
              <w:bottom w:val="single" w:color="auto" w:sz="4" w:space="0"/>
              <w:right w:val="single" w:color="auto" w:sz="4" w:space="0"/>
            </w:tcBorders>
            <w:vAlign w:val="center"/>
          </w:tcPr>
          <w:p>
            <w:pPr>
              <w:widowControl/>
              <w:spacing w:before="156" w:after="156" w:line="360" w:lineRule="auto"/>
              <w:rPr>
                <w:sz w:val="24"/>
              </w:rPr>
            </w:pPr>
            <w:r>
              <w:rPr>
                <w:rFonts w:hint="eastAsia"/>
                <w:sz w:val="24"/>
              </w:rPr>
              <w:t>升压站</w:t>
            </w:r>
            <w:r>
              <w:rPr>
                <w:sz w:val="24"/>
              </w:rPr>
              <w:t>和升压站南北向两侧各1条集电线路附近的风机</w:t>
            </w:r>
            <w:r>
              <w:rPr>
                <w:rFonts w:hint="eastAsia"/>
                <w:sz w:val="24"/>
              </w:rPr>
              <w:t>区域5G信号覆盖服务</w:t>
            </w:r>
          </w:p>
        </w:tc>
        <w:tc>
          <w:tcPr>
            <w:tcW w:w="4110" w:type="dxa"/>
            <w:tcBorders>
              <w:top w:val="single" w:color="auto" w:sz="4" w:space="0"/>
              <w:left w:val="nil"/>
              <w:bottom w:val="single" w:color="auto" w:sz="4" w:space="0"/>
              <w:right w:val="single" w:color="auto" w:sz="4" w:space="0"/>
            </w:tcBorders>
            <w:vAlign w:val="center"/>
          </w:tcPr>
          <w:p>
            <w:pPr>
              <w:widowControl/>
              <w:spacing w:before="120" w:after="120" w:line="360" w:lineRule="auto"/>
              <w:rPr>
                <w:sz w:val="24"/>
              </w:rPr>
            </w:pPr>
            <w:r>
              <w:rPr>
                <w:sz w:val="24"/>
              </w:rPr>
              <w:t>5G信号覆盖升压站和升压站南北向两侧各1条集电线路附近的风机，来验证5G功能（含安装工作）</w:t>
            </w:r>
            <w:r>
              <w:rPr>
                <w:rFonts w:hint="eastAsia"/>
                <w:sz w:val="24"/>
              </w:rPr>
              <w:t>提供覆盖升压站</w:t>
            </w:r>
            <w:r>
              <w:rPr>
                <w:sz w:val="24"/>
              </w:rPr>
              <w:t>和升压站南北向两侧各1条集电线路附近的风机</w:t>
            </w:r>
            <w:r>
              <w:rPr>
                <w:rFonts w:hint="eastAsia"/>
                <w:sz w:val="24"/>
              </w:rPr>
              <w:t>区域的5G服务</w:t>
            </w:r>
          </w:p>
        </w:tc>
        <w:tc>
          <w:tcPr>
            <w:tcW w:w="709" w:type="dxa"/>
            <w:tcBorders>
              <w:top w:val="single" w:color="auto" w:sz="4" w:space="0"/>
              <w:left w:val="nil"/>
              <w:bottom w:val="single" w:color="auto" w:sz="4" w:space="0"/>
              <w:right w:val="single" w:color="auto" w:sz="4" w:space="0"/>
            </w:tcBorders>
            <w:vAlign w:val="center"/>
          </w:tcPr>
          <w:p>
            <w:pPr>
              <w:widowControl/>
              <w:spacing w:before="156" w:after="156" w:line="360" w:lineRule="auto"/>
              <w:jc w:val="left"/>
              <w:rPr>
                <w:sz w:val="24"/>
              </w:rPr>
            </w:pPr>
            <w:r>
              <w:rPr>
                <w:sz w:val="24"/>
              </w:rPr>
              <w:t>套</w:t>
            </w:r>
          </w:p>
        </w:tc>
        <w:tc>
          <w:tcPr>
            <w:tcW w:w="709" w:type="dxa"/>
            <w:tcBorders>
              <w:top w:val="single" w:color="auto" w:sz="4" w:space="0"/>
              <w:left w:val="nil"/>
              <w:bottom w:val="single" w:color="auto" w:sz="4" w:space="0"/>
              <w:right w:val="single" w:color="auto" w:sz="4" w:space="0"/>
            </w:tcBorders>
            <w:vAlign w:val="center"/>
          </w:tcPr>
          <w:p>
            <w:pPr>
              <w:widowControl/>
              <w:spacing w:before="156" w:after="156" w:line="360" w:lineRule="auto"/>
              <w:jc w:val="left"/>
              <w:rPr>
                <w:sz w:val="24"/>
              </w:rPr>
            </w:pPr>
            <w:r>
              <w:rPr>
                <w:sz w:val="24"/>
              </w:rPr>
              <w:t>1</w:t>
            </w:r>
          </w:p>
        </w:tc>
        <w:tc>
          <w:tcPr>
            <w:tcW w:w="850" w:type="dxa"/>
            <w:tcBorders>
              <w:top w:val="single" w:color="auto" w:sz="4" w:space="0"/>
              <w:left w:val="nil"/>
              <w:bottom w:val="single" w:color="auto" w:sz="4" w:space="0"/>
              <w:right w:val="single" w:color="auto" w:sz="4" w:space="0"/>
            </w:tcBorders>
            <w:vAlign w:val="center"/>
          </w:tcPr>
          <w:p>
            <w:pPr>
              <w:widowControl/>
              <w:spacing w:before="156" w:after="156" w:line="360" w:lineRule="auto"/>
              <w:rPr>
                <w:sz w:val="24"/>
              </w:rPr>
            </w:pPr>
          </w:p>
        </w:tc>
        <w:tc>
          <w:tcPr>
            <w:tcW w:w="1135" w:type="dxa"/>
            <w:tcBorders>
              <w:top w:val="single" w:color="auto" w:sz="4" w:space="0"/>
              <w:left w:val="nil"/>
              <w:bottom w:val="single" w:color="auto" w:sz="4" w:space="0"/>
              <w:right w:val="single" w:color="auto" w:sz="4" w:space="0"/>
            </w:tcBorders>
          </w:tcPr>
          <w:p>
            <w:pPr>
              <w:widowControl/>
              <w:spacing w:before="156" w:after="156" w:line="360" w:lineRule="auto"/>
              <w:rPr>
                <w:sz w:val="24"/>
              </w:rPr>
            </w:pPr>
            <w:r>
              <w:rPr>
                <w:rFonts w:hint="eastAsia"/>
                <w:sz w:val="24"/>
              </w:rPr>
              <w:t>最终以商务合同为准</w:t>
            </w:r>
          </w:p>
        </w:tc>
      </w:tr>
    </w:tbl>
    <w:p>
      <w:pPr>
        <w:pStyle w:val="2"/>
      </w:pPr>
      <w:bookmarkStart w:id="399" w:name="_Toc45613418"/>
      <w:r>
        <w:t>三、技术资料及交付进度</w:t>
      </w:r>
      <w:bookmarkEnd w:id="399"/>
    </w:p>
    <w:p>
      <w:pPr>
        <w:spacing w:line="360" w:lineRule="auto"/>
        <w:ind w:firstLine="480" w:firstLineChars="200"/>
        <w:rPr>
          <w:sz w:val="24"/>
        </w:rPr>
      </w:pPr>
      <w:r>
        <w:rPr>
          <w:sz w:val="24"/>
        </w:rPr>
        <w:t>1.本合同生效后</w:t>
      </w:r>
      <w:r>
        <w:rPr>
          <w:sz w:val="24"/>
          <w:u w:val="single"/>
        </w:rPr>
        <w:t>15</w:t>
      </w:r>
      <w:r>
        <w:rPr>
          <w:sz w:val="24"/>
        </w:rPr>
        <w:t>日内向甲方提交</w:t>
      </w:r>
      <w:r>
        <w:rPr>
          <w:rFonts w:hint="eastAsia"/>
          <w:sz w:val="24"/>
        </w:rPr>
        <w:t>项目</w:t>
      </w:r>
      <w:r>
        <w:rPr>
          <w:sz w:val="24"/>
        </w:rPr>
        <w:t>开发计划。</w:t>
      </w:r>
      <w:r>
        <w:rPr>
          <w:rFonts w:hint="eastAsia"/>
          <w:sz w:val="24"/>
        </w:rPr>
        <w:t>项目</w:t>
      </w:r>
      <w:r>
        <w:rPr>
          <w:sz w:val="24"/>
        </w:rPr>
        <w:t>开发计划应包括但不限于以下主要内容：</w:t>
      </w:r>
    </w:p>
    <w:p>
      <w:pPr>
        <w:spacing w:line="360" w:lineRule="auto"/>
        <w:ind w:firstLine="480" w:firstLineChars="200"/>
        <w:rPr>
          <w:sz w:val="24"/>
        </w:rPr>
      </w:pPr>
      <w:r>
        <w:rPr>
          <w:sz w:val="24"/>
        </w:rPr>
        <w:t>(1)开发范围：智慧风电场系统</w:t>
      </w:r>
    </w:p>
    <w:p>
      <w:pPr>
        <w:spacing w:line="360" w:lineRule="auto"/>
        <w:ind w:firstLine="480" w:firstLineChars="200"/>
        <w:rPr>
          <w:sz w:val="24"/>
        </w:rPr>
      </w:pPr>
      <w:r>
        <w:rPr>
          <w:sz w:val="24"/>
        </w:rPr>
        <w:t>(2)开发步骤：按照项目实施PDCA管理办法，项目开发步骤分为</w:t>
      </w:r>
      <w:r>
        <w:rPr>
          <w:rFonts w:hint="eastAsia"/>
          <w:sz w:val="24"/>
        </w:rPr>
        <w:t>需求</w:t>
      </w:r>
      <w:r>
        <w:rPr>
          <w:sz w:val="24"/>
        </w:rPr>
        <w:t>调研</w:t>
      </w:r>
      <w:r>
        <w:rPr>
          <w:color w:val="000000"/>
          <w:sz w:val="24"/>
        </w:rPr>
        <w:t>、需求分析、概要设计、</w:t>
      </w:r>
      <w:r>
        <w:rPr>
          <w:rFonts w:hint="eastAsia"/>
          <w:color w:val="000000"/>
          <w:sz w:val="24"/>
        </w:rPr>
        <w:t>详细设计</w:t>
      </w:r>
      <w:r>
        <w:rPr>
          <w:color w:val="000000"/>
          <w:sz w:val="24"/>
        </w:rPr>
        <w:t>、系统</w:t>
      </w:r>
      <w:r>
        <w:rPr>
          <w:rFonts w:hint="eastAsia"/>
          <w:color w:val="000000"/>
          <w:sz w:val="24"/>
        </w:rPr>
        <w:t>开发</w:t>
      </w:r>
      <w:r>
        <w:rPr>
          <w:color w:val="000000"/>
          <w:sz w:val="24"/>
        </w:rPr>
        <w:t>、系统测试、系统优化、上线运行及系统</w:t>
      </w:r>
      <w:r>
        <w:rPr>
          <w:rFonts w:hint="eastAsia"/>
          <w:color w:val="000000"/>
          <w:sz w:val="24"/>
        </w:rPr>
        <w:t>验收</w:t>
      </w:r>
      <w:r>
        <w:rPr>
          <w:color w:val="000000"/>
          <w:sz w:val="24"/>
        </w:rPr>
        <w:t>；</w:t>
      </w:r>
    </w:p>
    <w:p>
      <w:pPr>
        <w:spacing w:line="360" w:lineRule="auto"/>
        <w:ind w:firstLine="480" w:firstLineChars="200"/>
        <w:rPr>
          <w:sz w:val="24"/>
        </w:rPr>
      </w:pPr>
      <w:r>
        <w:rPr>
          <w:sz w:val="24"/>
        </w:rPr>
        <w:t>(3)上线方式：在完成系统测试及优化后，以书面方式提前7日通知甲方系统具备上线运行条件，并提交系统相关测试报告，甲方收到通知后，进行相关上线工作安排；</w:t>
      </w:r>
    </w:p>
    <w:p>
      <w:pPr>
        <w:spacing w:line="360" w:lineRule="auto"/>
        <w:ind w:firstLine="480" w:firstLineChars="200"/>
        <w:rPr>
          <w:sz w:val="24"/>
        </w:rPr>
      </w:pPr>
      <w:r>
        <w:rPr>
          <w:sz w:val="24"/>
        </w:rPr>
        <w:t>(4)项目交付物：</w:t>
      </w:r>
    </w:p>
    <w:p>
      <w:pPr>
        <w:pStyle w:val="679"/>
        <w:numPr>
          <w:ilvl w:val="0"/>
          <w:numId w:val="25"/>
        </w:numPr>
        <w:spacing w:line="360" w:lineRule="auto"/>
        <w:ind w:firstLineChars="0"/>
        <w:rPr>
          <w:b/>
          <w:sz w:val="24"/>
        </w:rPr>
      </w:pPr>
      <w:r>
        <w:rPr>
          <w:b/>
          <w:sz w:val="24"/>
        </w:rPr>
        <w:t>启动阶段</w:t>
      </w:r>
    </w:p>
    <w:p>
      <w:pPr>
        <w:spacing w:line="360" w:lineRule="auto"/>
        <w:ind w:firstLine="480" w:firstLineChars="200"/>
        <w:rPr>
          <w:sz w:val="24"/>
        </w:rPr>
      </w:pPr>
      <w:r>
        <w:rPr>
          <w:sz w:val="24"/>
        </w:rPr>
        <w:t>《系统建设项目人员通讯录》</w:t>
      </w:r>
    </w:p>
    <w:p>
      <w:pPr>
        <w:spacing w:line="360" w:lineRule="auto"/>
        <w:ind w:firstLine="480" w:firstLineChars="200"/>
        <w:rPr>
          <w:sz w:val="24"/>
        </w:rPr>
      </w:pPr>
      <w:r>
        <w:rPr>
          <w:sz w:val="24"/>
        </w:rPr>
        <w:t>《系统建设项目启动会议纪要》</w:t>
      </w:r>
    </w:p>
    <w:p>
      <w:pPr>
        <w:spacing w:line="360" w:lineRule="auto"/>
        <w:ind w:firstLine="480" w:firstLineChars="200"/>
        <w:rPr>
          <w:sz w:val="24"/>
        </w:rPr>
      </w:pPr>
      <w:r>
        <w:rPr>
          <w:sz w:val="24"/>
        </w:rPr>
        <w:t>《系统建设项目实施方案》</w:t>
      </w:r>
    </w:p>
    <w:p>
      <w:pPr>
        <w:pStyle w:val="679"/>
        <w:numPr>
          <w:ilvl w:val="0"/>
          <w:numId w:val="25"/>
        </w:numPr>
        <w:spacing w:line="360" w:lineRule="auto"/>
        <w:ind w:firstLineChars="0"/>
        <w:rPr>
          <w:b/>
          <w:sz w:val="24"/>
        </w:rPr>
      </w:pPr>
      <w:r>
        <w:rPr>
          <w:b/>
          <w:sz w:val="24"/>
        </w:rPr>
        <w:t>设计阶段</w:t>
      </w:r>
    </w:p>
    <w:p>
      <w:pPr>
        <w:spacing w:line="360" w:lineRule="auto"/>
        <w:ind w:left="480"/>
        <w:rPr>
          <w:sz w:val="24"/>
        </w:rPr>
      </w:pPr>
      <w:r>
        <w:rPr>
          <w:sz w:val="24"/>
        </w:rPr>
        <w:t>《系统建设项目</w:t>
      </w:r>
      <w:r>
        <w:rPr>
          <w:rFonts w:hint="eastAsia"/>
          <w:sz w:val="24"/>
        </w:rPr>
        <w:t>设计</w:t>
      </w:r>
      <w:r>
        <w:rPr>
          <w:sz w:val="24"/>
        </w:rPr>
        <w:t>联络会议纪要》</w:t>
      </w:r>
    </w:p>
    <w:p>
      <w:pPr>
        <w:spacing w:line="360" w:lineRule="auto"/>
        <w:ind w:firstLine="480" w:firstLineChars="200"/>
        <w:rPr>
          <w:sz w:val="24"/>
        </w:rPr>
      </w:pPr>
      <w:r>
        <w:rPr>
          <w:sz w:val="24"/>
        </w:rPr>
        <w:t>《系统建设项目需求说明书》</w:t>
      </w:r>
    </w:p>
    <w:p>
      <w:pPr>
        <w:spacing w:line="360" w:lineRule="auto"/>
        <w:ind w:firstLine="480" w:firstLineChars="200"/>
        <w:rPr>
          <w:sz w:val="24"/>
        </w:rPr>
      </w:pPr>
      <w:r>
        <w:rPr>
          <w:sz w:val="24"/>
        </w:rPr>
        <w:t>《系统建设项目系统总体设计》</w:t>
      </w:r>
    </w:p>
    <w:p>
      <w:pPr>
        <w:spacing w:line="360" w:lineRule="auto"/>
        <w:ind w:firstLine="480" w:firstLineChars="200"/>
        <w:rPr>
          <w:sz w:val="24"/>
        </w:rPr>
      </w:pPr>
      <w:r>
        <w:rPr>
          <w:sz w:val="24"/>
        </w:rPr>
        <w:t>《系统建设项目系统</w:t>
      </w:r>
      <w:r>
        <w:rPr>
          <w:rFonts w:hint="eastAsia"/>
          <w:sz w:val="24"/>
        </w:rPr>
        <w:t>详细</w:t>
      </w:r>
      <w:r>
        <w:rPr>
          <w:sz w:val="24"/>
        </w:rPr>
        <w:t>设计》</w:t>
      </w:r>
    </w:p>
    <w:p>
      <w:pPr>
        <w:spacing w:line="360" w:lineRule="auto"/>
        <w:ind w:firstLine="480" w:firstLineChars="200"/>
        <w:rPr>
          <w:sz w:val="24"/>
        </w:rPr>
      </w:pPr>
      <w:r>
        <w:rPr>
          <w:sz w:val="24"/>
        </w:rPr>
        <w:t>《</w:t>
      </w:r>
      <w:r>
        <w:rPr>
          <w:rFonts w:hint="eastAsia"/>
          <w:sz w:val="24"/>
        </w:rPr>
        <w:t>智慧风场系统Demo</w:t>
      </w:r>
      <w:r>
        <w:rPr>
          <w:sz w:val="24"/>
        </w:rPr>
        <w:t>》</w:t>
      </w:r>
    </w:p>
    <w:p>
      <w:pPr>
        <w:pStyle w:val="679"/>
        <w:numPr>
          <w:ilvl w:val="0"/>
          <w:numId w:val="25"/>
        </w:numPr>
        <w:spacing w:line="360" w:lineRule="auto"/>
        <w:ind w:firstLineChars="0"/>
        <w:rPr>
          <w:b/>
          <w:sz w:val="24"/>
        </w:rPr>
      </w:pPr>
      <w:r>
        <w:rPr>
          <w:b/>
          <w:sz w:val="24"/>
        </w:rPr>
        <w:t>开发阶段</w:t>
      </w:r>
    </w:p>
    <w:p>
      <w:pPr>
        <w:spacing w:line="360" w:lineRule="auto"/>
        <w:ind w:firstLine="480" w:firstLineChars="200"/>
        <w:rPr>
          <w:sz w:val="24"/>
        </w:rPr>
      </w:pPr>
      <w:r>
        <w:rPr>
          <w:sz w:val="24"/>
        </w:rPr>
        <w:t>《系统建设项目数据库列表清单》</w:t>
      </w:r>
    </w:p>
    <w:p>
      <w:pPr>
        <w:spacing w:line="360" w:lineRule="auto"/>
        <w:ind w:firstLine="480" w:firstLineChars="200"/>
        <w:rPr>
          <w:sz w:val="24"/>
        </w:rPr>
      </w:pPr>
      <w:r>
        <w:rPr>
          <w:sz w:val="24"/>
        </w:rPr>
        <w:t>《系统建设项目功能说明书》</w:t>
      </w:r>
    </w:p>
    <w:p>
      <w:pPr>
        <w:spacing w:line="360" w:lineRule="auto"/>
        <w:ind w:firstLine="480" w:firstLineChars="200"/>
        <w:rPr>
          <w:sz w:val="24"/>
        </w:rPr>
      </w:pPr>
      <w:r>
        <w:rPr>
          <w:sz w:val="24"/>
        </w:rPr>
        <w:t>《</w:t>
      </w:r>
      <w:r>
        <w:rPr>
          <w:rFonts w:hint="eastAsia"/>
          <w:sz w:val="24"/>
        </w:rPr>
        <w:t>智慧风场系统 - 与外部系统通信说明手册</w:t>
      </w:r>
      <w:r>
        <w:rPr>
          <w:sz w:val="24"/>
        </w:rPr>
        <w:t>》</w:t>
      </w:r>
    </w:p>
    <w:p>
      <w:pPr>
        <w:spacing w:line="360" w:lineRule="auto"/>
        <w:ind w:firstLine="480" w:firstLineChars="200"/>
        <w:rPr>
          <w:sz w:val="24"/>
        </w:rPr>
      </w:pPr>
      <w:r>
        <w:rPr>
          <w:sz w:val="24"/>
        </w:rPr>
        <w:t>《</w:t>
      </w:r>
      <w:r>
        <w:rPr>
          <w:rFonts w:hint="eastAsia"/>
          <w:sz w:val="24"/>
        </w:rPr>
        <w:t>智慧风场系统_UI设计方案</w:t>
      </w:r>
      <w:r>
        <w:rPr>
          <w:sz w:val="24"/>
        </w:rPr>
        <w:t>》</w:t>
      </w:r>
    </w:p>
    <w:p>
      <w:pPr>
        <w:spacing w:line="360" w:lineRule="auto"/>
        <w:ind w:firstLine="480" w:firstLineChars="200"/>
        <w:rPr>
          <w:sz w:val="24"/>
        </w:rPr>
      </w:pPr>
      <w:r>
        <w:rPr>
          <w:sz w:val="24"/>
        </w:rPr>
        <w:t>《</w:t>
      </w:r>
      <w:r>
        <w:rPr>
          <w:rFonts w:hint="eastAsia"/>
          <w:sz w:val="24"/>
        </w:rPr>
        <w:t>智慧风电场系统--二次开发接口说明</w:t>
      </w:r>
      <w:r>
        <w:rPr>
          <w:sz w:val="24"/>
        </w:rPr>
        <w:t>》</w:t>
      </w:r>
    </w:p>
    <w:p>
      <w:pPr>
        <w:pStyle w:val="679"/>
        <w:numPr>
          <w:ilvl w:val="0"/>
          <w:numId w:val="25"/>
        </w:numPr>
        <w:spacing w:line="360" w:lineRule="auto"/>
        <w:ind w:firstLineChars="0"/>
        <w:rPr>
          <w:b/>
          <w:sz w:val="24"/>
        </w:rPr>
      </w:pPr>
      <w:r>
        <w:rPr>
          <w:b/>
          <w:sz w:val="24"/>
        </w:rPr>
        <w:t>部署阶段</w:t>
      </w:r>
    </w:p>
    <w:p>
      <w:pPr>
        <w:spacing w:line="360" w:lineRule="auto"/>
        <w:ind w:firstLine="480" w:firstLineChars="200"/>
        <w:rPr>
          <w:sz w:val="24"/>
        </w:rPr>
      </w:pPr>
      <w:r>
        <w:rPr>
          <w:sz w:val="24"/>
        </w:rPr>
        <w:t>《</w:t>
      </w:r>
      <w:r>
        <w:rPr>
          <w:rFonts w:hint="eastAsia"/>
          <w:sz w:val="24"/>
        </w:rPr>
        <w:t>系统</w:t>
      </w:r>
      <w:r>
        <w:rPr>
          <w:sz w:val="24"/>
        </w:rPr>
        <w:t>网络拓扑图纸》</w:t>
      </w:r>
    </w:p>
    <w:p>
      <w:pPr>
        <w:spacing w:line="360" w:lineRule="auto"/>
        <w:ind w:firstLine="480" w:firstLineChars="200"/>
        <w:rPr>
          <w:sz w:val="24"/>
        </w:rPr>
      </w:pPr>
      <w:r>
        <w:rPr>
          <w:sz w:val="24"/>
        </w:rPr>
        <w:t>《</w:t>
      </w:r>
      <w:r>
        <w:rPr>
          <w:rFonts w:hint="eastAsia"/>
          <w:sz w:val="24"/>
        </w:rPr>
        <w:t>智慧风电场系统--安装和配置手册</w:t>
      </w:r>
      <w:r>
        <w:rPr>
          <w:sz w:val="24"/>
        </w:rPr>
        <w:t>》</w:t>
      </w:r>
    </w:p>
    <w:p>
      <w:pPr>
        <w:spacing w:line="360" w:lineRule="auto"/>
        <w:ind w:firstLine="480" w:firstLineChars="200"/>
        <w:rPr>
          <w:sz w:val="24"/>
        </w:rPr>
      </w:pPr>
      <w:r>
        <w:rPr>
          <w:sz w:val="24"/>
        </w:rPr>
        <w:t>《系统建设项目验收测试报告》</w:t>
      </w:r>
    </w:p>
    <w:p>
      <w:pPr>
        <w:spacing w:line="360" w:lineRule="auto"/>
        <w:ind w:firstLine="480" w:firstLineChars="200"/>
        <w:rPr>
          <w:sz w:val="24"/>
        </w:rPr>
      </w:pPr>
      <w:r>
        <w:rPr>
          <w:sz w:val="24"/>
        </w:rPr>
        <w:t>《系统建设项目验收测试总结报告》</w:t>
      </w:r>
    </w:p>
    <w:p>
      <w:pPr>
        <w:spacing w:line="360" w:lineRule="auto"/>
        <w:ind w:firstLine="480" w:firstLineChars="200"/>
        <w:rPr>
          <w:sz w:val="24"/>
        </w:rPr>
      </w:pPr>
      <w:r>
        <w:rPr>
          <w:sz w:val="24"/>
        </w:rPr>
        <w:t>2.在本项目启动后</w:t>
      </w:r>
      <w:r>
        <w:rPr>
          <w:sz w:val="24"/>
          <w:u w:val="single"/>
        </w:rPr>
        <w:t>7</w:t>
      </w:r>
      <w:r>
        <w:rPr>
          <w:sz w:val="24"/>
        </w:rPr>
        <w:t>个工作日内向甲方提交</w:t>
      </w:r>
      <w:r>
        <w:rPr>
          <w:rFonts w:hint="eastAsia"/>
          <w:sz w:val="24"/>
        </w:rPr>
        <w:t>智慧</w:t>
      </w:r>
      <w:r>
        <w:rPr>
          <w:sz w:val="24"/>
        </w:rPr>
        <w:t>风场系统开发计划，</w:t>
      </w:r>
      <w:r>
        <w:rPr>
          <w:rFonts w:hint="eastAsia"/>
          <w:sz w:val="24"/>
        </w:rPr>
        <w:t>系统</w:t>
      </w:r>
      <w:r>
        <w:rPr>
          <w:sz w:val="24"/>
        </w:rPr>
        <w:t>开发计划包括以下主要内容：</w:t>
      </w:r>
    </w:p>
    <w:p>
      <w:pPr>
        <w:spacing w:line="360" w:lineRule="auto"/>
        <w:ind w:firstLine="480" w:firstLineChars="200"/>
        <w:rPr>
          <w:sz w:val="24"/>
        </w:rPr>
      </w:pPr>
      <w:r>
        <w:rPr>
          <w:sz w:val="24"/>
        </w:rPr>
        <w:t>（1）</w:t>
      </w:r>
      <w:r>
        <w:rPr>
          <w:rFonts w:hint="eastAsia"/>
          <w:sz w:val="24"/>
        </w:rPr>
        <w:t>系统</w:t>
      </w:r>
      <w:r>
        <w:rPr>
          <w:sz w:val="24"/>
        </w:rPr>
        <w:t>开发</w:t>
      </w:r>
      <w:r>
        <w:rPr>
          <w:rFonts w:hint="eastAsia"/>
          <w:sz w:val="24"/>
        </w:rPr>
        <w:t>周期</w:t>
      </w:r>
      <w:r>
        <w:rPr>
          <w:sz w:val="24"/>
        </w:rPr>
        <w:t>和各个阶段的时间、成果：</w:t>
      </w:r>
    </w:p>
    <w:p>
      <w:pPr>
        <w:spacing w:line="360" w:lineRule="auto"/>
        <w:ind w:firstLine="480" w:firstLineChars="200"/>
        <w:rPr>
          <w:sz w:val="24"/>
        </w:rPr>
      </w:pPr>
      <w:r>
        <w:rPr>
          <w:sz w:val="24"/>
        </w:rPr>
        <w:t>（2）</w:t>
      </w:r>
      <w:r>
        <w:rPr>
          <w:rFonts w:hint="eastAsia"/>
          <w:sz w:val="24"/>
        </w:rPr>
        <w:t>系统</w:t>
      </w:r>
      <w:r>
        <w:rPr>
          <w:sz w:val="24"/>
        </w:rPr>
        <w:t>开发各个里程碑时间点。</w:t>
      </w:r>
    </w:p>
    <w:p>
      <w:pPr>
        <w:spacing w:line="360" w:lineRule="auto"/>
        <w:ind w:firstLine="480" w:firstLineChars="200"/>
        <w:jc w:val="center"/>
        <w:rPr>
          <w:sz w:val="24"/>
        </w:rPr>
      </w:pPr>
      <w:r>
        <w:rPr>
          <w:rFonts w:hint="eastAsia"/>
          <w:sz w:val="24"/>
        </w:rPr>
        <w:t>系统开发时间计划表</w:t>
      </w:r>
    </w:p>
    <w:tbl>
      <w:tblPr>
        <w:tblStyle w:val="43"/>
        <w:tblpPr w:leftFromText="180" w:rightFromText="180" w:vertAnchor="text" w:tblpX="-68" w:tblpY="13"/>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490"/>
        <w:gridCol w:w="1700"/>
        <w:gridCol w:w="3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6" w:type="dxa"/>
            <w:gridSpan w:val="2"/>
            <w:tcBorders>
              <w:top w:val="single" w:color="auto" w:sz="4" w:space="0"/>
              <w:left w:val="single" w:color="auto" w:sz="8"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kern w:val="21"/>
                <w:sz w:val="18"/>
                <w:szCs w:val="21"/>
              </w:rPr>
              <w:t>项目</w:t>
            </w:r>
          </w:p>
        </w:tc>
        <w:tc>
          <w:tcPr>
            <w:tcW w:w="1700"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kern w:val="21"/>
                <w:sz w:val="18"/>
                <w:szCs w:val="21"/>
              </w:rPr>
              <w:t>时间</w:t>
            </w:r>
          </w:p>
        </w:tc>
        <w:tc>
          <w:tcPr>
            <w:tcW w:w="3544"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kern w:val="21"/>
                <w:sz w:val="18"/>
                <w:szCs w:val="21"/>
              </w:rPr>
              <w:t>交付成果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6" w:type="dxa"/>
            <w:gridSpan w:val="2"/>
            <w:tcBorders>
              <w:top w:val="single" w:color="auto" w:sz="4" w:space="0"/>
              <w:left w:val="single" w:color="auto" w:sz="8"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kern w:val="21"/>
                <w:sz w:val="18"/>
                <w:szCs w:val="21"/>
              </w:rPr>
              <w:t>需求调研</w:t>
            </w:r>
          </w:p>
        </w:tc>
        <w:tc>
          <w:tcPr>
            <w:tcW w:w="1700"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2020.7</w:t>
            </w:r>
          </w:p>
        </w:tc>
        <w:tc>
          <w:tcPr>
            <w:tcW w:w="3544"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rPr>
              <w:t>用户需求说明书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vMerge w:val="restart"/>
            <w:tcBorders>
              <w:top w:val="single" w:color="auto" w:sz="4" w:space="0"/>
              <w:left w:val="single" w:color="auto" w:sz="8"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设计联络会</w:t>
            </w:r>
          </w:p>
        </w:tc>
        <w:tc>
          <w:tcPr>
            <w:tcW w:w="1490"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第一次</w:t>
            </w:r>
          </w:p>
        </w:tc>
        <w:tc>
          <w:tcPr>
            <w:tcW w:w="1700"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2020.7</w:t>
            </w:r>
          </w:p>
        </w:tc>
        <w:tc>
          <w:tcPr>
            <w:tcW w:w="3544"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第一次设计</w:t>
            </w:r>
            <w:r>
              <w:rPr>
                <w:kern w:val="21"/>
                <w:sz w:val="18"/>
                <w:szCs w:val="21"/>
              </w:rPr>
              <w:t>联络会议纪要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vMerge w:val="continue"/>
            <w:tcBorders>
              <w:top w:val="single" w:color="auto" w:sz="4" w:space="0"/>
              <w:left w:val="single" w:color="auto" w:sz="8" w:space="0"/>
              <w:bottom w:val="single" w:color="auto" w:sz="4" w:space="0"/>
              <w:right w:val="single" w:color="auto" w:sz="4" w:space="0"/>
            </w:tcBorders>
            <w:vAlign w:val="center"/>
          </w:tcPr>
          <w:p>
            <w:pPr>
              <w:widowControl/>
              <w:spacing w:before="120" w:after="120"/>
              <w:ind w:firstLine="360"/>
              <w:jc w:val="left"/>
              <w:rPr>
                <w:kern w:val="21"/>
                <w:sz w:val="18"/>
                <w:szCs w:val="21"/>
              </w:rPr>
            </w:pPr>
          </w:p>
        </w:tc>
        <w:tc>
          <w:tcPr>
            <w:tcW w:w="1490"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第二次</w:t>
            </w:r>
          </w:p>
        </w:tc>
        <w:tc>
          <w:tcPr>
            <w:tcW w:w="1700"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2020.8</w:t>
            </w:r>
          </w:p>
        </w:tc>
        <w:tc>
          <w:tcPr>
            <w:tcW w:w="3544"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第二次设计</w:t>
            </w:r>
            <w:r>
              <w:rPr>
                <w:kern w:val="21"/>
                <w:sz w:val="18"/>
                <w:szCs w:val="21"/>
              </w:rPr>
              <w:t>联络会议纪要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6" w:type="dxa"/>
            <w:gridSpan w:val="2"/>
            <w:tcBorders>
              <w:top w:val="single" w:color="auto" w:sz="4" w:space="0"/>
              <w:left w:val="single" w:color="auto" w:sz="8"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硬件部署拓扑图寄出</w:t>
            </w:r>
          </w:p>
        </w:tc>
        <w:tc>
          <w:tcPr>
            <w:tcW w:w="1700"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2020.8</w:t>
            </w:r>
          </w:p>
        </w:tc>
        <w:tc>
          <w:tcPr>
            <w:tcW w:w="3544"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kern w:val="21"/>
                <w:sz w:val="18"/>
                <w:szCs w:val="21"/>
              </w:rPr>
              <w:t>系统网络</w:t>
            </w:r>
            <w:r>
              <w:rPr>
                <w:rFonts w:hint="eastAsia"/>
                <w:kern w:val="21"/>
                <w:sz w:val="18"/>
                <w:szCs w:val="21"/>
              </w:rPr>
              <w:t>拓扑</w:t>
            </w:r>
            <w:r>
              <w:rPr>
                <w:kern w:val="21"/>
                <w:sz w:val="18"/>
                <w:szCs w:val="21"/>
              </w:rPr>
              <w:t>图初</w:t>
            </w:r>
            <w:r>
              <w:rPr>
                <w:rFonts w:hint="eastAsia"/>
                <w:kern w:val="21"/>
                <w:sz w:val="18"/>
                <w:szCs w:val="21"/>
              </w:rPr>
              <w:t>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6" w:type="dxa"/>
            <w:gridSpan w:val="2"/>
            <w:tcBorders>
              <w:top w:val="single" w:color="auto" w:sz="4" w:space="0"/>
              <w:left w:val="single" w:color="auto" w:sz="8"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硬件部署拓扑图认可时间</w:t>
            </w:r>
          </w:p>
        </w:tc>
        <w:tc>
          <w:tcPr>
            <w:tcW w:w="1700"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2020.8</w:t>
            </w:r>
          </w:p>
        </w:tc>
        <w:tc>
          <w:tcPr>
            <w:tcW w:w="3544"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kern w:val="21"/>
                <w:sz w:val="18"/>
                <w:szCs w:val="21"/>
              </w:rPr>
              <w:t>系统网络</w:t>
            </w:r>
            <w:r>
              <w:rPr>
                <w:rFonts w:hint="eastAsia"/>
                <w:kern w:val="21"/>
                <w:sz w:val="18"/>
                <w:szCs w:val="21"/>
              </w:rPr>
              <w:t>拓扑</w:t>
            </w:r>
            <w:r>
              <w:rPr>
                <w:kern w:val="21"/>
                <w:sz w:val="18"/>
                <w:szCs w:val="21"/>
              </w:rPr>
              <w:t>图</w:t>
            </w:r>
            <w:r>
              <w:rPr>
                <w:rFonts w:hint="eastAsia"/>
                <w:kern w:val="21"/>
                <w:sz w:val="18"/>
                <w:szCs w:val="21"/>
              </w:rPr>
              <w:t>定稿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6" w:type="dxa"/>
            <w:gridSpan w:val="2"/>
            <w:tcBorders>
              <w:top w:val="single" w:color="auto" w:sz="4" w:space="0"/>
              <w:left w:val="single" w:color="auto" w:sz="8"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外购件及配套件采购</w:t>
            </w:r>
          </w:p>
        </w:tc>
        <w:tc>
          <w:tcPr>
            <w:tcW w:w="1700"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2020.7</w:t>
            </w:r>
          </w:p>
        </w:tc>
        <w:tc>
          <w:tcPr>
            <w:tcW w:w="3544"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kern w:val="21"/>
                <w:sz w:val="18"/>
                <w:szCs w:val="21"/>
              </w:rPr>
              <w:t>外购硬件设备招标确定供应商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6" w:type="dxa"/>
            <w:gridSpan w:val="2"/>
            <w:tcBorders>
              <w:top w:val="single" w:color="auto" w:sz="4" w:space="0"/>
              <w:left w:val="single" w:color="auto" w:sz="8"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外购件及配套件进厂</w:t>
            </w:r>
          </w:p>
        </w:tc>
        <w:tc>
          <w:tcPr>
            <w:tcW w:w="1700"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2020.8</w:t>
            </w:r>
          </w:p>
        </w:tc>
        <w:tc>
          <w:tcPr>
            <w:tcW w:w="3544"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kern w:val="21"/>
                <w:sz w:val="18"/>
                <w:szCs w:val="21"/>
              </w:rPr>
              <w:t>硬件设备货物接收单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6" w:type="dxa"/>
            <w:gridSpan w:val="2"/>
            <w:tcBorders>
              <w:top w:val="single" w:color="auto" w:sz="4" w:space="0"/>
              <w:left w:val="single" w:color="auto" w:sz="8"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外购件及配套件安装调试完成</w:t>
            </w:r>
          </w:p>
        </w:tc>
        <w:tc>
          <w:tcPr>
            <w:tcW w:w="1700"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2020.9</w:t>
            </w:r>
          </w:p>
        </w:tc>
        <w:tc>
          <w:tcPr>
            <w:tcW w:w="3544"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kern w:val="21"/>
                <w:sz w:val="18"/>
                <w:szCs w:val="21"/>
              </w:rPr>
              <w:t>硬件系统安装验收单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6" w:type="dxa"/>
            <w:gridSpan w:val="2"/>
            <w:tcBorders>
              <w:top w:val="single" w:color="auto" w:sz="4" w:space="0"/>
              <w:left w:val="single" w:color="auto" w:sz="8"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软件系统开发</w:t>
            </w:r>
          </w:p>
        </w:tc>
        <w:tc>
          <w:tcPr>
            <w:tcW w:w="1700"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2020.10</w:t>
            </w:r>
          </w:p>
        </w:tc>
        <w:tc>
          <w:tcPr>
            <w:tcW w:w="3544"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智慧风场软件系统安装包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vMerge w:val="restart"/>
            <w:tcBorders>
              <w:top w:val="single" w:color="auto" w:sz="4" w:space="0"/>
              <w:left w:val="single" w:color="auto" w:sz="8"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系统软件部署</w:t>
            </w:r>
          </w:p>
        </w:tc>
        <w:tc>
          <w:tcPr>
            <w:tcW w:w="1490"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基础环境部分</w:t>
            </w:r>
          </w:p>
        </w:tc>
        <w:tc>
          <w:tcPr>
            <w:tcW w:w="1700"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2020.9</w:t>
            </w:r>
          </w:p>
        </w:tc>
        <w:tc>
          <w:tcPr>
            <w:tcW w:w="3544"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kern w:val="21"/>
                <w:sz w:val="18"/>
                <w:szCs w:val="21"/>
              </w:rPr>
              <w:t>系统运行环境部署方案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1596" w:type="dxa"/>
            <w:vMerge w:val="continue"/>
            <w:tcBorders>
              <w:top w:val="single" w:color="auto" w:sz="4" w:space="0"/>
              <w:left w:val="single" w:color="auto" w:sz="8" w:space="0"/>
              <w:bottom w:val="single" w:color="auto" w:sz="4" w:space="0"/>
              <w:right w:val="single" w:color="auto" w:sz="4" w:space="0"/>
            </w:tcBorders>
            <w:vAlign w:val="center"/>
          </w:tcPr>
          <w:p>
            <w:pPr>
              <w:widowControl/>
              <w:spacing w:before="120" w:after="120"/>
              <w:ind w:firstLine="360"/>
              <w:jc w:val="left"/>
              <w:rPr>
                <w:kern w:val="21"/>
                <w:sz w:val="18"/>
                <w:szCs w:val="21"/>
              </w:rPr>
            </w:pPr>
          </w:p>
        </w:tc>
        <w:tc>
          <w:tcPr>
            <w:tcW w:w="1490"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生产控制区部分</w:t>
            </w:r>
          </w:p>
        </w:tc>
        <w:tc>
          <w:tcPr>
            <w:tcW w:w="1700"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2020.10</w:t>
            </w:r>
          </w:p>
        </w:tc>
        <w:tc>
          <w:tcPr>
            <w:tcW w:w="3544"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kern w:val="21"/>
                <w:sz w:val="18"/>
                <w:szCs w:val="21"/>
              </w:rPr>
              <w:t>数据采集及转发方案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vMerge w:val="continue"/>
            <w:tcBorders>
              <w:top w:val="single" w:color="auto" w:sz="4" w:space="0"/>
              <w:left w:val="single" w:color="auto" w:sz="8" w:space="0"/>
              <w:bottom w:val="single" w:color="auto" w:sz="4" w:space="0"/>
              <w:right w:val="single" w:color="auto" w:sz="4" w:space="0"/>
            </w:tcBorders>
            <w:vAlign w:val="center"/>
          </w:tcPr>
          <w:p>
            <w:pPr>
              <w:widowControl/>
              <w:spacing w:before="120" w:after="120"/>
              <w:ind w:firstLine="360"/>
              <w:jc w:val="left"/>
              <w:rPr>
                <w:kern w:val="21"/>
                <w:sz w:val="18"/>
                <w:szCs w:val="21"/>
              </w:rPr>
            </w:pPr>
          </w:p>
        </w:tc>
        <w:tc>
          <w:tcPr>
            <w:tcW w:w="1490"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管理信息区部分</w:t>
            </w:r>
          </w:p>
        </w:tc>
        <w:tc>
          <w:tcPr>
            <w:tcW w:w="1700"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2020.10</w:t>
            </w:r>
          </w:p>
        </w:tc>
        <w:tc>
          <w:tcPr>
            <w:tcW w:w="3544"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kern w:val="21"/>
                <w:sz w:val="18"/>
                <w:szCs w:val="21"/>
              </w:rPr>
              <w:t>智慧风场功能系统部署方案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vMerge w:val="continue"/>
            <w:tcBorders>
              <w:top w:val="single" w:color="auto" w:sz="4" w:space="0"/>
              <w:left w:val="single" w:color="auto" w:sz="8" w:space="0"/>
              <w:bottom w:val="single" w:color="auto" w:sz="4" w:space="0"/>
              <w:right w:val="single" w:color="auto" w:sz="4" w:space="0"/>
            </w:tcBorders>
            <w:vAlign w:val="center"/>
          </w:tcPr>
          <w:p>
            <w:pPr>
              <w:widowControl/>
              <w:spacing w:before="120" w:after="120"/>
              <w:ind w:firstLine="360"/>
              <w:jc w:val="left"/>
              <w:rPr>
                <w:kern w:val="21"/>
                <w:sz w:val="18"/>
                <w:szCs w:val="21"/>
              </w:rPr>
            </w:pPr>
          </w:p>
        </w:tc>
        <w:tc>
          <w:tcPr>
            <w:tcW w:w="1490"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移动端部分</w:t>
            </w:r>
          </w:p>
        </w:tc>
        <w:tc>
          <w:tcPr>
            <w:tcW w:w="1700"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2020.10</w:t>
            </w:r>
          </w:p>
        </w:tc>
        <w:tc>
          <w:tcPr>
            <w:tcW w:w="3544"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kern w:val="21"/>
                <w:sz w:val="18"/>
                <w:szCs w:val="21"/>
              </w:rPr>
              <w:t>移动终端系统调试报告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6" w:type="dxa"/>
            <w:gridSpan w:val="2"/>
            <w:tcBorders>
              <w:top w:val="single" w:color="auto" w:sz="4" w:space="0"/>
              <w:left w:val="single" w:color="auto" w:sz="8"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系统调试</w:t>
            </w:r>
          </w:p>
        </w:tc>
        <w:tc>
          <w:tcPr>
            <w:tcW w:w="1700"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2020.10</w:t>
            </w:r>
          </w:p>
        </w:tc>
        <w:tc>
          <w:tcPr>
            <w:tcW w:w="3544"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kern w:val="21"/>
                <w:sz w:val="18"/>
                <w:szCs w:val="21"/>
              </w:rPr>
              <w:t>系统调试报告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6" w:type="dxa"/>
            <w:gridSpan w:val="2"/>
            <w:tcBorders>
              <w:top w:val="single" w:color="auto" w:sz="4" w:space="0"/>
              <w:left w:val="single" w:color="auto" w:sz="8"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系统培训</w:t>
            </w:r>
          </w:p>
        </w:tc>
        <w:tc>
          <w:tcPr>
            <w:tcW w:w="1700"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2020.11</w:t>
            </w:r>
          </w:p>
        </w:tc>
        <w:tc>
          <w:tcPr>
            <w:tcW w:w="3544"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kern w:val="21"/>
                <w:sz w:val="18"/>
                <w:szCs w:val="21"/>
              </w:rPr>
              <w:t>项目培训计划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6" w:type="dxa"/>
            <w:gridSpan w:val="2"/>
            <w:tcBorders>
              <w:top w:val="single" w:color="auto" w:sz="4" w:space="0"/>
              <w:left w:val="single" w:color="auto" w:sz="8"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试运行</w:t>
            </w:r>
          </w:p>
        </w:tc>
        <w:tc>
          <w:tcPr>
            <w:tcW w:w="1700"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2020.11</w:t>
            </w:r>
          </w:p>
        </w:tc>
        <w:tc>
          <w:tcPr>
            <w:tcW w:w="3544" w:type="dxa"/>
            <w:tcBorders>
              <w:top w:val="single" w:color="auto" w:sz="4" w:space="0"/>
              <w:left w:val="single" w:color="auto" w:sz="4" w:space="0"/>
              <w:bottom w:val="single" w:color="auto" w:sz="4" w:space="0"/>
              <w:right w:val="single" w:color="auto" w:sz="4" w:space="0"/>
            </w:tcBorders>
            <w:vAlign w:val="center"/>
          </w:tcPr>
          <w:p>
            <w:pPr>
              <w:topLinePunct/>
              <w:snapToGrid w:val="0"/>
              <w:spacing w:before="120" w:after="120"/>
              <w:ind w:firstLine="360"/>
              <w:jc w:val="center"/>
              <w:rPr>
                <w:kern w:val="21"/>
                <w:sz w:val="18"/>
                <w:szCs w:val="21"/>
              </w:rPr>
            </w:pPr>
            <w:r>
              <w:rPr>
                <w:kern w:val="21"/>
                <w:sz w:val="18"/>
                <w:szCs w:val="21"/>
              </w:rPr>
              <w:t>项目试运行验收单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6" w:type="dxa"/>
            <w:gridSpan w:val="2"/>
            <w:tcBorders>
              <w:top w:val="single" w:color="auto" w:sz="4" w:space="0"/>
              <w:left w:val="single" w:color="auto" w:sz="8" w:space="0"/>
              <w:bottom w:val="single" w:color="auto" w:sz="8"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终验收交付</w:t>
            </w:r>
          </w:p>
        </w:tc>
        <w:tc>
          <w:tcPr>
            <w:tcW w:w="1700" w:type="dxa"/>
            <w:tcBorders>
              <w:top w:val="single" w:color="auto" w:sz="4" w:space="0"/>
              <w:left w:val="single" w:color="auto" w:sz="4" w:space="0"/>
              <w:bottom w:val="single" w:color="auto" w:sz="8" w:space="0"/>
              <w:right w:val="single" w:color="auto" w:sz="4" w:space="0"/>
            </w:tcBorders>
            <w:vAlign w:val="center"/>
          </w:tcPr>
          <w:p>
            <w:pPr>
              <w:topLinePunct/>
              <w:snapToGrid w:val="0"/>
              <w:spacing w:before="120" w:after="120"/>
              <w:ind w:firstLine="360"/>
              <w:jc w:val="center"/>
              <w:rPr>
                <w:kern w:val="21"/>
                <w:sz w:val="18"/>
                <w:szCs w:val="21"/>
              </w:rPr>
            </w:pPr>
            <w:r>
              <w:rPr>
                <w:rFonts w:hint="eastAsia"/>
                <w:kern w:val="21"/>
                <w:sz w:val="18"/>
                <w:szCs w:val="21"/>
              </w:rPr>
              <w:t>2020.12</w:t>
            </w:r>
          </w:p>
        </w:tc>
        <w:tc>
          <w:tcPr>
            <w:tcW w:w="3544" w:type="dxa"/>
            <w:tcBorders>
              <w:top w:val="single" w:color="auto" w:sz="4" w:space="0"/>
              <w:left w:val="single" w:color="auto" w:sz="4" w:space="0"/>
              <w:bottom w:val="single" w:color="auto" w:sz="8" w:space="0"/>
              <w:right w:val="single" w:color="auto" w:sz="4" w:space="0"/>
            </w:tcBorders>
            <w:vAlign w:val="center"/>
          </w:tcPr>
          <w:p>
            <w:pPr>
              <w:topLinePunct/>
              <w:snapToGrid w:val="0"/>
              <w:spacing w:before="120" w:after="120"/>
              <w:ind w:firstLine="360"/>
              <w:jc w:val="center"/>
              <w:rPr>
                <w:kern w:val="21"/>
                <w:sz w:val="18"/>
                <w:szCs w:val="21"/>
              </w:rPr>
            </w:pPr>
            <w:r>
              <w:rPr>
                <w:kern w:val="21"/>
                <w:sz w:val="18"/>
                <w:szCs w:val="21"/>
              </w:rPr>
              <w:t>项目终验收单</w:t>
            </w:r>
          </w:p>
        </w:tc>
      </w:tr>
    </w:tbl>
    <w:p>
      <w:pPr>
        <w:spacing w:line="360" w:lineRule="auto"/>
        <w:ind w:firstLine="480" w:firstLineChars="200"/>
        <w:rPr>
          <w:color w:val="000000"/>
          <w:sz w:val="24"/>
        </w:rPr>
      </w:pPr>
      <w:r>
        <w:rPr>
          <w:color w:val="000000"/>
          <w:sz w:val="24"/>
        </w:rPr>
        <w:t>3.合同签订后一个月内完成</w:t>
      </w:r>
      <w:r>
        <w:rPr>
          <w:rFonts w:hint="eastAsia"/>
          <w:color w:val="000000"/>
          <w:sz w:val="24"/>
        </w:rPr>
        <w:t>智慧风场</w:t>
      </w:r>
      <w:r>
        <w:rPr>
          <w:color w:val="000000"/>
          <w:sz w:val="24"/>
        </w:rPr>
        <w:t>系统需求调研、目标规划与总体设计，进行项目方案设计、技术路线确定。</w:t>
      </w:r>
    </w:p>
    <w:p>
      <w:pPr>
        <w:spacing w:line="360" w:lineRule="auto"/>
        <w:ind w:firstLine="480" w:firstLineChars="200"/>
        <w:rPr>
          <w:color w:val="FF0000"/>
          <w:sz w:val="24"/>
        </w:rPr>
      </w:pPr>
      <w:r>
        <w:rPr>
          <w:b w:val="0"/>
          <w:color w:val="FF0000"/>
          <w:kern w:val="2"/>
          <w:sz w:val="24"/>
        </w:rPr>
        <w:t>4.</w:t>
      </w:r>
      <w:r>
        <w:rPr>
          <w:rFonts w:hint="eastAsia"/>
          <w:b w:val="0"/>
          <w:color w:val="FF0000"/>
          <w:kern w:val="2"/>
          <w:sz w:val="24"/>
        </w:rPr>
        <w:t>合同签订后</w:t>
      </w:r>
      <w:r>
        <w:rPr>
          <w:b w:val="0"/>
          <w:color w:val="FF0000"/>
          <w:kern w:val="2"/>
          <w:sz w:val="24"/>
        </w:rPr>
        <w:t>6</w:t>
      </w:r>
      <w:r>
        <w:rPr>
          <w:rFonts w:hint="eastAsia"/>
          <w:b w:val="0"/>
          <w:color w:val="FF0000"/>
          <w:kern w:val="2"/>
          <w:sz w:val="24"/>
        </w:rPr>
        <w:t>个月内完成本项目竣工运行。即完成技术协议中的全部开发内容。</w:t>
      </w:r>
    </w:p>
    <w:p>
      <w:pPr>
        <w:spacing w:line="360" w:lineRule="auto"/>
        <w:ind w:firstLine="480" w:firstLineChars="200"/>
        <w:rPr>
          <w:color w:val="FF0000"/>
          <w:sz w:val="24"/>
        </w:rPr>
      </w:pPr>
      <w:r>
        <w:rPr>
          <w:b w:val="0"/>
          <w:color w:val="FF0000"/>
          <w:kern w:val="2"/>
          <w:sz w:val="24"/>
        </w:rPr>
        <w:t>5.</w:t>
      </w:r>
      <w:r>
        <w:rPr>
          <w:rFonts w:hint="eastAsia"/>
          <w:b w:val="0"/>
          <w:color w:val="FF0000"/>
          <w:kern w:val="2"/>
          <w:sz w:val="24"/>
        </w:rPr>
        <w:t>合同签订后</w:t>
      </w:r>
      <w:r>
        <w:rPr>
          <w:b w:val="0"/>
          <w:color w:val="FF0000"/>
          <w:kern w:val="2"/>
          <w:sz w:val="24"/>
        </w:rPr>
        <w:t>4</w:t>
      </w:r>
      <w:r>
        <w:rPr>
          <w:rFonts w:hint="eastAsia"/>
          <w:b w:val="0"/>
          <w:color w:val="FF0000"/>
          <w:kern w:val="2"/>
          <w:sz w:val="24"/>
        </w:rPr>
        <w:t>个月内完成本项目软件部分验收。</w:t>
      </w:r>
    </w:p>
    <w:p>
      <w:pPr>
        <w:pStyle w:val="2"/>
        <w:rPr>
          <w:color w:val="FF0000"/>
        </w:rPr>
      </w:pPr>
      <w:bookmarkStart w:id="400" w:name="_Toc45613419"/>
      <w:r>
        <w:rPr>
          <w:rFonts w:hint="eastAsia"/>
          <w:b/>
          <w:color w:val="FF0000"/>
          <w:kern w:val="44"/>
          <w:sz w:val="44"/>
        </w:rPr>
        <w:t>四、交货进度</w:t>
      </w:r>
      <w:bookmarkEnd w:id="400"/>
    </w:p>
    <w:p>
      <w:pPr>
        <w:spacing w:line="440" w:lineRule="exact"/>
        <w:ind w:firstLine="480" w:firstLineChars="200"/>
        <w:contextualSpacing/>
        <w:rPr>
          <w:b w:val="0"/>
          <w:sz w:val="24"/>
        </w:rPr>
      </w:pPr>
      <w:r>
        <w:rPr>
          <w:rFonts w:hint="eastAsia"/>
          <w:b w:val="0"/>
          <w:sz w:val="24"/>
        </w:rPr>
        <w:t>设备的交货顺序及进度要满足工程安装进度的要求。具体交货时间以商务部分为准。</w:t>
      </w:r>
    </w:p>
    <w:p>
      <w:pPr>
        <w:numPr>
          <w:ilvl w:val="0"/>
          <w:numId w:val="26"/>
        </w:numPr>
        <w:shd w:val="clear" w:color="auto" w:fill="FFFFFF"/>
        <w:adjustRightInd w:val="0"/>
        <w:spacing w:line="440" w:lineRule="exact"/>
        <w:contextualSpacing/>
        <w:jc w:val="left"/>
        <w:textAlignment w:val="baseline"/>
        <w:rPr>
          <w:sz w:val="24"/>
        </w:rPr>
      </w:pPr>
      <w:r>
        <w:rPr>
          <w:sz w:val="24"/>
        </w:rPr>
        <w:t>合同设备交货地点为项目施工现场招标人指定地点，交货方式为车板交货。交货进度如有变化，以招标人的书面通知为准。</w:t>
      </w:r>
      <w:r>
        <w:rPr>
          <w:rFonts w:hint="eastAsia"/>
          <w:sz w:val="24"/>
        </w:rPr>
        <w:t>我方</w:t>
      </w:r>
      <w:r>
        <w:rPr>
          <w:sz w:val="24"/>
        </w:rPr>
        <w:t>供货设备的交货顺序和时间要满足工程安装进度的要求。</w:t>
      </w:r>
    </w:p>
    <w:p>
      <w:pPr>
        <w:numPr>
          <w:ilvl w:val="0"/>
          <w:numId w:val="26"/>
        </w:numPr>
        <w:spacing w:line="440" w:lineRule="exact"/>
        <w:contextualSpacing/>
      </w:pPr>
      <w:r>
        <w:rPr>
          <w:sz w:val="24"/>
        </w:rPr>
        <w:t>备品备件及专用工具随设备同时交货。</w:t>
      </w:r>
    </w:p>
    <w:p>
      <w:pPr>
        <w:numPr>
          <w:ilvl w:val="0"/>
          <w:numId w:val="26"/>
        </w:numPr>
        <w:spacing w:line="440" w:lineRule="exact"/>
        <w:contextualSpacing/>
      </w:pPr>
      <w:r>
        <w:rPr>
          <w:rFonts w:hint="eastAsia"/>
          <w:sz w:val="24"/>
        </w:rPr>
        <w:t>我方供货设备在2020年8月30日前发货到工程现场。</w:t>
      </w:r>
    </w:p>
    <w:p>
      <w:pPr>
        <w:pStyle w:val="2"/>
      </w:pPr>
      <w:bookmarkStart w:id="401" w:name="_Toc45613420"/>
      <w:r>
        <w:t>五、监造、检查和性能验收试验</w:t>
      </w:r>
      <w:bookmarkEnd w:id="401"/>
    </w:p>
    <w:p>
      <w:pPr>
        <w:widowControl/>
        <w:autoSpaceDE w:val="0"/>
        <w:autoSpaceDN w:val="0"/>
        <w:spacing w:line="360" w:lineRule="auto"/>
        <w:ind w:firstLine="482" w:firstLineChars="200"/>
        <w:rPr>
          <w:b/>
          <w:color w:val="000000"/>
          <w:sz w:val="24"/>
        </w:rPr>
      </w:pPr>
      <w:r>
        <w:rPr>
          <w:b/>
          <w:color w:val="000000"/>
          <w:sz w:val="24"/>
        </w:rPr>
        <w:t>监造、检查要求</w:t>
      </w:r>
    </w:p>
    <w:p>
      <w:pPr>
        <w:widowControl/>
        <w:autoSpaceDE w:val="0"/>
        <w:autoSpaceDN w:val="0"/>
        <w:spacing w:line="360" w:lineRule="auto"/>
        <w:ind w:firstLine="480" w:firstLineChars="200"/>
        <w:rPr>
          <w:color w:val="000000"/>
          <w:sz w:val="24"/>
        </w:rPr>
      </w:pPr>
      <w:r>
        <w:rPr>
          <w:color w:val="000000"/>
          <w:sz w:val="24"/>
        </w:rPr>
        <w:t>提供的合同设备包含质量证明、检验记录和测试报告，并且作为交货时质量证明文件的组成部分。</w:t>
      </w:r>
    </w:p>
    <w:p>
      <w:pPr>
        <w:spacing w:line="440" w:lineRule="exact"/>
        <w:ind w:firstLine="360" w:firstLineChars="150"/>
        <w:contextualSpacing/>
        <w:rPr>
          <w:sz w:val="24"/>
        </w:rPr>
      </w:pPr>
      <w:r>
        <w:rPr>
          <w:sz w:val="24"/>
        </w:rPr>
        <w:t>依据如下：</w:t>
      </w:r>
    </w:p>
    <w:p>
      <w:pPr>
        <w:spacing w:line="440" w:lineRule="exact"/>
        <w:ind w:firstLine="360" w:firstLineChars="150"/>
        <w:contextualSpacing/>
        <w:rPr>
          <w:sz w:val="24"/>
        </w:rPr>
      </w:pPr>
      <w:r>
        <w:rPr>
          <w:sz w:val="24"/>
        </w:rPr>
        <w:t>1）国家相关法律、法规；</w:t>
      </w:r>
    </w:p>
    <w:p>
      <w:pPr>
        <w:spacing w:line="440" w:lineRule="exact"/>
        <w:ind w:firstLine="360" w:firstLineChars="150"/>
        <w:contextualSpacing/>
        <w:rPr>
          <w:sz w:val="24"/>
        </w:rPr>
      </w:pPr>
      <w:r>
        <w:rPr>
          <w:sz w:val="24"/>
        </w:rPr>
        <w:t>2）设备制造有关的技术规范和标准；</w:t>
      </w:r>
    </w:p>
    <w:p>
      <w:pPr>
        <w:spacing w:line="440" w:lineRule="exact"/>
        <w:ind w:firstLine="360" w:firstLineChars="150"/>
        <w:contextualSpacing/>
        <w:rPr>
          <w:sz w:val="24"/>
        </w:rPr>
      </w:pPr>
      <w:r>
        <w:rPr>
          <w:sz w:val="24"/>
        </w:rPr>
        <w:t>3）项目质量管理体系文件；</w:t>
      </w:r>
    </w:p>
    <w:p>
      <w:pPr>
        <w:spacing w:line="440" w:lineRule="exact"/>
        <w:ind w:firstLine="360" w:firstLineChars="150"/>
        <w:contextualSpacing/>
        <w:rPr>
          <w:sz w:val="24"/>
        </w:rPr>
      </w:pPr>
      <w:r>
        <w:rPr>
          <w:sz w:val="24"/>
        </w:rPr>
        <w:t>4）相关方约定的其他要求。</w:t>
      </w:r>
    </w:p>
    <w:p>
      <w:pPr>
        <w:widowControl/>
        <w:autoSpaceDE w:val="0"/>
        <w:autoSpaceDN w:val="0"/>
        <w:spacing w:line="360" w:lineRule="auto"/>
        <w:ind w:firstLine="480" w:firstLineChars="200"/>
        <w:rPr>
          <w:rFonts w:eastAsiaTheme="minorEastAsia"/>
          <w:sz w:val="24"/>
        </w:rPr>
      </w:pPr>
      <w:r>
        <w:rPr>
          <w:rFonts w:eastAsiaTheme="minorEastAsia"/>
          <w:sz w:val="24"/>
        </w:rPr>
        <w:t>试验包括：</w:t>
      </w:r>
    </w:p>
    <w:p>
      <w:pPr>
        <w:widowControl/>
        <w:autoSpaceDE w:val="0"/>
        <w:autoSpaceDN w:val="0"/>
        <w:spacing w:line="360" w:lineRule="auto"/>
        <w:ind w:firstLine="480" w:firstLineChars="200"/>
        <w:rPr>
          <w:rFonts w:eastAsiaTheme="minorEastAsia"/>
          <w:sz w:val="24"/>
        </w:rPr>
      </w:pPr>
      <w:r>
        <w:rPr>
          <w:rFonts w:eastAsiaTheme="minorEastAsia"/>
          <w:sz w:val="24"/>
        </w:rPr>
        <w:t>（1）系统功能试验</w:t>
      </w:r>
    </w:p>
    <w:p>
      <w:pPr>
        <w:widowControl/>
        <w:autoSpaceDE w:val="0"/>
        <w:autoSpaceDN w:val="0"/>
        <w:spacing w:line="360" w:lineRule="auto"/>
        <w:ind w:firstLine="480" w:firstLineChars="200"/>
        <w:rPr>
          <w:rFonts w:eastAsiaTheme="minorEastAsia"/>
          <w:sz w:val="24"/>
        </w:rPr>
      </w:pPr>
      <w:r>
        <w:rPr>
          <w:rFonts w:eastAsiaTheme="minorEastAsia"/>
          <w:sz w:val="24"/>
        </w:rPr>
        <w:t>测试包括提供的系统软件，支持软件及</w:t>
      </w:r>
      <w:r>
        <w:rPr>
          <w:rFonts w:hint="eastAsia" w:eastAsiaTheme="minorEastAsia"/>
          <w:sz w:val="24"/>
        </w:rPr>
        <w:t>各</w:t>
      </w:r>
      <w:r>
        <w:rPr>
          <w:rFonts w:eastAsiaTheme="minorEastAsia"/>
          <w:sz w:val="24"/>
        </w:rPr>
        <w:t>应用软件的所有功能。</w:t>
      </w:r>
    </w:p>
    <w:p>
      <w:pPr>
        <w:widowControl/>
        <w:autoSpaceDE w:val="0"/>
        <w:autoSpaceDN w:val="0"/>
        <w:spacing w:line="360" w:lineRule="auto"/>
        <w:ind w:firstLine="480" w:firstLineChars="200"/>
        <w:rPr>
          <w:rFonts w:eastAsiaTheme="minorEastAsia"/>
          <w:sz w:val="24"/>
        </w:rPr>
      </w:pPr>
      <w:r>
        <w:rPr>
          <w:rFonts w:eastAsiaTheme="minorEastAsia"/>
          <w:sz w:val="24"/>
        </w:rPr>
        <w:t>（2）稳定性试验</w:t>
      </w:r>
    </w:p>
    <w:p>
      <w:pPr>
        <w:widowControl/>
        <w:autoSpaceDE w:val="0"/>
        <w:autoSpaceDN w:val="0"/>
        <w:spacing w:line="360" w:lineRule="auto"/>
        <w:ind w:firstLine="480" w:firstLineChars="200"/>
        <w:rPr>
          <w:rFonts w:eastAsiaTheme="minorEastAsia"/>
          <w:sz w:val="24"/>
        </w:rPr>
      </w:pPr>
      <w:r>
        <w:rPr>
          <w:rFonts w:eastAsiaTheme="minorEastAsia"/>
          <w:sz w:val="24"/>
        </w:rPr>
        <w:t>在此期间，将测试系统运行稳定情况。</w:t>
      </w:r>
    </w:p>
    <w:p>
      <w:pPr>
        <w:widowControl/>
        <w:autoSpaceDE w:val="0"/>
        <w:autoSpaceDN w:val="0"/>
        <w:spacing w:line="360" w:lineRule="auto"/>
        <w:ind w:firstLine="480" w:firstLineChars="200"/>
        <w:rPr>
          <w:rFonts w:eastAsiaTheme="minorEastAsia"/>
          <w:sz w:val="24"/>
        </w:rPr>
      </w:pPr>
      <w:r>
        <w:rPr>
          <w:rFonts w:eastAsiaTheme="minorEastAsia"/>
          <w:sz w:val="24"/>
        </w:rPr>
        <w:t>（3）以下条件为试验成功的评判标准。</w:t>
      </w:r>
    </w:p>
    <w:p>
      <w:pPr>
        <w:widowControl/>
        <w:autoSpaceDE w:val="0"/>
        <w:autoSpaceDN w:val="0"/>
        <w:spacing w:line="360" w:lineRule="auto"/>
        <w:ind w:firstLine="480" w:firstLineChars="200"/>
        <w:rPr>
          <w:rFonts w:eastAsiaTheme="minorEastAsia"/>
          <w:sz w:val="24"/>
        </w:rPr>
      </w:pPr>
      <w:r>
        <w:rPr>
          <w:rFonts w:eastAsiaTheme="minorEastAsia"/>
          <w:sz w:val="24"/>
        </w:rPr>
        <w:t>所有功能和技术指标满足要求。</w:t>
      </w:r>
    </w:p>
    <w:p>
      <w:pPr>
        <w:widowControl/>
        <w:autoSpaceDE w:val="0"/>
        <w:autoSpaceDN w:val="0"/>
        <w:spacing w:line="360" w:lineRule="auto"/>
        <w:ind w:firstLine="480" w:firstLineChars="200"/>
        <w:rPr>
          <w:rFonts w:eastAsiaTheme="minorEastAsia"/>
          <w:sz w:val="24"/>
        </w:rPr>
      </w:pPr>
      <w:r>
        <w:rPr>
          <w:rFonts w:eastAsiaTheme="minorEastAsia"/>
          <w:sz w:val="24"/>
        </w:rPr>
        <w:t>所有软件运行正常。</w:t>
      </w:r>
    </w:p>
    <w:p>
      <w:pPr>
        <w:widowControl/>
        <w:autoSpaceDE w:val="0"/>
        <w:autoSpaceDN w:val="0"/>
        <w:spacing w:line="360" w:lineRule="auto"/>
        <w:ind w:firstLine="480" w:firstLineChars="200"/>
        <w:rPr>
          <w:rFonts w:eastAsiaTheme="minorEastAsia"/>
          <w:sz w:val="24"/>
        </w:rPr>
      </w:pPr>
      <w:r>
        <w:rPr>
          <w:rFonts w:eastAsiaTheme="minorEastAsia"/>
          <w:sz w:val="24"/>
        </w:rPr>
        <w:t>与其他系统接口正常。</w:t>
      </w:r>
    </w:p>
    <w:p>
      <w:pPr>
        <w:pStyle w:val="679"/>
        <w:widowControl/>
        <w:numPr>
          <w:ilvl w:val="0"/>
          <w:numId w:val="20"/>
        </w:numPr>
        <w:autoSpaceDE w:val="0"/>
        <w:autoSpaceDN w:val="0"/>
        <w:spacing w:line="360" w:lineRule="auto"/>
        <w:ind w:firstLineChars="0"/>
        <w:rPr>
          <w:rFonts w:eastAsiaTheme="minorEastAsia"/>
          <w:sz w:val="24"/>
        </w:rPr>
      </w:pPr>
      <w:r>
        <w:rPr>
          <w:rFonts w:eastAsiaTheme="minorEastAsia"/>
          <w:sz w:val="24"/>
        </w:rPr>
        <w:t>由</w:t>
      </w:r>
      <w:r>
        <w:rPr>
          <w:rFonts w:hint="eastAsia" w:eastAsiaTheme="minorEastAsia"/>
          <w:sz w:val="24"/>
          <w:lang w:eastAsia="zh-CN"/>
        </w:rPr>
        <w:t>买方</w:t>
      </w:r>
      <w:r>
        <w:rPr>
          <w:rFonts w:eastAsiaTheme="minorEastAsia"/>
          <w:sz w:val="24"/>
        </w:rPr>
        <w:t>派出有经验的工程师或相关领域专家参与试验验证。</w:t>
      </w:r>
    </w:p>
    <w:p>
      <w:pPr>
        <w:pStyle w:val="3"/>
        <w:rPr>
          <w:rFonts w:ascii="Times New Roman" w:hAnsi="Times New Roman"/>
        </w:rPr>
      </w:pPr>
      <w:bookmarkStart w:id="402" w:name="_Toc535313009"/>
      <w:bookmarkStart w:id="403" w:name="_Toc45613421"/>
      <w:r>
        <w:rPr>
          <w:rFonts w:ascii="Times New Roman" w:hAnsi="Times New Roman"/>
        </w:rPr>
        <w:t>5.1现场验收</w:t>
      </w:r>
      <w:bookmarkEnd w:id="402"/>
      <w:bookmarkEnd w:id="403"/>
    </w:p>
    <w:p>
      <w:pPr>
        <w:widowControl/>
        <w:autoSpaceDE w:val="0"/>
        <w:autoSpaceDN w:val="0"/>
        <w:spacing w:line="360" w:lineRule="auto"/>
        <w:ind w:firstLine="480" w:firstLineChars="200"/>
        <w:rPr>
          <w:rFonts w:eastAsiaTheme="minorEastAsia"/>
          <w:sz w:val="24"/>
        </w:rPr>
      </w:pPr>
      <w:r>
        <w:rPr>
          <w:rFonts w:eastAsiaTheme="minorEastAsia"/>
          <w:sz w:val="24"/>
        </w:rPr>
        <w:t>（1）现场验收分为两个阶段</w:t>
      </w:r>
    </w:p>
    <w:p>
      <w:pPr>
        <w:widowControl/>
        <w:autoSpaceDE w:val="0"/>
        <w:autoSpaceDN w:val="0"/>
        <w:spacing w:line="360" w:lineRule="auto"/>
        <w:ind w:firstLine="480" w:firstLineChars="200"/>
        <w:rPr>
          <w:rFonts w:eastAsiaTheme="minorEastAsia"/>
          <w:sz w:val="24"/>
        </w:rPr>
      </w:pPr>
      <w:r>
        <w:rPr>
          <w:rFonts w:eastAsiaTheme="minorEastAsia"/>
          <w:sz w:val="24"/>
        </w:rPr>
        <w:t></w:t>
      </w:r>
      <w:r>
        <w:rPr>
          <w:rFonts w:eastAsiaTheme="minorEastAsia"/>
          <w:sz w:val="24"/>
        </w:rPr>
        <w:tab/>
      </w:r>
      <w:r>
        <w:rPr>
          <w:rFonts w:eastAsiaTheme="minorEastAsia"/>
          <w:sz w:val="24"/>
        </w:rPr>
        <w:t>现场阶段验收（SAT1）；</w:t>
      </w:r>
    </w:p>
    <w:p>
      <w:pPr>
        <w:widowControl/>
        <w:autoSpaceDE w:val="0"/>
        <w:autoSpaceDN w:val="0"/>
        <w:spacing w:line="360" w:lineRule="auto"/>
        <w:ind w:firstLine="480" w:firstLineChars="200"/>
        <w:rPr>
          <w:rFonts w:eastAsiaTheme="minorEastAsia"/>
          <w:sz w:val="24"/>
        </w:rPr>
      </w:pPr>
      <w:r>
        <w:rPr>
          <w:rFonts w:eastAsiaTheme="minorEastAsia"/>
          <w:sz w:val="24"/>
        </w:rPr>
        <w:t></w:t>
      </w:r>
      <w:r>
        <w:rPr>
          <w:rFonts w:eastAsiaTheme="minorEastAsia"/>
          <w:sz w:val="24"/>
        </w:rPr>
        <w:tab/>
      </w:r>
      <w:r>
        <w:rPr>
          <w:rFonts w:eastAsiaTheme="minorEastAsia"/>
          <w:sz w:val="24"/>
        </w:rPr>
        <w:t>现场最终验收（SAT2）。</w:t>
      </w:r>
    </w:p>
    <w:p>
      <w:pPr>
        <w:widowControl/>
        <w:autoSpaceDE w:val="0"/>
        <w:autoSpaceDN w:val="0"/>
        <w:spacing w:line="360" w:lineRule="auto"/>
        <w:ind w:firstLine="480" w:firstLineChars="200"/>
        <w:rPr>
          <w:rFonts w:eastAsiaTheme="minorEastAsia"/>
          <w:sz w:val="24"/>
        </w:rPr>
      </w:pPr>
      <w:r>
        <w:rPr>
          <w:rFonts w:eastAsiaTheme="minorEastAsia"/>
          <w:sz w:val="24"/>
        </w:rPr>
        <w:t>（2）现场验收在系统已安装，调试完毕，并已具备运行条件后进行。</w:t>
      </w:r>
    </w:p>
    <w:p>
      <w:pPr>
        <w:widowControl/>
        <w:autoSpaceDE w:val="0"/>
        <w:autoSpaceDN w:val="0"/>
        <w:spacing w:line="360" w:lineRule="auto"/>
        <w:ind w:firstLine="480" w:firstLineChars="200"/>
        <w:rPr>
          <w:rFonts w:eastAsiaTheme="minorEastAsia"/>
          <w:sz w:val="24"/>
        </w:rPr>
      </w:pPr>
      <w:r>
        <w:rPr>
          <w:rFonts w:eastAsiaTheme="minorEastAsia"/>
          <w:sz w:val="24"/>
        </w:rPr>
        <w:t>（3）现场验收开始前至少 1 个月，</w:t>
      </w:r>
      <w:r>
        <w:rPr>
          <w:rFonts w:hint="eastAsia" w:eastAsiaTheme="minorEastAsia"/>
          <w:sz w:val="24"/>
          <w:lang w:eastAsia="zh-CN"/>
        </w:rPr>
        <w:t>买方</w:t>
      </w:r>
      <w:r>
        <w:rPr>
          <w:rFonts w:eastAsiaTheme="minorEastAsia"/>
          <w:sz w:val="24"/>
        </w:rPr>
        <w:t>提供验收细则，经双方确认后作为现场验收的依据。</w:t>
      </w:r>
    </w:p>
    <w:p>
      <w:pPr>
        <w:widowControl/>
        <w:autoSpaceDE w:val="0"/>
        <w:autoSpaceDN w:val="0"/>
        <w:spacing w:line="360" w:lineRule="auto"/>
        <w:ind w:firstLine="480" w:firstLineChars="200"/>
        <w:rPr>
          <w:rFonts w:eastAsiaTheme="minorEastAsia"/>
          <w:sz w:val="24"/>
        </w:rPr>
      </w:pPr>
      <w:r>
        <w:rPr>
          <w:rFonts w:eastAsiaTheme="minorEastAsia"/>
          <w:sz w:val="24"/>
        </w:rPr>
        <w:t>（4）</w:t>
      </w:r>
      <w:r>
        <w:rPr>
          <w:rFonts w:hint="eastAsia" w:eastAsiaTheme="minorEastAsia"/>
          <w:sz w:val="24"/>
          <w:lang w:eastAsia="zh-CN"/>
        </w:rPr>
        <w:t>买方</w:t>
      </w:r>
      <w:r>
        <w:rPr>
          <w:rFonts w:eastAsiaTheme="minorEastAsia"/>
          <w:sz w:val="24"/>
        </w:rPr>
        <w:t>聘请专家会同我方技术人员进行现场验收。</w:t>
      </w:r>
    </w:p>
    <w:p>
      <w:pPr>
        <w:widowControl/>
        <w:autoSpaceDE w:val="0"/>
        <w:autoSpaceDN w:val="0"/>
        <w:spacing w:line="360" w:lineRule="auto"/>
        <w:ind w:firstLine="480" w:firstLineChars="200"/>
        <w:rPr>
          <w:rFonts w:eastAsiaTheme="minorEastAsia"/>
          <w:sz w:val="24"/>
        </w:rPr>
      </w:pPr>
      <w:r>
        <w:rPr>
          <w:rFonts w:eastAsiaTheme="minorEastAsia"/>
          <w:sz w:val="24"/>
        </w:rPr>
        <w:t>（5）按现场验收细则进行验收。</w:t>
      </w:r>
    </w:p>
    <w:p>
      <w:pPr>
        <w:widowControl/>
        <w:autoSpaceDE w:val="0"/>
        <w:autoSpaceDN w:val="0"/>
        <w:spacing w:line="360" w:lineRule="auto"/>
        <w:ind w:firstLine="480" w:firstLineChars="200"/>
        <w:rPr>
          <w:rFonts w:eastAsiaTheme="minorEastAsia"/>
          <w:sz w:val="24"/>
        </w:rPr>
      </w:pPr>
      <w:r>
        <w:rPr>
          <w:rFonts w:eastAsiaTheme="minorEastAsia"/>
          <w:sz w:val="24"/>
        </w:rPr>
        <w:t>（6）进行软件介质及其有关技术资料的清点交接。</w:t>
      </w:r>
    </w:p>
    <w:p>
      <w:pPr>
        <w:widowControl/>
        <w:autoSpaceDE w:val="0"/>
        <w:autoSpaceDN w:val="0"/>
        <w:spacing w:line="360" w:lineRule="auto"/>
        <w:ind w:firstLine="480" w:firstLineChars="200"/>
        <w:rPr>
          <w:rFonts w:eastAsiaTheme="minorEastAsia"/>
          <w:sz w:val="24"/>
        </w:rPr>
      </w:pPr>
      <w:r>
        <w:rPr>
          <w:rFonts w:eastAsiaTheme="minorEastAsia"/>
          <w:sz w:val="24"/>
        </w:rPr>
        <w:t>（7）现场验收通过，并经买卖双方签字生效后，作为工程结束和质量保证期开始的依据。</w:t>
      </w:r>
    </w:p>
    <w:p>
      <w:pPr>
        <w:pStyle w:val="3"/>
        <w:rPr>
          <w:rFonts w:ascii="Times New Roman" w:hAnsi="Times New Roman"/>
        </w:rPr>
      </w:pPr>
      <w:bookmarkStart w:id="404" w:name="_Toc45613422"/>
      <w:bookmarkStart w:id="405" w:name="_Toc535313010"/>
      <w:r>
        <w:rPr>
          <w:rFonts w:ascii="Times New Roman" w:hAnsi="Times New Roman"/>
        </w:rPr>
        <w:t>5.2项目技术资料验收</w:t>
      </w:r>
      <w:bookmarkEnd w:id="404"/>
      <w:bookmarkEnd w:id="405"/>
    </w:p>
    <w:p>
      <w:pPr>
        <w:widowControl/>
        <w:autoSpaceDE w:val="0"/>
        <w:autoSpaceDN w:val="0"/>
        <w:spacing w:line="360" w:lineRule="auto"/>
        <w:ind w:firstLine="480" w:firstLineChars="200"/>
        <w:rPr>
          <w:rFonts w:eastAsiaTheme="minorEastAsia"/>
          <w:sz w:val="24"/>
        </w:rPr>
      </w:pPr>
      <w:r>
        <w:rPr>
          <w:rFonts w:eastAsiaTheme="minorEastAsia"/>
          <w:sz w:val="24"/>
        </w:rPr>
        <w:t>在合同规定时间内，将合同所界定的工作完成，协助制定相应管理规范，并在验收前，将合同规定的交付物交付给</w:t>
      </w:r>
      <w:r>
        <w:rPr>
          <w:rFonts w:hint="eastAsia" w:eastAsiaTheme="minorEastAsia"/>
          <w:sz w:val="24"/>
          <w:lang w:eastAsia="zh-CN"/>
        </w:rPr>
        <w:t>买方</w:t>
      </w:r>
      <w:r>
        <w:rPr>
          <w:rFonts w:eastAsiaTheme="minorEastAsia"/>
          <w:sz w:val="24"/>
        </w:rPr>
        <w:t>。具体交付成果清单如下所示：</w:t>
      </w:r>
    </w:p>
    <w:p>
      <w:pPr>
        <w:widowControl/>
        <w:autoSpaceDE w:val="0"/>
        <w:autoSpaceDN w:val="0"/>
        <w:spacing w:line="360" w:lineRule="auto"/>
        <w:ind w:firstLine="480" w:firstLineChars="200"/>
        <w:rPr>
          <w:rFonts w:eastAsiaTheme="minorEastAsia"/>
          <w:sz w:val="24"/>
        </w:rPr>
      </w:pPr>
      <w:r>
        <w:rPr>
          <w:rFonts w:eastAsiaTheme="minorEastAsia"/>
          <w:sz w:val="24"/>
        </w:rPr>
        <w:t>1、提交的项目技术资料</w:t>
      </w:r>
    </w:p>
    <w:p>
      <w:pPr>
        <w:widowControl/>
        <w:autoSpaceDE w:val="0"/>
        <w:autoSpaceDN w:val="0"/>
        <w:spacing w:line="360" w:lineRule="auto"/>
        <w:ind w:firstLine="480" w:firstLineChars="200"/>
        <w:rPr>
          <w:rFonts w:eastAsiaTheme="minorEastAsia"/>
          <w:sz w:val="24"/>
        </w:rPr>
      </w:pPr>
      <w:r>
        <w:rPr>
          <w:rFonts w:eastAsiaTheme="minorEastAsia"/>
          <w:sz w:val="24"/>
        </w:rPr>
        <w:t>《系统需求说明书》</w:t>
      </w:r>
    </w:p>
    <w:p>
      <w:pPr>
        <w:widowControl/>
        <w:autoSpaceDE w:val="0"/>
        <w:autoSpaceDN w:val="0"/>
        <w:spacing w:line="360" w:lineRule="auto"/>
        <w:ind w:firstLine="480" w:firstLineChars="200"/>
        <w:rPr>
          <w:rFonts w:eastAsiaTheme="minorEastAsia"/>
          <w:sz w:val="24"/>
        </w:rPr>
      </w:pPr>
      <w:r>
        <w:rPr>
          <w:rFonts w:eastAsiaTheme="minorEastAsia"/>
          <w:sz w:val="24"/>
        </w:rPr>
        <w:t>《系统设计方案》</w:t>
      </w:r>
    </w:p>
    <w:p>
      <w:pPr>
        <w:widowControl/>
        <w:autoSpaceDE w:val="0"/>
        <w:autoSpaceDN w:val="0"/>
        <w:spacing w:line="360" w:lineRule="auto"/>
        <w:ind w:firstLine="480" w:firstLineChars="200"/>
        <w:rPr>
          <w:rFonts w:eastAsiaTheme="minorEastAsia"/>
          <w:sz w:val="24"/>
        </w:rPr>
      </w:pPr>
      <w:r>
        <w:rPr>
          <w:rFonts w:eastAsiaTheme="minorEastAsia"/>
          <w:sz w:val="24"/>
        </w:rPr>
        <w:t>《数据采集手册和说明书》</w:t>
      </w:r>
    </w:p>
    <w:p>
      <w:pPr>
        <w:widowControl/>
        <w:autoSpaceDE w:val="0"/>
        <w:autoSpaceDN w:val="0"/>
        <w:spacing w:line="360" w:lineRule="auto"/>
        <w:ind w:firstLine="480" w:firstLineChars="200"/>
        <w:rPr>
          <w:rFonts w:eastAsiaTheme="minorEastAsia"/>
          <w:sz w:val="24"/>
        </w:rPr>
      </w:pPr>
      <w:r>
        <w:rPr>
          <w:rFonts w:eastAsiaTheme="minorEastAsia"/>
          <w:sz w:val="24"/>
        </w:rPr>
        <w:t>《系统用户手册》等</w:t>
      </w:r>
    </w:p>
    <w:p>
      <w:pPr>
        <w:widowControl/>
        <w:autoSpaceDE w:val="0"/>
        <w:autoSpaceDN w:val="0"/>
        <w:spacing w:line="360" w:lineRule="auto"/>
        <w:ind w:firstLine="480" w:firstLineChars="200"/>
        <w:rPr>
          <w:rFonts w:eastAsiaTheme="minorEastAsia"/>
          <w:sz w:val="24"/>
        </w:rPr>
      </w:pPr>
      <w:r>
        <w:rPr>
          <w:rFonts w:eastAsiaTheme="minorEastAsia"/>
          <w:sz w:val="24"/>
        </w:rPr>
        <w:t>2、提交的项目源代码</w:t>
      </w:r>
    </w:p>
    <w:p>
      <w:pPr>
        <w:widowControl/>
        <w:autoSpaceDE w:val="0"/>
        <w:autoSpaceDN w:val="0"/>
        <w:spacing w:line="360" w:lineRule="auto"/>
        <w:ind w:firstLine="480" w:firstLineChars="200"/>
        <w:rPr>
          <w:rFonts w:eastAsiaTheme="minorEastAsia"/>
          <w:sz w:val="24"/>
        </w:rPr>
      </w:pPr>
      <w:r>
        <w:rPr>
          <w:rFonts w:eastAsiaTheme="minorEastAsia"/>
          <w:sz w:val="24"/>
        </w:rPr>
        <w:t>其次，在项目实施过程中，阶段性提交培训及测试报告，对培训及测试过程中出现的常见问题进行总结和归纳，与成果一并提交。</w:t>
      </w:r>
    </w:p>
    <w:p>
      <w:pPr>
        <w:widowControl/>
        <w:autoSpaceDE w:val="0"/>
        <w:autoSpaceDN w:val="0"/>
        <w:spacing w:line="360" w:lineRule="auto"/>
        <w:ind w:firstLine="480" w:firstLineChars="200"/>
        <w:rPr>
          <w:rFonts w:eastAsiaTheme="minorEastAsia"/>
          <w:sz w:val="24"/>
        </w:rPr>
      </w:pPr>
      <w:r>
        <w:rPr>
          <w:rFonts w:eastAsiaTheme="minorEastAsia"/>
          <w:sz w:val="24"/>
        </w:rPr>
        <w:t>最后，在进入运维阶段，针对试运行过程中的技术支持注意事项，开展研讨式交流，讨论各自的心得体会，并形成记录。</w:t>
      </w:r>
    </w:p>
    <w:p>
      <w:pPr>
        <w:spacing w:line="360" w:lineRule="auto"/>
        <w:rPr>
          <w:rFonts w:eastAsiaTheme="minorEastAsia"/>
          <w:sz w:val="24"/>
        </w:rPr>
      </w:pPr>
      <w:r>
        <w:rPr>
          <w:rFonts w:eastAsiaTheme="minorEastAsia"/>
          <w:sz w:val="24"/>
        </w:rPr>
        <w:t>在移交过程中始终由项目经理全权负责，并落实到位。</w:t>
      </w:r>
    </w:p>
    <w:p>
      <w:pPr>
        <w:pStyle w:val="2"/>
        <w:rPr>
          <w:szCs w:val="21"/>
        </w:rPr>
      </w:pPr>
      <w:bookmarkStart w:id="406" w:name="_Toc45613423"/>
      <w:r>
        <w:t>六、价格表(未填写价格的</w:t>
      </w:r>
      <w:r>
        <w:rPr>
          <w:szCs w:val="21"/>
        </w:rPr>
        <w:t>报价表)</w:t>
      </w:r>
      <w:bookmarkEnd w:id="406"/>
    </w:p>
    <w:p>
      <w:pPr>
        <w:spacing w:before="156" w:beforeLines="50" w:after="156" w:afterLines="50" w:line="300" w:lineRule="auto"/>
        <w:ind w:right="960"/>
        <w:jc w:val="right"/>
        <w:rPr>
          <w:szCs w:val="21"/>
        </w:rPr>
      </w:pPr>
      <w:r>
        <w:rPr>
          <w:szCs w:val="21"/>
        </w:rPr>
        <w:t>单位：万元 (人民币)</w:t>
      </w:r>
    </w:p>
    <w:tbl>
      <w:tblPr>
        <w:tblStyle w:val="43"/>
        <w:tblW w:w="8943" w:type="dxa"/>
        <w:jc w:val="cente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28" w:type="dxa"/>
          <w:bottom w:w="0" w:type="dxa"/>
          <w:right w:w="28" w:type="dxa"/>
        </w:tblCellMar>
      </w:tblPr>
      <w:tblGrid>
        <w:gridCol w:w="484"/>
        <w:gridCol w:w="2239"/>
        <w:gridCol w:w="3110"/>
        <w:gridCol w:w="311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28" w:type="dxa"/>
            <w:bottom w:w="0" w:type="dxa"/>
            <w:right w:w="28" w:type="dxa"/>
          </w:tblCellMar>
        </w:tblPrEx>
        <w:trPr>
          <w:trHeight w:val="454" w:hRule="atLeast"/>
          <w:jc w:val="center"/>
        </w:trPr>
        <w:tc>
          <w:tcPr>
            <w:tcW w:w="2723" w:type="dxa"/>
            <w:gridSpan w:val="2"/>
            <w:vAlign w:val="center"/>
          </w:tcPr>
          <w:p>
            <w:pPr>
              <w:spacing w:line="300" w:lineRule="auto"/>
              <w:jc w:val="center"/>
              <w:rPr>
                <w:b/>
                <w:szCs w:val="21"/>
              </w:rPr>
            </w:pPr>
            <w:r>
              <w:rPr>
                <w:b/>
                <w:szCs w:val="21"/>
              </w:rPr>
              <mc:AlternateContent>
                <mc:Choice Requires="wps">
                  <w:drawing>
                    <wp:anchor distT="0" distB="0" distL="114300" distR="114300" simplePos="0" relativeHeight="251658240" behindDoc="0" locked="0" layoutInCell="0" allowOverlap="1">
                      <wp:simplePos x="0" y="0"/>
                      <wp:positionH relativeFrom="column">
                        <wp:posOffset>-635</wp:posOffset>
                      </wp:positionH>
                      <wp:positionV relativeFrom="paragraph">
                        <wp:posOffset>17780</wp:posOffset>
                      </wp:positionV>
                      <wp:extent cx="1296035" cy="264795"/>
                      <wp:effectExtent l="0" t="0" r="0" b="0"/>
                      <wp:wrapNone/>
                      <wp:docPr id="1" name="直接连接符 1"/>
                      <wp:cNvGraphicFramePr/>
                      <a:graphic xmlns:a="http://schemas.openxmlformats.org/drawingml/2006/main">
                        <a:graphicData uri="http://schemas.microsoft.com/office/word/2010/wordprocessingShape">
                          <wps:wsp>
                            <wps:cNvCnPr>
                              <a:cxnSpLocks noChangeShapeType="1"/>
                            </wps:cNvCnPr>
                            <wps:spPr bwMode="auto">
                              <a:xfrm>
                                <a:off x="0" y="0"/>
                                <a:ext cx="1296035" cy="264795"/>
                              </a:xfrm>
                              <a:prstGeom prst="line">
                                <a:avLst/>
                              </a:prstGeom>
                              <a:noFill/>
                              <a:ln>
                                <a:noFill/>
                              </a:ln>
                              <a:effectLst/>
                            </wps:spPr>
                            <wps:bodyPr/>
                          </wps:wsp>
                        </a:graphicData>
                      </a:graphic>
                    </wp:anchor>
                  </w:drawing>
                </mc:Choice>
                <mc:Fallback>
                  <w:pict>
                    <v:line id="_x0000_s1026" o:spid="_x0000_s1026" o:spt="20" style="position:absolute;left:0pt;margin-left:-0.05pt;margin-top:1.4pt;height:20.85pt;width:102.05pt;z-index:251658240;mso-width-relative:page;mso-height-relative:page;" filled="f" stroked="f" coordsize="21600,21600" o:allowincell="f" o:gfxdata="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FDOSpPW&#10;AAAABgEAAA8AAAAAAAAAAQAgAAAAIgAAAGRycy9kb3ducmV2LnhtbFBLAQIUABQAAAAIAIdO4kBC&#10;Io6lsAEAADMDAAAOAAAAAAAAAAEAIAAAACUBAABkcnMvZTJvRG9jLnhtbFBLBQYAAAAABgAGAFkB&#10;AABHBQAAAAA=&#10;">
                      <v:fill on="f" focussize="0,0"/>
                      <v:stroke on="f"/>
                      <v:imagedata o:title=""/>
                      <o:lock v:ext="edit" aspectratio="f"/>
                    </v:line>
                  </w:pict>
                </mc:Fallback>
              </mc:AlternateContent>
            </w:r>
            <w:r>
              <w:rPr>
                <w:b/>
                <w:szCs w:val="21"/>
              </w:rPr>
              <w:t>价目名称</w:t>
            </w:r>
          </w:p>
        </w:tc>
        <w:tc>
          <w:tcPr>
            <w:tcW w:w="3110" w:type="dxa"/>
            <w:vAlign w:val="center"/>
          </w:tcPr>
          <w:p>
            <w:pPr>
              <w:spacing w:line="300" w:lineRule="auto"/>
              <w:jc w:val="center"/>
              <w:rPr>
                <w:b/>
                <w:szCs w:val="21"/>
              </w:rPr>
            </w:pPr>
            <w:r>
              <w:rPr>
                <w:b/>
                <w:szCs w:val="21"/>
              </w:rPr>
              <w:t>总价</w:t>
            </w:r>
          </w:p>
        </w:tc>
        <w:tc>
          <w:tcPr>
            <w:tcW w:w="3110" w:type="dxa"/>
            <w:vAlign w:val="center"/>
          </w:tcPr>
          <w:p>
            <w:pPr>
              <w:spacing w:line="300" w:lineRule="auto"/>
              <w:jc w:val="center"/>
              <w:rPr>
                <w:b/>
                <w:szCs w:val="21"/>
              </w:rPr>
            </w:pPr>
            <w:r>
              <w:rPr>
                <w:b/>
                <w:szCs w:val="21"/>
              </w:rPr>
              <w:t>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28" w:type="dxa"/>
            <w:bottom w:w="0" w:type="dxa"/>
            <w:right w:w="28" w:type="dxa"/>
          </w:tblCellMar>
        </w:tblPrEx>
        <w:trPr>
          <w:trHeight w:val="454" w:hRule="atLeast"/>
          <w:jc w:val="center"/>
        </w:trPr>
        <w:tc>
          <w:tcPr>
            <w:tcW w:w="2723" w:type="dxa"/>
            <w:gridSpan w:val="2"/>
          </w:tcPr>
          <w:p>
            <w:pPr>
              <w:spacing w:line="300" w:lineRule="auto"/>
              <w:jc w:val="center"/>
              <w:rPr>
                <w:szCs w:val="21"/>
              </w:rPr>
            </w:pPr>
            <w:r>
              <w:rPr>
                <w:szCs w:val="21"/>
              </w:rPr>
              <w:t>设备价格</w:t>
            </w:r>
          </w:p>
        </w:tc>
        <w:tc>
          <w:tcPr>
            <w:tcW w:w="3110" w:type="dxa"/>
          </w:tcPr>
          <w:p>
            <w:pPr>
              <w:spacing w:line="300" w:lineRule="auto"/>
              <w:rPr>
                <w:szCs w:val="21"/>
              </w:rPr>
            </w:pPr>
          </w:p>
        </w:tc>
        <w:tc>
          <w:tcPr>
            <w:tcW w:w="3110" w:type="dxa"/>
          </w:tcPr>
          <w:p>
            <w:pPr>
              <w:spacing w:line="300" w:lineRule="auto"/>
              <w:rPr>
                <w:szCs w:val="21"/>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28" w:type="dxa"/>
            <w:bottom w:w="0" w:type="dxa"/>
            <w:right w:w="28" w:type="dxa"/>
          </w:tblCellMar>
        </w:tblPrEx>
        <w:trPr>
          <w:trHeight w:val="454" w:hRule="atLeast"/>
          <w:jc w:val="center"/>
        </w:trPr>
        <w:tc>
          <w:tcPr>
            <w:tcW w:w="484" w:type="dxa"/>
            <w:vMerge w:val="restart"/>
          </w:tcPr>
          <w:p>
            <w:pPr>
              <w:spacing w:line="300" w:lineRule="auto"/>
              <w:rPr>
                <w:szCs w:val="21"/>
              </w:rPr>
            </w:pPr>
          </w:p>
          <w:p>
            <w:pPr>
              <w:spacing w:line="300" w:lineRule="auto"/>
              <w:rPr>
                <w:szCs w:val="21"/>
              </w:rPr>
            </w:pPr>
            <w:r>
              <w:rPr>
                <w:szCs w:val="21"/>
              </w:rPr>
              <w:t>其中</w:t>
            </w:r>
          </w:p>
        </w:tc>
        <w:tc>
          <w:tcPr>
            <w:tcW w:w="2239" w:type="dxa"/>
          </w:tcPr>
          <w:p>
            <w:pPr>
              <w:spacing w:line="300" w:lineRule="auto"/>
              <w:rPr>
                <w:szCs w:val="21"/>
              </w:rPr>
            </w:pPr>
            <w:r>
              <w:rPr>
                <w:szCs w:val="21"/>
              </w:rPr>
              <w:t>设备本体</w:t>
            </w:r>
          </w:p>
        </w:tc>
        <w:tc>
          <w:tcPr>
            <w:tcW w:w="3110" w:type="dxa"/>
          </w:tcPr>
          <w:p>
            <w:pPr>
              <w:spacing w:line="300" w:lineRule="auto"/>
              <w:rPr>
                <w:szCs w:val="21"/>
              </w:rPr>
            </w:pPr>
          </w:p>
        </w:tc>
        <w:tc>
          <w:tcPr>
            <w:tcW w:w="3110" w:type="dxa"/>
            <w:vAlign w:val="center"/>
          </w:tcPr>
          <w:p>
            <w:pPr>
              <w:spacing w:line="300" w:lineRule="auto"/>
              <w:jc w:val="center"/>
              <w:rPr>
                <w:szCs w:val="21"/>
              </w:rPr>
            </w:pPr>
            <w:r>
              <w:rPr>
                <w:szCs w:val="21"/>
              </w:rPr>
              <w:t>详见附表1</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28" w:type="dxa"/>
            <w:bottom w:w="0" w:type="dxa"/>
            <w:right w:w="28" w:type="dxa"/>
          </w:tblCellMar>
        </w:tblPrEx>
        <w:trPr>
          <w:trHeight w:val="454" w:hRule="atLeast"/>
          <w:jc w:val="center"/>
        </w:trPr>
        <w:tc>
          <w:tcPr>
            <w:tcW w:w="484" w:type="dxa"/>
            <w:vMerge w:val="continue"/>
          </w:tcPr>
          <w:p>
            <w:pPr>
              <w:spacing w:line="300" w:lineRule="auto"/>
              <w:jc w:val="center"/>
              <w:rPr>
                <w:szCs w:val="21"/>
              </w:rPr>
            </w:pPr>
          </w:p>
        </w:tc>
        <w:tc>
          <w:tcPr>
            <w:tcW w:w="2239" w:type="dxa"/>
          </w:tcPr>
          <w:p>
            <w:pPr>
              <w:spacing w:line="300" w:lineRule="auto"/>
              <w:rPr>
                <w:szCs w:val="21"/>
              </w:rPr>
            </w:pPr>
            <w:r>
              <w:rPr>
                <w:szCs w:val="21"/>
              </w:rPr>
              <w:t>备品备件</w:t>
            </w:r>
          </w:p>
        </w:tc>
        <w:tc>
          <w:tcPr>
            <w:tcW w:w="3110" w:type="dxa"/>
          </w:tcPr>
          <w:p>
            <w:pPr>
              <w:spacing w:line="300" w:lineRule="auto"/>
              <w:rPr>
                <w:szCs w:val="21"/>
              </w:rPr>
            </w:pPr>
          </w:p>
        </w:tc>
        <w:tc>
          <w:tcPr>
            <w:tcW w:w="3110" w:type="dxa"/>
            <w:vAlign w:val="center"/>
          </w:tcPr>
          <w:p>
            <w:pPr>
              <w:spacing w:line="300" w:lineRule="auto"/>
              <w:jc w:val="center"/>
              <w:rPr>
                <w:szCs w:val="21"/>
              </w:rPr>
            </w:pPr>
            <w:r>
              <w:rPr>
                <w:szCs w:val="21"/>
              </w:rPr>
              <w:t>详见附表2</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28" w:type="dxa"/>
            <w:bottom w:w="0" w:type="dxa"/>
            <w:right w:w="28" w:type="dxa"/>
          </w:tblCellMar>
        </w:tblPrEx>
        <w:trPr>
          <w:trHeight w:val="454" w:hRule="atLeast"/>
          <w:jc w:val="center"/>
        </w:trPr>
        <w:tc>
          <w:tcPr>
            <w:tcW w:w="484" w:type="dxa"/>
            <w:vMerge w:val="continue"/>
          </w:tcPr>
          <w:p>
            <w:pPr>
              <w:spacing w:line="300" w:lineRule="auto"/>
              <w:jc w:val="center"/>
              <w:rPr>
                <w:szCs w:val="21"/>
              </w:rPr>
            </w:pPr>
          </w:p>
        </w:tc>
        <w:tc>
          <w:tcPr>
            <w:tcW w:w="2239" w:type="dxa"/>
          </w:tcPr>
          <w:p>
            <w:pPr>
              <w:spacing w:line="300" w:lineRule="auto"/>
              <w:rPr>
                <w:szCs w:val="21"/>
              </w:rPr>
            </w:pPr>
            <w:r>
              <w:rPr>
                <w:szCs w:val="21"/>
              </w:rPr>
              <w:t>专用工具</w:t>
            </w:r>
          </w:p>
        </w:tc>
        <w:tc>
          <w:tcPr>
            <w:tcW w:w="3110" w:type="dxa"/>
          </w:tcPr>
          <w:p>
            <w:pPr>
              <w:spacing w:line="300" w:lineRule="auto"/>
              <w:rPr>
                <w:szCs w:val="21"/>
              </w:rPr>
            </w:pPr>
          </w:p>
        </w:tc>
        <w:tc>
          <w:tcPr>
            <w:tcW w:w="3110" w:type="dxa"/>
            <w:vAlign w:val="center"/>
          </w:tcPr>
          <w:p>
            <w:pPr>
              <w:spacing w:line="300" w:lineRule="auto"/>
              <w:jc w:val="center"/>
              <w:rPr>
                <w:szCs w:val="21"/>
              </w:rPr>
            </w:pPr>
            <w:r>
              <w:rPr>
                <w:szCs w:val="21"/>
              </w:rPr>
              <w:t>详见附表3</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28" w:type="dxa"/>
            <w:bottom w:w="0" w:type="dxa"/>
            <w:right w:w="28" w:type="dxa"/>
          </w:tblCellMar>
        </w:tblPrEx>
        <w:trPr>
          <w:trHeight w:val="454" w:hRule="atLeast"/>
          <w:jc w:val="center"/>
        </w:trPr>
        <w:tc>
          <w:tcPr>
            <w:tcW w:w="2723" w:type="dxa"/>
            <w:gridSpan w:val="2"/>
          </w:tcPr>
          <w:p>
            <w:pPr>
              <w:spacing w:line="300" w:lineRule="auto"/>
              <w:jc w:val="center"/>
              <w:rPr>
                <w:szCs w:val="21"/>
              </w:rPr>
            </w:pPr>
            <w:r>
              <w:rPr>
                <w:szCs w:val="21"/>
              </w:rPr>
              <w:t>技术服务费</w:t>
            </w:r>
          </w:p>
        </w:tc>
        <w:tc>
          <w:tcPr>
            <w:tcW w:w="3110" w:type="dxa"/>
          </w:tcPr>
          <w:p>
            <w:pPr>
              <w:spacing w:line="300" w:lineRule="auto"/>
              <w:rPr>
                <w:szCs w:val="21"/>
              </w:rPr>
            </w:pPr>
          </w:p>
        </w:tc>
        <w:tc>
          <w:tcPr>
            <w:tcW w:w="3110" w:type="dxa"/>
            <w:vAlign w:val="center"/>
          </w:tcPr>
          <w:p>
            <w:pPr>
              <w:spacing w:line="300" w:lineRule="auto"/>
              <w:jc w:val="center"/>
              <w:rPr>
                <w:szCs w:val="21"/>
              </w:rPr>
            </w:pPr>
            <w:r>
              <w:rPr>
                <w:szCs w:val="21"/>
              </w:rPr>
              <w:t>详见附表4</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28" w:type="dxa"/>
            <w:bottom w:w="0" w:type="dxa"/>
            <w:right w:w="28" w:type="dxa"/>
          </w:tblCellMar>
        </w:tblPrEx>
        <w:trPr>
          <w:trHeight w:val="454" w:hRule="atLeast"/>
          <w:jc w:val="center"/>
        </w:trPr>
        <w:tc>
          <w:tcPr>
            <w:tcW w:w="2723" w:type="dxa"/>
            <w:gridSpan w:val="2"/>
          </w:tcPr>
          <w:p>
            <w:pPr>
              <w:spacing w:line="300" w:lineRule="auto"/>
              <w:jc w:val="center"/>
              <w:rPr>
                <w:szCs w:val="21"/>
              </w:rPr>
            </w:pPr>
            <w:r>
              <w:rPr>
                <w:szCs w:val="21"/>
              </w:rPr>
              <w:t>运杂费</w:t>
            </w:r>
          </w:p>
        </w:tc>
        <w:tc>
          <w:tcPr>
            <w:tcW w:w="3110" w:type="dxa"/>
          </w:tcPr>
          <w:p>
            <w:pPr>
              <w:spacing w:line="300" w:lineRule="auto"/>
              <w:rPr>
                <w:szCs w:val="21"/>
              </w:rPr>
            </w:pPr>
          </w:p>
        </w:tc>
        <w:tc>
          <w:tcPr>
            <w:tcW w:w="3110" w:type="dxa"/>
            <w:vAlign w:val="center"/>
          </w:tcPr>
          <w:p>
            <w:pPr>
              <w:spacing w:line="300" w:lineRule="auto"/>
              <w:jc w:val="center"/>
              <w:rPr>
                <w:szCs w:val="21"/>
              </w:rPr>
            </w:pPr>
            <w:r>
              <w:rPr>
                <w:szCs w:val="21"/>
              </w:rPr>
              <w:t>详见附表5</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28" w:type="dxa"/>
            <w:bottom w:w="0" w:type="dxa"/>
            <w:right w:w="28" w:type="dxa"/>
          </w:tblCellMar>
        </w:tblPrEx>
        <w:trPr>
          <w:trHeight w:val="454" w:hRule="atLeast"/>
          <w:jc w:val="center"/>
        </w:trPr>
        <w:tc>
          <w:tcPr>
            <w:tcW w:w="2723" w:type="dxa"/>
            <w:gridSpan w:val="2"/>
          </w:tcPr>
          <w:p>
            <w:pPr>
              <w:spacing w:line="300" w:lineRule="auto"/>
              <w:jc w:val="center"/>
              <w:rPr>
                <w:szCs w:val="21"/>
              </w:rPr>
            </w:pPr>
            <w:r>
              <w:rPr>
                <w:szCs w:val="21"/>
              </w:rPr>
              <w:t>设计联络会、出厂验收费用</w:t>
            </w:r>
          </w:p>
        </w:tc>
        <w:tc>
          <w:tcPr>
            <w:tcW w:w="3110" w:type="dxa"/>
          </w:tcPr>
          <w:p>
            <w:pPr>
              <w:spacing w:line="300" w:lineRule="auto"/>
              <w:rPr>
                <w:szCs w:val="21"/>
              </w:rPr>
            </w:pPr>
          </w:p>
        </w:tc>
        <w:tc>
          <w:tcPr>
            <w:tcW w:w="3110" w:type="dxa"/>
            <w:vAlign w:val="center"/>
          </w:tcPr>
          <w:p>
            <w:pPr>
              <w:spacing w:line="300" w:lineRule="auto"/>
              <w:jc w:val="center"/>
              <w:rPr>
                <w:szCs w:val="21"/>
              </w:rPr>
            </w:pPr>
            <w:r>
              <w:rPr>
                <w:szCs w:val="21"/>
              </w:rPr>
              <w:t>详见附表6</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28" w:type="dxa"/>
            <w:bottom w:w="0" w:type="dxa"/>
            <w:right w:w="28" w:type="dxa"/>
          </w:tblCellMar>
        </w:tblPrEx>
        <w:trPr>
          <w:trHeight w:val="454" w:hRule="atLeast"/>
          <w:jc w:val="center"/>
        </w:trPr>
        <w:tc>
          <w:tcPr>
            <w:tcW w:w="2723" w:type="dxa"/>
            <w:gridSpan w:val="2"/>
            <w:tcBorders>
              <w:bottom w:val="single" w:color="auto" w:sz="4" w:space="0"/>
            </w:tcBorders>
          </w:tcPr>
          <w:p>
            <w:pPr>
              <w:spacing w:line="300" w:lineRule="auto"/>
              <w:jc w:val="center"/>
              <w:rPr>
                <w:szCs w:val="21"/>
              </w:rPr>
            </w:pPr>
            <w:r>
              <w:rPr>
                <w:szCs w:val="21"/>
              </w:rPr>
              <w:t>合计</w:t>
            </w:r>
          </w:p>
        </w:tc>
        <w:tc>
          <w:tcPr>
            <w:tcW w:w="3110" w:type="dxa"/>
            <w:tcBorders>
              <w:bottom w:val="single" w:color="auto" w:sz="4" w:space="0"/>
            </w:tcBorders>
          </w:tcPr>
          <w:p>
            <w:pPr>
              <w:spacing w:line="300" w:lineRule="auto"/>
              <w:rPr>
                <w:szCs w:val="21"/>
              </w:rPr>
            </w:pPr>
          </w:p>
        </w:tc>
        <w:tc>
          <w:tcPr>
            <w:tcW w:w="3110" w:type="dxa"/>
            <w:tcBorders>
              <w:bottom w:val="single" w:color="auto" w:sz="4" w:space="0"/>
            </w:tcBorders>
          </w:tcPr>
          <w:p>
            <w:pPr>
              <w:spacing w:line="300" w:lineRule="auto"/>
              <w:rPr>
                <w:szCs w:val="21"/>
              </w:rPr>
            </w:pPr>
          </w:p>
        </w:tc>
      </w:tr>
    </w:tbl>
    <w:p>
      <w:pPr>
        <w:pStyle w:val="2"/>
      </w:pPr>
      <w:bookmarkStart w:id="407" w:name="_Toc45613424"/>
      <w:r>
        <w:t>七、技术服务和联络</w:t>
      </w:r>
      <w:bookmarkEnd w:id="407"/>
    </w:p>
    <w:p>
      <w:pPr>
        <w:spacing w:line="440" w:lineRule="exact"/>
        <w:ind w:firstLine="555"/>
        <w:contextualSpacing/>
        <w:rPr>
          <w:b/>
          <w:snapToGrid w:val="0"/>
          <w:kern w:val="24"/>
          <w:sz w:val="24"/>
        </w:rPr>
      </w:pPr>
      <w:r>
        <w:rPr>
          <w:b/>
          <w:snapToGrid w:val="0"/>
          <w:kern w:val="24"/>
          <w:sz w:val="24"/>
        </w:rPr>
        <w:t>1、设计联络</w:t>
      </w:r>
    </w:p>
    <w:p>
      <w:pPr>
        <w:spacing w:line="440" w:lineRule="exact"/>
        <w:ind w:firstLine="555"/>
        <w:contextualSpacing/>
        <w:rPr>
          <w:snapToGrid w:val="0"/>
          <w:kern w:val="24"/>
          <w:sz w:val="24"/>
        </w:rPr>
      </w:pPr>
      <w:r>
        <w:rPr>
          <w:snapToGrid w:val="0"/>
          <w:kern w:val="24"/>
          <w:sz w:val="24"/>
        </w:rPr>
        <w:t>1.1为了保证工程进度并能顺利开展工作，双方根据需要组织设计联络会以解决技术接口等问题。</w:t>
      </w:r>
    </w:p>
    <w:p>
      <w:pPr>
        <w:spacing w:line="440" w:lineRule="exact"/>
        <w:ind w:firstLine="555"/>
        <w:contextualSpacing/>
        <w:rPr>
          <w:snapToGrid w:val="0"/>
          <w:kern w:val="24"/>
          <w:sz w:val="24"/>
        </w:rPr>
      </w:pPr>
      <w:r>
        <w:rPr>
          <w:snapToGrid w:val="0"/>
          <w:kern w:val="24"/>
          <w:sz w:val="24"/>
        </w:rPr>
        <w:t>1.2在每次联络会前两周，</w:t>
      </w:r>
      <w:r>
        <w:rPr>
          <w:rFonts w:hint="eastAsia"/>
          <w:snapToGrid w:val="0"/>
          <w:kern w:val="24"/>
          <w:sz w:val="24"/>
          <w:lang w:eastAsia="zh-CN"/>
        </w:rPr>
        <w:t>卖方</w:t>
      </w:r>
      <w:r>
        <w:rPr>
          <w:snapToGrid w:val="0"/>
          <w:kern w:val="24"/>
          <w:sz w:val="24"/>
        </w:rPr>
        <w:t>向</w:t>
      </w:r>
      <w:r>
        <w:rPr>
          <w:rFonts w:hint="eastAsia"/>
          <w:snapToGrid w:val="0"/>
          <w:kern w:val="24"/>
          <w:sz w:val="24"/>
          <w:lang w:eastAsia="zh-CN"/>
        </w:rPr>
        <w:t>买方</w:t>
      </w:r>
      <w:r>
        <w:rPr>
          <w:snapToGrid w:val="0"/>
          <w:kern w:val="24"/>
          <w:sz w:val="24"/>
        </w:rPr>
        <w:t>提交技术文件和图纸，以便</w:t>
      </w:r>
      <w:r>
        <w:rPr>
          <w:rFonts w:hint="eastAsia"/>
          <w:snapToGrid w:val="0"/>
          <w:kern w:val="24"/>
          <w:sz w:val="24"/>
          <w:lang w:eastAsia="zh-CN"/>
        </w:rPr>
        <w:t>买方</w:t>
      </w:r>
      <w:r>
        <w:rPr>
          <w:snapToGrid w:val="0"/>
          <w:kern w:val="24"/>
          <w:sz w:val="24"/>
        </w:rPr>
        <w:t>在会上讨论和确认这些技术文件和图纸。</w:t>
      </w:r>
    </w:p>
    <w:p>
      <w:pPr>
        <w:spacing w:line="440" w:lineRule="exact"/>
        <w:ind w:firstLine="555"/>
        <w:contextualSpacing/>
        <w:rPr>
          <w:snapToGrid w:val="0"/>
          <w:kern w:val="24"/>
          <w:sz w:val="24"/>
        </w:rPr>
      </w:pPr>
      <w:r>
        <w:rPr>
          <w:snapToGrid w:val="0"/>
          <w:kern w:val="24"/>
          <w:sz w:val="24"/>
        </w:rPr>
        <w:t>1.3有关设计联络的计划、时间、地点和内容要求由双方商定。</w:t>
      </w:r>
    </w:p>
    <w:p>
      <w:pPr>
        <w:spacing w:line="440" w:lineRule="exact"/>
        <w:ind w:firstLine="555"/>
        <w:contextualSpacing/>
        <w:rPr>
          <w:snapToGrid w:val="0"/>
          <w:kern w:val="24"/>
          <w:sz w:val="24"/>
        </w:rPr>
      </w:pPr>
      <w:r>
        <w:rPr>
          <w:snapToGrid w:val="0"/>
          <w:kern w:val="24"/>
          <w:sz w:val="24"/>
        </w:rPr>
        <w:t>1.4设计联络会中确定的内容与技术协议具有同等效力。</w:t>
      </w:r>
    </w:p>
    <w:p>
      <w:pPr>
        <w:spacing w:line="440" w:lineRule="exact"/>
        <w:ind w:firstLine="555"/>
        <w:contextualSpacing/>
        <w:rPr>
          <w:snapToGrid w:val="0"/>
          <w:kern w:val="24"/>
          <w:sz w:val="24"/>
        </w:rPr>
      </w:pPr>
      <w:r>
        <w:rPr>
          <w:snapToGrid w:val="0"/>
          <w:kern w:val="24"/>
          <w:sz w:val="24"/>
        </w:rPr>
        <w:t>1.5设计联络会(原则上定为2次)，时间及地点双方可商定。设计联络计划表（商定后填写）</w:t>
      </w:r>
    </w:p>
    <w:p>
      <w:pPr>
        <w:spacing w:line="440" w:lineRule="exact"/>
        <w:ind w:firstLine="555"/>
        <w:contextualSpacing/>
        <w:rPr>
          <w:snapToGrid w:val="0"/>
          <w:kern w:val="24"/>
          <w:sz w:val="24"/>
        </w:rPr>
      </w:pPr>
    </w:p>
    <w:tbl>
      <w:tblPr>
        <w:tblStyle w:val="43"/>
        <w:tblW w:w="5000" w:type="pct"/>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5"/>
        <w:gridCol w:w="2033"/>
        <w:gridCol w:w="1701"/>
        <w:gridCol w:w="1004"/>
        <w:gridCol w:w="1774"/>
        <w:gridCol w:w="815"/>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701" w:type="pct"/>
            <w:tcBorders>
              <w:top w:val="double" w:color="auto" w:sz="4" w:space="0"/>
              <w:bottom w:val="single" w:color="auto" w:sz="4" w:space="0"/>
            </w:tcBorders>
            <w:vAlign w:val="center"/>
          </w:tcPr>
          <w:p>
            <w:pPr>
              <w:spacing w:after="48" w:line="440" w:lineRule="exact"/>
              <w:contextualSpacing/>
              <w:jc w:val="center"/>
              <w:rPr>
                <w:sz w:val="24"/>
              </w:rPr>
            </w:pPr>
            <w:r>
              <w:rPr>
                <w:sz w:val="24"/>
              </w:rPr>
              <w:t>序号</w:t>
            </w:r>
          </w:p>
        </w:tc>
        <w:tc>
          <w:tcPr>
            <w:tcW w:w="1193" w:type="pct"/>
            <w:tcBorders>
              <w:top w:val="double" w:color="auto" w:sz="4" w:space="0"/>
              <w:bottom w:val="single" w:color="auto" w:sz="4" w:space="0"/>
            </w:tcBorders>
            <w:vAlign w:val="center"/>
          </w:tcPr>
          <w:p>
            <w:pPr>
              <w:spacing w:after="48" w:line="440" w:lineRule="exact"/>
              <w:contextualSpacing/>
              <w:jc w:val="center"/>
              <w:rPr>
                <w:sz w:val="24"/>
              </w:rPr>
            </w:pPr>
            <w:r>
              <w:rPr>
                <w:sz w:val="24"/>
              </w:rPr>
              <w:t>次数</w:t>
            </w:r>
          </w:p>
        </w:tc>
        <w:tc>
          <w:tcPr>
            <w:tcW w:w="998" w:type="pct"/>
            <w:tcBorders>
              <w:top w:val="double" w:color="auto" w:sz="4" w:space="0"/>
              <w:bottom w:val="single" w:color="auto" w:sz="4" w:space="0"/>
            </w:tcBorders>
            <w:vAlign w:val="center"/>
          </w:tcPr>
          <w:p>
            <w:pPr>
              <w:spacing w:after="48" w:line="440" w:lineRule="exact"/>
              <w:contextualSpacing/>
              <w:jc w:val="center"/>
              <w:rPr>
                <w:sz w:val="24"/>
              </w:rPr>
            </w:pPr>
            <w:r>
              <w:rPr>
                <w:sz w:val="24"/>
              </w:rPr>
              <w:t>内容</w:t>
            </w:r>
          </w:p>
        </w:tc>
        <w:tc>
          <w:tcPr>
            <w:tcW w:w="589" w:type="pct"/>
            <w:tcBorders>
              <w:top w:val="double" w:color="auto" w:sz="4" w:space="0"/>
              <w:bottom w:val="single" w:color="auto" w:sz="4" w:space="0"/>
            </w:tcBorders>
            <w:vAlign w:val="center"/>
          </w:tcPr>
          <w:p>
            <w:pPr>
              <w:spacing w:after="48" w:line="440" w:lineRule="exact"/>
              <w:contextualSpacing/>
              <w:jc w:val="center"/>
              <w:rPr>
                <w:sz w:val="24"/>
              </w:rPr>
            </w:pPr>
            <w:r>
              <w:rPr>
                <w:sz w:val="24"/>
              </w:rPr>
              <w:t>时间</w:t>
            </w:r>
          </w:p>
        </w:tc>
        <w:tc>
          <w:tcPr>
            <w:tcW w:w="1041" w:type="pct"/>
            <w:tcBorders>
              <w:top w:val="double" w:color="auto" w:sz="4" w:space="0"/>
              <w:bottom w:val="single" w:color="auto" w:sz="4" w:space="0"/>
            </w:tcBorders>
            <w:vAlign w:val="center"/>
          </w:tcPr>
          <w:p>
            <w:pPr>
              <w:spacing w:after="48" w:line="440" w:lineRule="exact"/>
              <w:contextualSpacing/>
              <w:jc w:val="center"/>
              <w:rPr>
                <w:sz w:val="24"/>
              </w:rPr>
            </w:pPr>
            <w:r>
              <w:rPr>
                <w:sz w:val="24"/>
              </w:rPr>
              <w:t>地点</w:t>
            </w:r>
          </w:p>
        </w:tc>
        <w:tc>
          <w:tcPr>
            <w:tcW w:w="479" w:type="pct"/>
            <w:tcBorders>
              <w:top w:val="double" w:color="auto" w:sz="4" w:space="0"/>
              <w:bottom w:val="single" w:color="auto" w:sz="4" w:space="0"/>
            </w:tcBorders>
            <w:vAlign w:val="center"/>
          </w:tcPr>
          <w:p>
            <w:pPr>
              <w:spacing w:after="48" w:line="440" w:lineRule="exact"/>
              <w:contextualSpacing/>
              <w:jc w:val="center"/>
              <w:rPr>
                <w:sz w:val="24"/>
              </w:rPr>
            </w:pPr>
            <w:r>
              <w:rPr>
                <w:sz w:val="24"/>
              </w:rPr>
              <w:t>人数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701" w:type="pct"/>
            <w:tcBorders>
              <w:top w:val="single" w:color="auto" w:sz="4" w:space="0"/>
            </w:tcBorders>
          </w:tcPr>
          <w:p>
            <w:pPr>
              <w:spacing w:after="48" w:line="440" w:lineRule="exact"/>
              <w:contextualSpacing/>
              <w:jc w:val="center"/>
              <w:rPr>
                <w:sz w:val="24"/>
              </w:rPr>
            </w:pPr>
            <w:r>
              <w:rPr>
                <w:sz w:val="24"/>
              </w:rPr>
              <w:t>1</w:t>
            </w:r>
          </w:p>
        </w:tc>
        <w:tc>
          <w:tcPr>
            <w:tcW w:w="1193" w:type="pct"/>
            <w:tcBorders>
              <w:top w:val="single" w:color="auto" w:sz="4" w:space="0"/>
            </w:tcBorders>
          </w:tcPr>
          <w:p>
            <w:pPr>
              <w:spacing w:after="48" w:line="440" w:lineRule="exact"/>
              <w:contextualSpacing/>
              <w:jc w:val="center"/>
              <w:rPr>
                <w:sz w:val="24"/>
              </w:rPr>
            </w:pPr>
            <w:r>
              <w:rPr>
                <w:sz w:val="24"/>
              </w:rPr>
              <w:t>第一次</w:t>
            </w:r>
          </w:p>
        </w:tc>
        <w:tc>
          <w:tcPr>
            <w:tcW w:w="998" w:type="pct"/>
            <w:tcBorders>
              <w:top w:val="single" w:color="auto" w:sz="4" w:space="0"/>
            </w:tcBorders>
          </w:tcPr>
          <w:p>
            <w:pPr>
              <w:spacing w:after="48" w:line="440" w:lineRule="exact"/>
              <w:contextualSpacing/>
              <w:jc w:val="center"/>
              <w:rPr>
                <w:sz w:val="24"/>
              </w:rPr>
            </w:pPr>
            <w:r>
              <w:rPr>
                <w:rFonts w:hint="eastAsia"/>
                <w:sz w:val="24"/>
              </w:rPr>
              <w:t>协商数据接口</w:t>
            </w:r>
            <w:r>
              <w:rPr>
                <w:sz w:val="24"/>
              </w:rPr>
              <w:t>、确定项目范围</w:t>
            </w:r>
          </w:p>
        </w:tc>
        <w:tc>
          <w:tcPr>
            <w:tcW w:w="589" w:type="pct"/>
            <w:tcBorders>
              <w:top w:val="single" w:color="auto" w:sz="4" w:space="0"/>
            </w:tcBorders>
          </w:tcPr>
          <w:p>
            <w:pPr>
              <w:spacing w:after="48" w:line="440" w:lineRule="exact"/>
              <w:contextualSpacing/>
              <w:jc w:val="center"/>
              <w:rPr>
                <w:sz w:val="24"/>
              </w:rPr>
            </w:pPr>
            <w:r>
              <w:rPr>
                <w:sz w:val="24"/>
              </w:rPr>
              <w:t>待定</w:t>
            </w:r>
          </w:p>
        </w:tc>
        <w:tc>
          <w:tcPr>
            <w:tcW w:w="1041" w:type="pct"/>
            <w:tcBorders>
              <w:top w:val="single" w:color="auto" w:sz="4" w:space="0"/>
            </w:tcBorders>
          </w:tcPr>
          <w:p>
            <w:pPr>
              <w:spacing w:after="48" w:line="440" w:lineRule="exact"/>
              <w:contextualSpacing/>
              <w:jc w:val="center"/>
              <w:rPr>
                <w:sz w:val="24"/>
              </w:rPr>
            </w:pPr>
            <w:r>
              <w:rPr>
                <w:rFonts w:hint="eastAsia"/>
                <w:sz w:val="24"/>
                <w:lang w:eastAsia="zh-CN"/>
              </w:rPr>
              <w:t>买方</w:t>
            </w:r>
            <w:r>
              <w:rPr>
                <w:sz w:val="24"/>
              </w:rPr>
              <w:t>所在地</w:t>
            </w:r>
          </w:p>
        </w:tc>
        <w:tc>
          <w:tcPr>
            <w:tcW w:w="479" w:type="pct"/>
            <w:tcBorders>
              <w:top w:val="single" w:color="auto" w:sz="4" w:space="0"/>
            </w:tcBorders>
          </w:tcPr>
          <w:p>
            <w:pPr>
              <w:spacing w:after="48" w:line="440" w:lineRule="exact"/>
              <w:contextualSpacing/>
              <w:rPr>
                <w:sz w:val="24"/>
              </w:rPr>
            </w:pPr>
            <w:r>
              <w:rPr>
                <w:sz w:val="24"/>
              </w:rPr>
              <w:t>10-20</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701" w:type="pct"/>
          </w:tcPr>
          <w:p>
            <w:pPr>
              <w:spacing w:after="48" w:line="440" w:lineRule="exact"/>
              <w:contextualSpacing/>
              <w:jc w:val="center"/>
              <w:rPr>
                <w:sz w:val="24"/>
              </w:rPr>
            </w:pPr>
            <w:r>
              <w:rPr>
                <w:sz w:val="24"/>
              </w:rPr>
              <w:t>2</w:t>
            </w:r>
          </w:p>
        </w:tc>
        <w:tc>
          <w:tcPr>
            <w:tcW w:w="1193" w:type="pct"/>
          </w:tcPr>
          <w:p>
            <w:pPr>
              <w:spacing w:after="48" w:line="440" w:lineRule="exact"/>
              <w:contextualSpacing/>
              <w:jc w:val="center"/>
              <w:rPr>
                <w:sz w:val="24"/>
              </w:rPr>
            </w:pPr>
            <w:r>
              <w:rPr>
                <w:sz w:val="24"/>
              </w:rPr>
              <w:t>第二次</w:t>
            </w:r>
          </w:p>
        </w:tc>
        <w:tc>
          <w:tcPr>
            <w:tcW w:w="998" w:type="pct"/>
          </w:tcPr>
          <w:p>
            <w:pPr>
              <w:spacing w:after="48" w:line="440" w:lineRule="exact"/>
              <w:contextualSpacing/>
              <w:jc w:val="center"/>
              <w:rPr>
                <w:sz w:val="24"/>
              </w:rPr>
            </w:pPr>
            <w:r>
              <w:rPr>
                <w:sz w:val="24"/>
              </w:rPr>
              <w:t>业务蓝图汇报</w:t>
            </w:r>
          </w:p>
        </w:tc>
        <w:tc>
          <w:tcPr>
            <w:tcW w:w="589" w:type="pct"/>
          </w:tcPr>
          <w:p>
            <w:pPr>
              <w:spacing w:after="48" w:line="440" w:lineRule="exact"/>
              <w:contextualSpacing/>
              <w:jc w:val="center"/>
              <w:rPr>
                <w:sz w:val="24"/>
              </w:rPr>
            </w:pPr>
            <w:r>
              <w:rPr>
                <w:sz w:val="24"/>
              </w:rPr>
              <w:t>待定</w:t>
            </w:r>
          </w:p>
        </w:tc>
        <w:tc>
          <w:tcPr>
            <w:tcW w:w="1041" w:type="pct"/>
          </w:tcPr>
          <w:p>
            <w:pPr>
              <w:spacing w:after="48" w:line="440" w:lineRule="exact"/>
              <w:contextualSpacing/>
              <w:jc w:val="center"/>
              <w:rPr>
                <w:sz w:val="24"/>
              </w:rPr>
            </w:pPr>
            <w:r>
              <w:rPr>
                <w:rFonts w:hint="eastAsia"/>
                <w:sz w:val="24"/>
                <w:lang w:eastAsia="zh-CN"/>
              </w:rPr>
              <w:t>买方</w:t>
            </w:r>
            <w:r>
              <w:rPr>
                <w:sz w:val="24"/>
              </w:rPr>
              <w:t>所在地</w:t>
            </w:r>
          </w:p>
        </w:tc>
        <w:tc>
          <w:tcPr>
            <w:tcW w:w="479" w:type="pct"/>
          </w:tcPr>
          <w:p>
            <w:pPr>
              <w:spacing w:after="48" w:line="440" w:lineRule="exact"/>
              <w:contextualSpacing/>
              <w:rPr>
                <w:sz w:val="24"/>
              </w:rPr>
            </w:pPr>
            <w:r>
              <w:rPr>
                <w:sz w:val="24"/>
              </w:rPr>
              <w:t>8-15</w:t>
            </w:r>
          </w:p>
        </w:tc>
      </w:tr>
    </w:tbl>
    <w:p>
      <w:pPr>
        <w:spacing w:line="440" w:lineRule="exact"/>
        <w:contextualSpacing/>
        <w:rPr>
          <w:b/>
        </w:rPr>
      </w:pPr>
      <w:r>
        <w:rPr>
          <w:b/>
        </w:rPr>
        <w:t>2、现场服务</w:t>
      </w:r>
    </w:p>
    <w:p>
      <w:pPr>
        <w:spacing w:line="440" w:lineRule="exact"/>
        <w:ind w:firstLine="555"/>
        <w:contextualSpacing/>
        <w:rPr>
          <w:sz w:val="24"/>
        </w:rPr>
      </w:pPr>
      <w:r>
        <w:rPr>
          <w:sz w:val="24"/>
        </w:rPr>
        <w:t>2.1 深圳量云能源网络科技有限公司及时提供与本合同设备有关的设计、设备监造、检验、</w:t>
      </w:r>
      <w:r>
        <w:rPr>
          <w:snapToGrid w:val="0"/>
          <w:kern w:val="24"/>
          <w:sz w:val="24"/>
        </w:rPr>
        <w:t>安装</w:t>
      </w:r>
      <w:r>
        <w:rPr>
          <w:sz w:val="24"/>
        </w:rPr>
        <w:t>、调试、试运行、性能验收试验、初步验收、运行、检修等相应的技术指导、技术配合、技术培训等全过程的服务。为保证所供设备的正确安装、启动、安全运行和性能指标，以及相互的工作联系，派若干合格的现场服务人员到现场服务。</w:t>
      </w:r>
    </w:p>
    <w:p>
      <w:pPr>
        <w:spacing w:line="440" w:lineRule="exact"/>
        <w:ind w:firstLine="555"/>
        <w:contextualSpacing/>
        <w:rPr>
          <w:sz w:val="24"/>
        </w:rPr>
      </w:pPr>
      <w:r>
        <w:rPr>
          <w:sz w:val="24"/>
        </w:rPr>
        <w:t>2.2根据设备</w:t>
      </w:r>
      <w:r>
        <w:rPr>
          <w:snapToGrid w:val="0"/>
          <w:kern w:val="24"/>
          <w:sz w:val="24"/>
        </w:rPr>
        <w:t>特点</w:t>
      </w:r>
      <w:r>
        <w:rPr>
          <w:sz w:val="24"/>
        </w:rPr>
        <w:t>及工程经验，填写具体技术服务内容、人天数等，具体见下表。</w:t>
      </w:r>
    </w:p>
    <w:p>
      <w:pPr>
        <w:autoSpaceDE w:val="0"/>
        <w:autoSpaceDN w:val="0"/>
        <w:spacing w:line="440" w:lineRule="exact"/>
        <w:contextualSpacing/>
        <w:jc w:val="center"/>
        <w:rPr>
          <w:sz w:val="24"/>
        </w:rPr>
      </w:pPr>
      <w:r>
        <w:rPr>
          <w:sz w:val="24"/>
        </w:rPr>
        <w:t>现场服务计划表</w:t>
      </w:r>
    </w:p>
    <w:tbl>
      <w:tblPr>
        <w:tblStyle w:val="43"/>
        <w:tblpPr w:leftFromText="180" w:rightFromText="180" w:vertAnchor="text" w:tblpY="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
        <w:gridCol w:w="1985"/>
        <w:gridCol w:w="1134"/>
        <w:gridCol w:w="1984"/>
        <w:gridCol w:w="1418"/>
        <w:gridCol w:w="1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Merge w:val="restart"/>
            <w:vAlign w:val="center"/>
          </w:tcPr>
          <w:p>
            <w:pPr>
              <w:autoSpaceDE w:val="0"/>
              <w:autoSpaceDN w:val="0"/>
              <w:spacing w:line="440" w:lineRule="exact"/>
              <w:contextualSpacing/>
              <w:jc w:val="center"/>
              <w:rPr>
                <w:sz w:val="24"/>
              </w:rPr>
            </w:pPr>
            <w:r>
              <w:rPr>
                <w:sz w:val="24"/>
              </w:rPr>
              <w:t>序号</w:t>
            </w:r>
          </w:p>
        </w:tc>
        <w:tc>
          <w:tcPr>
            <w:tcW w:w="1985" w:type="dxa"/>
            <w:vMerge w:val="restart"/>
            <w:vAlign w:val="center"/>
          </w:tcPr>
          <w:p>
            <w:pPr>
              <w:autoSpaceDE w:val="0"/>
              <w:autoSpaceDN w:val="0"/>
              <w:spacing w:line="440" w:lineRule="exact"/>
              <w:contextualSpacing/>
              <w:jc w:val="center"/>
              <w:rPr>
                <w:sz w:val="24"/>
              </w:rPr>
            </w:pPr>
            <w:r>
              <w:rPr>
                <w:sz w:val="24"/>
              </w:rPr>
              <w:t>技术服务内容</w:t>
            </w:r>
          </w:p>
        </w:tc>
        <w:tc>
          <w:tcPr>
            <w:tcW w:w="1134" w:type="dxa"/>
            <w:vMerge w:val="restart"/>
            <w:vAlign w:val="center"/>
          </w:tcPr>
          <w:p>
            <w:pPr>
              <w:autoSpaceDE w:val="0"/>
              <w:autoSpaceDN w:val="0"/>
              <w:spacing w:line="440" w:lineRule="exact"/>
              <w:contextualSpacing/>
              <w:jc w:val="center"/>
              <w:rPr>
                <w:sz w:val="24"/>
              </w:rPr>
            </w:pPr>
            <w:r>
              <w:rPr>
                <w:sz w:val="24"/>
              </w:rPr>
              <w:t>计划服务天数</w:t>
            </w:r>
          </w:p>
        </w:tc>
        <w:tc>
          <w:tcPr>
            <w:tcW w:w="3402" w:type="dxa"/>
            <w:gridSpan w:val="2"/>
            <w:vAlign w:val="center"/>
          </w:tcPr>
          <w:p>
            <w:pPr>
              <w:autoSpaceDE w:val="0"/>
              <w:autoSpaceDN w:val="0"/>
              <w:spacing w:line="440" w:lineRule="exact"/>
              <w:contextualSpacing/>
              <w:jc w:val="center"/>
              <w:rPr>
                <w:sz w:val="24"/>
              </w:rPr>
            </w:pPr>
            <w:r>
              <w:rPr>
                <w:sz w:val="24"/>
              </w:rPr>
              <w:t>派出人员构成</w:t>
            </w:r>
          </w:p>
        </w:tc>
        <w:tc>
          <w:tcPr>
            <w:tcW w:w="1184" w:type="dxa"/>
            <w:vMerge w:val="restart"/>
            <w:vAlign w:val="center"/>
          </w:tcPr>
          <w:p>
            <w:pPr>
              <w:autoSpaceDE w:val="0"/>
              <w:autoSpaceDN w:val="0"/>
              <w:spacing w:line="440" w:lineRule="exact"/>
              <w:contextualSpacing/>
              <w:jc w:val="center"/>
              <w:rPr>
                <w:sz w:val="24"/>
              </w:rPr>
            </w:pPr>
            <w:r>
              <w:rPr>
                <w:sz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Merge w:val="continue"/>
            <w:vAlign w:val="center"/>
          </w:tcPr>
          <w:p>
            <w:pPr>
              <w:autoSpaceDE w:val="0"/>
              <w:autoSpaceDN w:val="0"/>
              <w:spacing w:line="440" w:lineRule="exact"/>
              <w:contextualSpacing/>
              <w:jc w:val="center"/>
              <w:rPr>
                <w:sz w:val="24"/>
              </w:rPr>
            </w:pPr>
          </w:p>
        </w:tc>
        <w:tc>
          <w:tcPr>
            <w:tcW w:w="1985" w:type="dxa"/>
            <w:vMerge w:val="continue"/>
            <w:vAlign w:val="center"/>
          </w:tcPr>
          <w:p>
            <w:pPr>
              <w:autoSpaceDE w:val="0"/>
              <w:autoSpaceDN w:val="0"/>
              <w:spacing w:line="440" w:lineRule="exact"/>
              <w:contextualSpacing/>
              <w:jc w:val="center"/>
              <w:rPr>
                <w:sz w:val="24"/>
              </w:rPr>
            </w:pPr>
          </w:p>
        </w:tc>
        <w:tc>
          <w:tcPr>
            <w:tcW w:w="1134" w:type="dxa"/>
            <w:vMerge w:val="continue"/>
            <w:vAlign w:val="center"/>
          </w:tcPr>
          <w:p>
            <w:pPr>
              <w:autoSpaceDE w:val="0"/>
              <w:autoSpaceDN w:val="0"/>
              <w:spacing w:line="440" w:lineRule="exact"/>
              <w:contextualSpacing/>
              <w:jc w:val="center"/>
              <w:rPr>
                <w:sz w:val="24"/>
              </w:rPr>
            </w:pPr>
          </w:p>
        </w:tc>
        <w:tc>
          <w:tcPr>
            <w:tcW w:w="1984" w:type="dxa"/>
            <w:vAlign w:val="center"/>
          </w:tcPr>
          <w:p>
            <w:pPr>
              <w:autoSpaceDE w:val="0"/>
              <w:autoSpaceDN w:val="0"/>
              <w:spacing w:line="440" w:lineRule="exact"/>
              <w:contextualSpacing/>
              <w:jc w:val="center"/>
              <w:rPr>
                <w:sz w:val="24"/>
              </w:rPr>
            </w:pPr>
            <w:r>
              <w:rPr>
                <w:sz w:val="24"/>
              </w:rPr>
              <w:t>职称</w:t>
            </w:r>
          </w:p>
        </w:tc>
        <w:tc>
          <w:tcPr>
            <w:tcW w:w="1418" w:type="dxa"/>
            <w:vAlign w:val="center"/>
          </w:tcPr>
          <w:p>
            <w:pPr>
              <w:autoSpaceDE w:val="0"/>
              <w:autoSpaceDN w:val="0"/>
              <w:spacing w:line="440" w:lineRule="exact"/>
              <w:contextualSpacing/>
              <w:jc w:val="center"/>
              <w:rPr>
                <w:sz w:val="24"/>
              </w:rPr>
            </w:pPr>
            <w:r>
              <w:rPr>
                <w:sz w:val="24"/>
              </w:rPr>
              <w:t>人数</w:t>
            </w:r>
          </w:p>
        </w:tc>
        <w:tc>
          <w:tcPr>
            <w:tcW w:w="1184" w:type="dxa"/>
            <w:vMerge w:val="continue"/>
            <w:vAlign w:val="center"/>
          </w:tcPr>
          <w:p>
            <w:pPr>
              <w:autoSpaceDE w:val="0"/>
              <w:autoSpaceDN w:val="0"/>
              <w:spacing w:line="440" w:lineRule="exact"/>
              <w:contextualSpacing/>
              <w:jc w:val="cente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autoSpaceDE w:val="0"/>
              <w:autoSpaceDN w:val="0"/>
              <w:spacing w:line="440" w:lineRule="exact"/>
              <w:contextualSpacing/>
              <w:jc w:val="center"/>
              <w:rPr>
                <w:sz w:val="24"/>
              </w:rPr>
            </w:pPr>
            <w:r>
              <w:rPr>
                <w:sz w:val="24"/>
              </w:rPr>
              <w:t>1</w:t>
            </w:r>
          </w:p>
        </w:tc>
        <w:tc>
          <w:tcPr>
            <w:tcW w:w="1985" w:type="dxa"/>
          </w:tcPr>
          <w:p>
            <w:pPr>
              <w:autoSpaceDE w:val="0"/>
              <w:autoSpaceDN w:val="0"/>
              <w:spacing w:line="440" w:lineRule="exact"/>
              <w:contextualSpacing/>
              <w:jc w:val="center"/>
              <w:rPr>
                <w:sz w:val="24"/>
              </w:rPr>
            </w:pPr>
            <w:r>
              <w:rPr>
                <w:rFonts w:hint="eastAsia"/>
                <w:sz w:val="24"/>
              </w:rPr>
              <w:t>需求调研</w:t>
            </w:r>
          </w:p>
        </w:tc>
        <w:tc>
          <w:tcPr>
            <w:tcW w:w="1134" w:type="dxa"/>
          </w:tcPr>
          <w:p>
            <w:pPr>
              <w:autoSpaceDE w:val="0"/>
              <w:autoSpaceDN w:val="0"/>
              <w:spacing w:line="440" w:lineRule="exact"/>
              <w:contextualSpacing/>
              <w:jc w:val="center"/>
            </w:pPr>
            <w:r>
              <w:rPr>
                <w:rFonts w:hint="eastAsia"/>
              </w:rPr>
              <w:t>5</w:t>
            </w:r>
          </w:p>
        </w:tc>
        <w:tc>
          <w:tcPr>
            <w:tcW w:w="1984" w:type="dxa"/>
          </w:tcPr>
          <w:p>
            <w:pPr>
              <w:autoSpaceDE w:val="0"/>
              <w:autoSpaceDN w:val="0"/>
              <w:spacing w:line="440" w:lineRule="exact"/>
              <w:contextualSpacing/>
              <w:jc w:val="center"/>
            </w:pPr>
            <w:r>
              <w:rPr>
                <w:sz w:val="24"/>
              </w:rPr>
              <w:t>技术人员</w:t>
            </w:r>
          </w:p>
        </w:tc>
        <w:tc>
          <w:tcPr>
            <w:tcW w:w="1418" w:type="dxa"/>
          </w:tcPr>
          <w:p>
            <w:pPr>
              <w:autoSpaceDE w:val="0"/>
              <w:autoSpaceDN w:val="0"/>
              <w:spacing w:line="440" w:lineRule="exact"/>
              <w:contextualSpacing/>
              <w:jc w:val="center"/>
            </w:pPr>
            <w:r>
              <w:rPr>
                <w:rFonts w:hint="eastAsia"/>
              </w:rPr>
              <w:t>3</w:t>
            </w:r>
          </w:p>
        </w:tc>
        <w:tc>
          <w:tcPr>
            <w:tcW w:w="1184" w:type="dxa"/>
          </w:tcPr>
          <w:p>
            <w:pPr>
              <w:autoSpaceDE w:val="0"/>
              <w:autoSpaceDN w:val="0"/>
              <w:spacing w:line="440" w:lineRule="exact"/>
              <w:contextualSpacing/>
              <w:jc w:val="cente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autoSpaceDE w:val="0"/>
              <w:autoSpaceDN w:val="0"/>
              <w:spacing w:line="440" w:lineRule="exact"/>
              <w:contextualSpacing/>
              <w:jc w:val="center"/>
              <w:rPr>
                <w:sz w:val="24"/>
              </w:rPr>
            </w:pPr>
            <w:r>
              <w:rPr>
                <w:rFonts w:hint="eastAsia"/>
                <w:sz w:val="24"/>
              </w:rPr>
              <w:t>2</w:t>
            </w:r>
          </w:p>
        </w:tc>
        <w:tc>
          <w:tcPr>
            <w:tcW w:w="1985" w:type="dxa"/>
          </w:tcPr>
          <w:p>
            <w:pPr>
              <w:autoSpaceDE w:val="0"/>
              <w:autoSpaceDN w:val="0"/>
              <w:spacing w:line="440" w:lineRule="exact"/>
              <w:contextualSpacing/>
              <w:jc w:val="center"/>
              <w:rPr>
                <w:sz w:val="24"/>
              </w:rPr>
            </w:pPr>
            <w:r>
              <w:rPr>
                <w:rFonts w:hint="eastAsia"/>
                <w:sz w:val="24"/>
              </w:rPr>
              <w:t>硬件设备交货</w:t>
            </w:r>
          </w:p>
        </w:tc>
        <w:tc>
          <w:tcPr>
            <w:tcW w:w="1134" w:type="dxa"/>
          </w:tcPr>
          <w:p>
            <w:pPr>
              <w:autoSpaceDE w:val="0"/>
              <w:autoSpaceDN w:val="0"/>
              <w:spacing w:line="440" w:lineRule="exact"/>
              <w:contextualSpacing/>
              <w:jc w:val="center"/>
            </w:pPr>
            <w:r>
              <w:rPr>
                <w:rFonts w:hint="eastAsia"/>
              </w:rPr>
              <w:t>1</w:t>
            </w:r>
          </w:p>
        </w:tc>
        <w:tc>
          <w:tcPr>
            <w:tcW w:w="1984" w:type="dxa"/>
          </w:tcPr>
          <w:p>
            <w:pPr>
              <w:autoSpaceDE w:val="0"/>
              <w:autoSpaceDN w:val="0"/>
              <w:spacing w:line="440" w:lineRule="exact"/>
              <w:contextualSpacing/>
              <w:jc w:val="center"/>
              <w:rPr>
                <w:sz w:val="24"/>
              </w:rPr>
            </w:pPr>
            <w:r>
              <w:rPr>
                <w:rFonts w:hint="eastAsia"/>
                <w:sz w:val="24"/>
              </w:rPr>
              <w:t>系统集成工程师</w:t>
            </w:r>
          </w:p>
        </w:tc>
        <w:tc>
          <w:tcPr>
            <w:tcW w:w="1418" w:type="dxa"/>
          </w:tcPr>
          <w:p>
            <w:pPr>
              <w:autoSpaceDE w:val="0"/>
              <w:autoSpaceDN w:val="0"/>
              <w:spacing w:line="440" w:lineRule="exact"/>
              <w:contextualSpacing/>
              <w:jc w:val="center"/>
            </w:pPr>
            <w:r>
              <w:rPr>
                <w:rFonts w:hint="eastAsia"/>
              </w:rPr>
              <w:t>1</w:t>
            </w:r>
          </w:p>
        </w:tc>
        <w:tc>
          <w:tcPr>
            <w:tcW w:w="1184" w:type="dxa"/>
          </w:tcPr>
          <w:p>
            <w:pPr>
              <w:autoSpaceDE w:val="0"/>
              <w:autoSpaceDN w:val="0"/>
              <w:spacing w:line="440" w:lineRule="exact"/>
              <w:contextualSpacing/>
              <w:jc w:val="cente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 w:hRule="atLeast"/>
        </w:trPr>
        <w:tc>
          <w:tcPr>
            <w:tcW w:w="817" w:type="dxa"/>
            <w:vMerge w:val="restart"/>
          </w:tcPr>
          <w:p>
            <w:pPr>
              <w:autoSpaceDE w:val="0"/>
              <w:autoSpaceDN w:val="0"/>
              <w:spacing w:line="440" w:lineRule="exact"/>
              <w:contextualSpacing/>
              <w:jc w:val="center"/>
              <w:rPr>
                <w:sz w:val="24"/>
              </w:rPr>
            </w:pPr>
            <w:r>
              <w:rPr>
                <w:sz w:val="24"/>
              </w:rPr>
              <w:t>2</w:t>
            </w:r>
          </w:p>
        </w:tc>
        <w:tc>
          <w:tcPr>
            <w:tcW w:w="1985" w:type="dxa"/>
            <w:vMerge w:val="restart"/>
          </w:tcPr>
          <w:p>
            <w:pPr>
              <w:autoSpaceDE w:val="0"/>
              <w:autoSpaceDN w:val="0"/>
              <w:spacing w:line="440" w:lineRule="exact"/>
              <w:contextualSpacing/>
              <w:jc w:val="center"/>
              <w:rPr>
                <w:sz w:val="24"/>
              </w:rPr>
            </w:pPr>
            <w:r>
              <w:rPr>
                <w:rFonts w:hint="eastAsia"/>
                <w:sz w:val="24"/>
              </w:rPr>
              <w:t>硬件设备安装调试</w:t>
            </w:r>
          </w:p>
        </w:tc>
        <w:tc>
          <w:tcPr>
            <w:tcW w:w="1134" w:type="dxa"/>
            <w:vMerge w:val="restart"/>
          </w:tcPr>
          <w:p>
            <w:pPr>
              <w:autoSpaceDE w:val="0"/>
              <w:autoSpaceDN w:val="0"/>
              <w:spacing w:line="440" w:lineRule="exact"/>
              <w:contextualSpacing/>
              <w:jc w:val="center"/>
            </w:pPr>
            <w:r>
              <w:rPr>
                <w:rFonts w:hint="eastAsia"/>
              </w:rPr>
              <w:t>10</w:t>
            </w:r>
          </w:p>
        </w:tc>
        <w:tc>
          <w:tcPr>
            <w:tcW w:w="1984" w:type="dxa"/>
          </w:tcPr>
          <w:p>
            <w:pPr>
              <w:autoSpaceDE w:val="0"/>
              <w:autoSpaceDN w:val="0"/>
              <w:spacing w:line="440" w:lineRule="exact"/>
              <w:contextualSpacing/>
              <w:jc w:val="center"/>
            </w:pPr>
            <w:r>
              <w:rPr>
                <w:rFonts w:hint="eastAsia"/>
                <w:sz w:val="24"/>
              </w:rPr>
              <w:t>中级工程师</w:t>
            </w:r>
          </w:p>
        </w:tc>
        <w:tc>
          <w:tcPr>
            <w:tcW w:w="1418" w:type="dxa"/>
          </w:tcPr>
          <w:p>
            <w:pPr>
              <w:autoSpaceDE w:val="0"/>
              <w:autoSpaceDN w:val="0"/>
              <w:spacing w:line="440" w:lineRule="exact"/>
              <w:contextualSpacing/>
              <w:jc w:val="center"/>
            </w:pPr>
            <w:r>
              <w:rPr>
                <w:rFonts w:hint="eastAsia"/>
              </w:rPr>
              <w:t>1</w:t>
            </w:r>
          </w:p>
        </w:tc>
        <w:tc>
          <w:tcPr>
            <w:tcW w:w="1184" w:type="dxa"/>
            <w:vMerge w:val="restart"/>
          </w:tcPr>
          <w:p>
            <w:pPr>
              <w:autoSpaceDE w:val="0"/>
              <w:autoSpaceDN w:val="0"/>
              <w:spacing w:line="440" w:lineRule="exact"/>
              <w:contextualSpacing/>
              <w:jc w:val="cente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3" w:hRule="atLeast"/>
        </w:trPr>
        <w:tc>
          <w:tcPr>
            <w:tcW w:w="817" w:type="dxa"/>
            <w:vMerge w:val="continue"/>
          </w:tcPr>
          <w:p>
            <w:pPr>
              <w:autoSpaceDE w:val="0"/>
              <w:autoSpaceDN w:val="0"/>
              <w:spacing w:line="440" w:lineRule="exact"/>
              <w:contextualSpacing/>
              <w:jc w:val="center"/>
              <w:rPr>
                <w:sz w:val="24"/>
              </w:rPr>
            </w:pPr>
          </w:p>
        </w:tc>
        <w:tc>
          <w:tcPr>
            <w:tcW w:w="1985" w:type="dxa"/>
            <w:vMerge w:val="continue"/>
          </w:tcPr>
          <w:p>
            <w:pPr>
              <w:autoSpaceDE w:val="0"/>
              <w:autoSpaceDN w:val="0"/>
              <w:spacing w:line="440" w:lineRule="exact"/>
              <w:contextualSpacing/>
              <w:jc w:val="center"/>
              <w:rPr>
                <w:sz w:val="24"/>
              </w:rPr>
            </w:pPr>
          </w:p>
        </w:tc>
        <w:tc>
          <w:tcPr>
            <w:tcW w:w="1134" w:type="dxa"/>
            <w:vMerge w:val="continue"/>
          </w:tcPr>
          <w:p>
            <w:pPr>
              <w:autoSpaceDE w:val="0"/>
              <w:autoSpaceDN w:val="0"/>
              <w:spacing w:line="440" w:lineRule="exact"/>
              <w:contextualSpacing/>
              <w:jc w:val="center"/>
            </w:pPr>
          </w:p>
        </w:tc>
        <w:tc>
          <w:tcPr>
            <w:tcW w:w="1984" w:type="dxa"/>
          </w:tcPr>
          <w:p>
            <w:pPr>
              <w:autoSpaceDE w:val="0"/>
              <w:autoSpaceDN w:val="0"/>
              <w:spacing w:line="440" w:lineRule="exact"/>
              <w:contextualSpacing/>
              <w:jc w:val="center"/>
              <w:rPr>
                <w:sz w:val="24"/>
              </w:rPr>
            </w:pPr>
            <w:r>
              <w:rPr>
                <w:rFonts w:hint="eastAsia"/>
                <w:sz w:val="24"/>
              </w:rPr>
              <w:t>系统集成工程师</w:t>
            </w:r>
          </w:p>
        </w:tc>
        <w:tc>
          <w:tcPr>
            <w:tcW w:w="1418" w:type="dxa"/>
          </w:tcPr>
          <w:p>
            <w:pPr>
              <w:autoSpaceDE w:val="0"/>
              <w:autoSpaceDN w:val="0"/>
              <w:spacing w:line="440" w:lineRule="exact"/>
              <w:contextualSpacing/>
              <w:jc w:val="center"/>
            </w:pPr>
            <w:r>
              <w:rPr>
                <w:rFonts w:hint="eastAsia"/>
              </w:rPr>
              <w:t>1</w:t>
            </w:r>
          </w:p>
        </w:tc>
        <w:tc>
          <w:tcPr>
            <w:tcW w:w="1184" w:type="dxa"/>
            <w:vMerge w:val="continue"/>
          </w:tcPr>
          <w:p>
            <w:pPr>
              <w:autoSpaceDE w:val="0"/>
              <w:autoSpaceDN w:val="0"/>
              <w:spacing w:line="440" w:lineRule="exact"/>
              <w:contextualSpacing/>
              <w:jc w:val="cente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autoSpaceDE w:val="0"/>
              <w:autoSpaceDN w:val="0"/>
              <w:spacing w:line="440" w:lineRule="exact"/>
              <w:contextualSpacing/>
              <w:jc w:val="center"/>
              <w:rPr>
                <w:sz w:val="24"/>
              </w:rPr>
            </w:pPr>
            <w:r>
              <w:rPr>
                <w:sz w:val="24"/>
              </w:rPr>
              <w:t>3</w:t>
            </w:r>
          </w:p>
        </w:tc>
        <w:tc>
          <w:tcPr>
            <w:tcW w:w="1985" w:type="dxa"/>
          </w:tcPr>
          <w:p>
            <w:pPr>
              <w:autoSpaceDE w:val="0"/>
              <w:autoSpaceDN w:val="0"/>
              <w:spacing w:line="440" w:lineRule="exact"/>
              <w:contextualSpacing/>
              <w:jc w:val="center"/>
              <w:rPr>
                <w:sz w:val="24"/>
              </w:rPr>
            </w:pPr>
            <w:r>
              <w:rPr>
                <w:rFonts w:hint="eastAsia"/>
                <w:sz w:val="24"/>
              </w:rPr>
              <w:t>硬件系统验收</w:t>
            </w:r>
          </w:p>
        </w:tc>
        <w:tc>
          <w:tcPr>
            <w:tcW w:w="1134" w:type="dxa"/>
          </w:tcPr>
          <w:p>
            <w:pPr>
              <w:autoSpaceDE w:val="0"/>
              <w:autoSpaceDN w:val="0"/>
              <w:spacing w:line="440" w:lineRule="exact"/>
              <w:contextualSpacing/>
              <w:jc w:val="center"/>
            </w:pPr>
            <w:r>
              <w:rPr>
                <w:rFonts w:hint="eastAsia"/>
              </w:rPr>
              <w:t>1</w:t>
            </w:r>
          </w:p>
        </w:tc>
        <w:tc>
          <w:tcPr>
            <w:tcW w:w="1984" w:type="dxa"/>
          </w:tcPr>
          <w:p>
            <w:pPr>
              <w:autoSpaceDE w:val="0"/>
              <w:autoSpaceDN w:val="0"/>
              <w:spacing w:line="440" w:lineRule="exact"/>
              <w:contextualSpacing/>
              <w:jc w:val="center"/>
            </w:pPr>
            <w:r>
              <w:rPr>
                <w:rFonts w:hint="eastAsia"/>
                <w:sz w:val="24"/>
              </w:rPr>
              <w:t>硬件系统主管</w:t>
            </w:r>
          </w:p>
        </w:tc>
        <w:tc>
          <w:tcPr>
            <w:tcW w:w="1418" w:type="dxa"/>
          </w:tcPr>
          <w:p>
            <w:pPr>
              <w:autoSpaceDE w:val="0"/>
              <w:autoSpaceDN w:val="0"/>
              <w:spacing w:line="440" w:lineRule="exact"/>
              <w:contextualSpacing/>
              <w:jc w:val="center"/>
            </w:pPr>
            <w:r>
              <w:t>1</w:t>
            </w:r>
          </w:p>
        </w:tc>
        <w:tc>
          <w:tcPr>
            <w:tcW w:w="1184" w:type="dxa"/>
          </w:tcPr>
          <w:p>
            <w:pPr>
              <w:autoSpaceDE w:val="0"/>
              <w:autoSpaceDN w:val="0"/>
              <w:spacing w:line="440" w:lineRule="exact"/>
              <w:contextualSpacing/>
              <w:jc w:val="cente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autoSpaceDE w:val="0"/>
              <w:autoSpaceDN w:val="0"/>
              <w:spacing w:line="440" w:lineRule="exact"/>
              <w:contextualSpacing/>
              <w:jc w:val="center"/>
              <w:rPr>
                <w:sz w:val="24"/>
              </w:rPr>
            </w:pPr>
            <w:r>
              <w:rPr>
                <w:sz w:val="24"/>
              </w:rPr>
              <w:t>4</w:t>
            </w:r>
          </w:p>
        </w:tc>
        <w:tc>
          <w:tcPr>
            <w:tcW w:w="1985" w:type="dxa"/>
          </w:tcPr>
          <w:p>
            <w:pPr>
              <w:autoSpaceDE w:val="0"/>
              <w:autoSpaceDN w:val="0"/>
              <w:spacing w:line="440" w:lineRule="exact"/>
              <w:contextualSpacing/>
              <w:jc w:val="center"/>
              <w:rPr>
                <w:sz w:val="24"/>
              </w:rPr>
            </w:pPr>
            <w:r>
              <w:rPr>
                <w:rFonts w:hint="eastAsia"/>
                <w:sz w:val="24"/>
              </w:rPr>
              <w:t>软件系统部署</w:t>
            </w:r>
          </w:p>
        </w:tc>
        <w:tc>
          <w:tcPr>
            <w:tcW w:w="1134" w:type="dxa"/>
          </w:tcPr>
          <w:p>
            <w:pPr>
              <w:autoSpaceDE w:val="0"/>
              <w:autoSpaceDN w:val="0"/>
              <w:spacing w:line="440" w:lineRule="exact"/>
              <w:contextualSpacing/>
              <w:jc w:val="center"/>
            </w:pPr>
            <w:r>
              <w:rPr>
                <w:rFonts w:hint="eastAsia"/>
              </w:rPr>
              <w:t>10</w:t>
            </w:r>
          </w:p>
        </w:tc>
        <w:tc>
          <w:tcPr>
            <w:tcW w:w="1984" w:type="dxa"/>
          </w:tcPr>
          <w:p>
            <w:pPr>
              <w:autoSpaceDE w:val="0"/>
              <w:autoSpaceDN w:val="0"/>
              <w:spacing w:line="440" w:lineRule="exact"/>
              <w:contextualSpacing/>
              <w:jc w:val="center"/>
            </w:pPr>
            <w:r>
              <w:rPr>
                <w:rFonts w:hint="eastAsia"/>
                <w:sz w:val="24"/>
              </w:rPr>
              <w:t>技术</w:t>
            </w:r>
            <w:r>
              <w:rPr>
                <w:sz w:val="24"/>
              </w:rPr>
              <w:t>人员</w:t>
            </w:r>
          </w:p>
        </w:tc>
        <w:tc>
          <w:tcPr>
            <w:tcW w:w="1418" w:type="dxa"/>
          </w:tcPr>
          <w:p>
            <w:pPr>
              <w:autoSpaceDE w:val="0"/>
              <w:autoSpaceDN w:val="0"/>
              <w:spacing w:line="440" w:lineRule="exact"/>
              <w:contextualSpacing/>
              <w:jc w:val="center"/>
            </w:pPr>
            <w:r>
              <w:rPr>
                <w:rFonts w:hint="eastAsia"/>
              </w:rPr>
              <w:t>4</w:t>
            </w:r>
          </w:p>
        </w:tc>
        <w:tc>
          <w:tcPr>
            <w:tcW w:w="1184" w:type="dxa"/>
          </w:tcPr>
          <w:p>
            <w:pPr>
              <w:autoSpaceDE w:val="0"/>
              <w:autoSpaceDN w:val="0"/>
              <w:spacing w:line="440" w:lineRule="exact"/>
              <w:contextualSpacing/>
              <w:jc w:val="cente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autoSpaceDE w:val="0"/>
              <w:autoSpaceDN w:val="0"/>
              <w:spacing w:line="440" w:lineRule="exact"/>
              <w:contextualSpacing/>
              <w:jc w:val="center"/>
              <w:rPr>
                <w:sz w:val="24"/>
              </w:rPr>
            </w:pPr>
            <w:r>
              <w:rPr>
                <w:rFonts w:hint="eastAsia"/>
                <w:sz w:val="24"/>
              </w:rPr>
              <w:t>5</w:t>
            </w:r>
          </w:p>
        </w:tc>
        <w:tc>
          <w:tcPr>
            <w:tcW w:w="1985" w:type="dxa"/>
          </w:tcPr>
          <w:p>
            <w:pPr>
              <w:autoSpaceDE w:val="0"/>
              <w:autoSpaceDN w:val="0"/>
              <w:spacing w:line="440" w:lineRule="exact"/>
              <w:contextualSpacing/>
              <w:jc w:val="center"/>
              <w:rPr>
                <w:sz w:val="24"/>
              </w:rPr>
            </w:pPr>
            <w:r>
              <w:rPr>
                <w:rFonts w:hint="eastAsia"/>
                <w:sz w:val="24"/>
              </w:rPr>
              <w:t>数据采集</w:t>
            </w:r>
          </w:p>
        </w:tc>
        <w:tc>
          <w:tcPr>
            <w:tcW w:w="1134" w:type="dxa"/>
          </w:tcPr>
          <w:p>
            <w:pPr>
              <w:autoSpaceDE w:val="0"/>
              <w:autoSpaceDN w:val="0"/>
              <w:spacing w:line="440" w:lineRule="exact"/>
              <w:contextualSpacing/>
              <w:jc w:val="center"/>
            </w:pPr>
            <w:r>
              <w:rPr>
                <w:rFonts w:hint="eastAsia"/>
              </w:rPr>
              <w:t>15</w:t>
            </w:r>
          </w:p>
        </w:tc>
        <w:tc>
          <w:tcPr>
            <w:tcW w:w="1984" w:type="dxa"/>
          </w:tcPr>
          <w:p>
            <w:pPr>
              <w:autoSpaceDE w:val="0"/>
              <w:autoSpaceDN w:val="0"/>
              <w:spacing w:line="440" w:lineRule="exact"/>
              <w:contextualSpacing/>
              <w:jc w:val="center"/>
              <w:rPr>
                <w:sz w:val="24"/>
              </w:rPr>
            </w:pPr>
            <w:r>
              <w:rPr>
                <w:rFonts w:hint="eastAsia"/>
                <w:sz w:val="24"/>
              </w:rPr>
              <w:t>技术</w:t>
            </w:r>
            <w:r>
              <w:rPr>
                <w:sz w:val="24"/>
              </w:rPr>
              <w:t>人员</w:t>
            </w:r>
          </w:p>
        </w:tc>
        <w:tc>
          <w:tcPr>
            <w:tcW w:w="1418" w:type="dxa"/>
          </w:tcPr>
          <w:p>
            <w:pPr>
              <w:autoSpaceDE w:val="0"/>
              <w:autoSpaceDN w:val="0"/>
              <w:spacing w:line="440" w:lineRule="exact"/>
              <w:contextualSpacing/>
              <w:jc w:val="center"/>
            </w:pPr>
            <w:r>
              <w:rPr>
                <w:rFonts w:hint="eastAsia"/>
              </w:rPr>
              <w:t>1</w:t>
            </w:r>
          </w:p>
        </w:tc>
        <w:tc>
          <w:tcPr>
            <w:tcW w:w="1184" w:type="dxa"/>
          </w:tcPr>
          <w:p>
            <w:pPr>
              <w:autoSpaceDE w:val="0"/>
              <w:autoSpaceDN w:val="0"/>
              <w:spacing w:line="440" w:lineRule="exact"/>
              <w:contextualSpacing/>
              <w:jc w:val="cente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6" w:hRule="atLeast"/>
        </w:trPr>
        <w:tc>
          <w:tcPr>
            <w:tcW w:w="817" w:type="dxa"/>
            <w:vMerge w:val="restart"/>
          </w:tcPr>
          <w:p>
            <w:pPr>
              <w:autoSpaceDE w:val="0"/>
              <w:autoSpaceDN w:val="0"/>
              <w:spacing w:line="440" w:lineRule="exact"/>
              <w:contextualSpacing/>
              <w:jc w:val="center"/>
              <w:rPr>
                <w:sz w:val="24"/>
              </w:rPr>
            </w:pPr>
            <w:r>
              <w:rPr>
                <w:rFonts w:hint="eastAsia"/>
                <w:sz w:val="24"/>
              </w:rPr>
              <w:t>6</w:t>
            </w:r>
          </w:p>
        </w:tc>
        <w:tc>
          <w:tcPr>
            <w:tcW w:w="1985" w:type="dxa"/>
            <w:vMerge w:val="restart"/>
          </w:tcPr>
          <w:p>
            <w:pPr>
              <w:autoSpaceDE w:val="0"/>
              <w:autoSpaceDN w:val="0"/>
              <w:spacing w:line="440" w:lineRule="exact"/>
              <w:contextualSpacing/>
              <w:jc w:val="center"/>
              <w:rPr>
                <w:sz w:val="24"/>
              </w:rPr>
            </w:pPr>
            <w:r>
              <w:rPr>
                <w:rFonts w:hint="eastAsia"/>
                <w:sz w:val="24"/>
              </w:rPr>
              <w:t>软件系统功能测试及优化</w:t>
            </w:r>
          </w:p>
        </w:tc>
        <w:tc>
          <w:tcPr>
            <w:tcW w:w="1134" w:type="dxa"/>
            <w:vMerge w:val="restart"/>
          </w:tcPr>
          <w:p>
            <w:pPr>
              <w:autoSpaceDE w:val="0"/>
              <w:autoSpaceDN w:val="0"/>
              <w:spacing w:line="440" w:lineRule="exact"/>
              <w:contextualSpacing/>
              <w:jc w:val="center"/>
            </w:pPr>
            <w:r>
              <w:rPr>
                <w:rFonts w:hint="eastAsia"/>
              </w:rPr>
              <w:t>10</w:t>
            </w:r>
          </w:p>
        </w:tc>
        <w:tc>
          <w:tcPr>
            <w:tcW w:w="1984" w:type="dxa"/>
          </w:tcPr>
          <w:p>
            <w:pPr>
              <w:autoSpaceDE w:val="0"/>
              <w:autoSpaceDN w:val="0"/>
              <w:spacing w:line="440" w:lineRule="exact"/>
              <w:contextualSpacing/>
              <w:jc w:val="center"/>
              <w:rPr>
                <w:sz w:val="24"/>
              </w:rPr>
            </w:pPr>
            <w:r>
              <w:rPr>
                <w:rFonts w:hint="eastAsia"/>
                <w:sz w:val="24"/>
              </w:rPr>
              <w:t>技术</w:t>
            </w:r>
            <w:r>
              <w:rPr>
                <w:sz w:val="24"/>
              </w:rPr>
              <w:t>人员</w:t>
            </w:r>
          </w:p>
        </w:tc>
        <w:tc>
          <w:tcPr>
            <w:tcW w:w="1418" w:type="dxa"/>
          </w:tcPr>
          <w:p>
            <w:pPr>
              <w:autoSpaceDE w:val="0"/>
              <w:autoSpaceDN w:val="0"/>
              <w:spacing w:line="440" w:lineRule="exact"/>
              <w:contextualSpacing/>
              <w:jc w:val="center"/>
            </w:pPr>
            <w:r>
              <w:rPr>
                <w:rFonts w:hint="eastAsia"/>
              </w:rPr>
              <w:t>5</w:t>
            </w:r>
          </w:p>
        </w:tc>
        <w:tc>
          <w:tcPr>
            <w:tcW w:w="1184" w:type="dxa"/>
            <w:vMerge w:val="restart"/>
          </w:tcPr>
          <w:p>
            <w:pPr>
              <w:autoSpaceDE w:val="0"/>
              <w:autoSpaceDN w:val="0"/>
              <w:spacing w:line="440" w:lineRule="exact"/>
              <w:contextualSpacing/>
              <w:jc w:val="cente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trPr>
        <w:tc>
          <w:tcPr>
            <w:tcW w:w="817" w:type="dxa"/>
            <w:vMerge w:val="continue"/>
          </w:tcPr>
          <w:p>
            <w:pPr>
              <w:autoSpaceDE w:val="0"/>
              <w:autoSpaceDN w:val="0"/>
              <w:spacing w:line="440" w:lineRule="exact"/>
              <w:contextualSpacing/>
              <w:jc w:val="center"/>
              <w:rPr>
                <w:sz w:val="24"/>
              </w:rPr>
            </w:pPr>
          </w:p>
        </w:tc>
        <w:tc>
          <w:tcPr>
            <w:tcW w:w="1985" w:type="dxa"/>
            <w:vMerge w:val="continue"/>
          </w:tcPr>
          <w:p>
            <w:pPr>
              <w:autoSpaceDE w:val="0"/>
              <w:autoSpaceDN w:val="0"/>
              <w:spacing w:line="440" w:lineRule="exact"/>
              <w:contextualSpacing/>
              <w:jc w:val="center"/>
              <w:rPr>
                <w:sz w:val="24"/>
              </w:rPr>
            </w:pPr>
          </w:p>
        </w:tc>
        <w:tc>
          <w:tcPr>
            <w:tcW w:w="1134" w:type="dxa"/>
            <w:vMerge w:val="continue"/>
          </w:tcPr>
          <w:p>
            <w:pPr>
              <w:autoSpaceDE w:val="0"/>
              <w:autoSpaceDN w:val="0"/>
              <w:spacing w:line="440" w:lineRule="exact"/>
              <w:contextualSpacing/>
              <w:jc w:val="center"/>
            </w:pPr>
          </w:p>
        </w:tc>
        <w:tc>
          <w:tcPr>
            <w:tcW w:w="1984" w:type="dxa"/>
          </w:tcPr>
          <w:p>
            <w:pPr>
              <w:autoSpaceDE w:val="0"/>
              <w:autoSpaceDN w:val="0"/>
              <w:spacing w:line="440" w:lineRule="exact"/>
              <w:contextualSpacing/>
              <w:jc w:val="center"/>
              <w:rPr>
                <w:sz w:val="24"/>
              </w:rPr>
            </w:pPr>
            <w:r>
              <w:rPr>
                <w:rFonts w:hint="eastAsia"/>
                <w:sz w:val="24"/>
              </w:rPr>
              <w:t>软件系统主管</w:t>
            </w:r>
          </w:p>
        </w:tc>
        <w:tc>
          <w:tcPr>
            <w:tcW w:w="1418" w:type="dxa"/>
          </w:tcPr>
          <w:p>
            <w:pPr>
              <w:autoSpaceDE w:val="0"/>
              <w:autoSpaceDN w:val="0"/>
              <w:spacing w:line="440" w:lineRule="exact"/>
              <w:contextualSpacing/>
              <w:jc w:val="center"/>
            </w:pPr>
            <w:r>
              <w:rPr>
                <w:rFonts w:hint="eastAsia"/>
              </w:rPr>
              <w:t>1</w:t>
            </w:r>
          </w:p>
        </w:tc>
        <w:tc>
          <w:tcPr>
            <w:tcW w:w="1184" w:type="dxa"/>
            <w:vMerge w:val="continue"/>
          </w:tcPr>
          <w:p>
            <w:pPr>
              <w:autoSpaceDE w:val="0"/>
              <w:autoSpaceDN w:val="0"/>
              <w:spacing w:line="440" w:lineRule="exact"/>
              <w:contextualSpacing/>
              <w:jc w:val="cente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autoSpaceDE w:val="0"/>
              <w:autoSpaceDN w:val="0"/>
              <w:spacing w:line="440" w:lineRule="exact"/>
              <w:contextualSpacing/>
              <w:jc w:val="center"/>
              <w:rPr>
                <w:sz w:val="24"/>
              </w:rPr>
            </w:pPr>
            <w:r>
              <w:rPr>
                <w:rFonts w:hint="eastAsia"/>
                <w:sz w:val="24"/>
              </w:rPr>
              <w:t>7</w:t>
            </w:r>
          </w:p>
        </w:tc>
        <w:tc>
          <w:tcPr>
            <w:tcW w:w="1985" w:type="dxa"/>
          </w:tcPr>
          <w:p>
            <w:pPr>
              <w:autoSpaceDE w:val="0"/>
              <w:autoSpaceDN w:val="0"/>
              <w:spacing w:line="440" w:lineRule="exact"/>
              <w:contextualSpacing/>
              <w:jc w:val="center"/>
              <w:rPr>
                <w:sz w:val="24"/>
              </w:rPr>
            </w:pPr>
            <w:r>
              <w:rPr>
                <w:rFonts w:hint="eastAsia"/>
                <w:sz w:val="24"/>
              </w:rPr>
              <w:t>系统培训</w:t>
            </w:r>
          </w:p>
        </w:tc>
        <w:tc>
          <w:tcPr>
            <w:tcW w:w="1134" w:type="dxa"/>
          </w:tcPr>
          <w:p>
            <w:pPr>
              <w:autoSpaceDE w:val="0"/>
              <w:autoSpaceDN w:val="0"/>
              <w:spacing w:line="440" w:lineRule="exact"/>
              <w:contextualSpacing/>
              <w:jc w:val="center"/>
            </w:pPr>
            <w:r>
              <w:rPr>
                <w:rFonts w:hint="eastAsia"/>
              </w:rPr>
              <w:t>7</w:t>
            </w:r>
          </w:p>
        </w:tc>
        <w:tc>
          <w:tcPr>
            <w:tcW w:w="1984" w:type="dxa"/>
          </w:tcPr>
          <w:p>
            <w:pPr>
              <w:autoSpaceDE w:val="0"/>
              <w:autoSpaceDN w:val="0"/>
              <w:spacing w:line="440" w:lineRule="exact"/>
              <w:contextualSpacing/>
              <w:jc w:val="center"/>
              <w:rPr>
                <w:sz w:val="24"/>
              </w:rPr>
            </w:pPr>
            <w:r>
              <w:rPr>
                <w:rFonts w:hint="eastAsia"/>
                <w:sz w:val="24"/>
              </w:rPr>
              <w:t>技术</w:t>
            </w:r>
            <w:r>
              <w:rPr>
                <w:sz w:val="24"/>
              </w:rPr>
              <w:t>人员</w:t>
            </w:r>
          </w:p>
        </w:tc>
        <w:tc>
          <w:tcPr>
            <w:tcW w:w="1418" w:type="dxa"/>
          </w:tcPr>
          <w:p>
            <w:pPr>
              <w:autoSpaceDE w:val="0"/>
              <w:autoSpaceDN w:val="0"/>
              <w:spacing w:line="440" w:lineRule="exact"/>
              <w:contextualSpacing/>
              <w:jc w:val="center"/>
            </w:pPr>
            <w:r>
              <w:rPr>
                <w:rFonts w:hint="eastAsia"/>
              </w:rPr>
              <w:t>2</w:t>
            </w:r>
          </w:p>
        </w:tc>
        <w:tc>
          <w:tcPr>
            <w:tcW w:w="1184" w:type="dxa"/>
          </w:tcPr>
          <w:p>
            <w:pPr>
              <w:autoSpaceDE w:val="0"/>
              <w:autoSpaceDN w:val="0"/>
              <w:spacing w:line="440" w:lineRule="exact"/>
              <w:contextualSpacing/>
              <w:jc w:val="cente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autoSpaceDE w:val="0"/>
              <w:autoSpaceDN w:val="0"/>
              <w:spacing w:line="440" w:lineRule="exact"/>
              <w:contextualSpacing/>
              <w:jc w:val="center"/>
              <w:rPr>
                <w:sz w:val="24"/>
              </w:rPr>
            </w:pPr>
            <w:r>
              <w:rPr>
                <w:rFonts w:hint="eastAsia"/>
                <w:sz w:val="24"/>
              </w:rPr>
              <w:t>8</w:t>
            </w:r>
          </w:p>
        </w:tc>
        <w:tc>
          <w:tcPr>
            <w:tcW w:w="1985" w:type="dxa"/>
          </w:tcPr>
          <w:p>
            <w:pPr>
              <w:autoSpaceDE w:val="0"/>
              <w:autoSpaceDN w:val="0"/>
              <w:spacing w:line="440" w:lineRule="exact"/>
              <w:contextualSpacing/>
              <w:jc w:val="center"/>
              <w:rPr>
                <w:sz w:val="24"/>
              </w:rPr>
            </w:pPr>
            <w:r>
              <w:rPr>
                <w:rFonts w:hint="eastAsia"/>
                <w:sz w:val="24"/>
              </w:rPr>
              <w:t>试运行</w:t>
            </w:r>
          </w:p>
        </w:tc>
        <w:tc>
          <w:tcPr>
            <w:tcW w:w="1134" w:type="dxa"/>
          </w:tcPr>
          <w:p>
            <w:pPr>
              <w:autoSpaceDE w:val="0"/>
              <w:autoSpaceDN w:val="0"/>
              <w:spacing w:line="440" w:lineRule="exact"/>
              <w:contextualSpacing/>
              <w:jc w:val="center"/>
            </w:pPr>
            <w:r>
              <w:rPr>
                <w:rFonts w:hint="eastAsia"/>
              </w:rPr>
              <w:t>7</w:t>
            </w:r>
          </w:p>
        </w:tc>
        <w:tc>
          <w:tcPr>
            <w:tcW w:w="1984" w:type="dxa"/>
          </w:tcPr>
          <w:p>
            <w:pPr>
              <w:autoSpaceDE w:val="0"/>
              <w:autoSpaceDN w:val="0"/>
              <w:spacing w:line="440" w:lineRule="exact"/>
              <w:contextualSpacing/>
              <w:jc w:val="center"/>
              <w:rPr>
                <w:sz w:val="24"/>
              </w:rPr>
            </w:pPr>
            <w:r>
              <w:rPr>
                <w:rFonts w:hint="eastAsia"/>
                <w:sz w:val="24"/>
              </w:rPr>
              <w:t>项目经理</w:t>
            </w:r>
          </w:p>
        </w:tc>
        <w:tc>
          <w:tcPr>
            <w:tcW w:w="1418" w:type="dxa"/>
          </w:tcPr>
          <w:p>
            <w:pPr>
              <w:autoSpaceDE w:val="0"/>
              <w:autoSpaceDN w:val="0"/>
              <w:spacing w:line="440" w:lineRule="exact"/>
              <w:contextualSpacing/>
              <w:jc w:val="center"/>
            </w:pPr>
            <w:r>
              <w:rPr>
                <w:rFonts w:hint="eastAsia"/>
              </w:rPr>
              <w:t>2</w:t>
            </w:r>
          </w:p>
        </w:tc>
        <w:tc>
          <w:tcPr>
            <w:tcW w:w="1184" w:type="dxa"/>
          </w:tcPr>
          <w:p>
            <w:pPr>
              <w:autoSpaceDE w:val="0"/>
              <w:autoSpaceDN w:val="0"/>
              <w:spacing w:line="440" w:lineRule="exact"/>
              <w:contextualSpacing/>
              <w:jc w:val="center"/>
              <w:rPr>
                <w:sz w:val="24"/>
              </w:rPr>
            </w:pPr>
          </w:p>
        </w:tc>
      </w:tr>
    </w:tbl>
    <w:p>
      <w:pPr>
        <w:pStyle w:val="2"/>
        <w:rPr>
          <w:color w:val="FF0000"/>
        </w:rPr>
      </w:pPr>
      <w:bookmarkStart w:id="408" w:name="_Toc45613425"/>
      <w:r>
        <w:rPr>
          <w:rFonts w:hint="eastAsia"/>
          <w:b/>
          <w:color w:val="FF0000"/>
          <w:kern w:val="44"/>
          <w:sz w:val="44"/>
        </w:rPr>
        <w:t>八、分包与外购</w:t>
      </w:r>
      <w:bookmarkEnd w:id="408"/>
    </w:p>
    <w:p>
      <w:pPr>
        <w:jc w:val="center"/>
      </w:pPr>
      <w:r>
        <w:rPr>
          <w:rFonts w:hint="eastAsia"/>
          <w:sz w:val="24"/>
        </w:rPr>
        <w:t>项目分包和设备外购</w:t>
      </w:r>
      <w:r>
        <w:rPr>
          <w:sz w:val="24"/>
        </w:rPr>
        <w:t>表</w:t>
      </w:r>
    </w:p>
    <w:tbl>
      <w:tblPr>
        <w:tblStyle w:val="43"/>
        <w:tblW w:w="0" w:type="auto"/>
        <w:tblInd w:w="13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9"/>
        <w:gridCol w:w="61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trPr>
        <w:tc>
          <w:tcPr>
            <w:tcW w:w="2029" w:type="dxa"/>
          </w:tcPr>
          <w:p>
            <w:pPr>
              <w:autoSpaceDE w:val="0"/>
              <w:autoSpaceDN w:val="0"/>
              <w:spacing w:line="440" w:lineRule="exact"/>
              <w:contextualSpacing/>
              <w:jc w:val="center"/>
              <w:rPr>
                <w:sz w:val="24"/>
              </w:rPr>
            </w:pPr>
            <w:r>
              <w:rPr>
                <w:rFonts w:hint="eastAsia"/>
                <w:sz w:val="24"/>
              </w:rPr>
              <w:t>项目分包</w:t>
            </w:r>
          </w:p>
        </w:tc>
        <w:tc>
          <w:tcPr>
            <w:tcW w:w="6198" w:type="dxa"/>
          </w:tcPr>
          <w:p>
            <w:pPr>
              <w:autoSpaceDE w:val="0"/>
              <w:autoSpaceDN w:val="0"/>
              <w:spacing w:line="440" w:lineRule="exact"/>
              <w:contextualSpacing/>
              <w:jc w:val="center"/>
              <w:rPr>
                <w:sz w:val="24"/>
              </w:rPr>
            </w:pPr>
            <w:r>
              <w:rPr>
                <w:sz w:val="24"/>
              </w:rPr>
              <w:t>本项目全部软件系统功能均为自主设计与研发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8" w:hRule="atLeast"/>
        </w:trPr>
        <w:tc>
          <w:tcPr>
            <w:tcW w:w="2029" w:type="dxa"/>
            <w:vMerge w:val="restart"/>
          </w:tcPr>
          <w:p>
            <w:pPr>
              <w:autoSpaceDE w:val="0"/>
              <w:autoSpaceDN w:val="0"/>
              <w:spacing w:line="440" w:lineRule="exact"/>
              <w:contextualSpacing/>
              <w:jc w:val="center"/>
              <w:rPr>
                <w:sz w:val="24"/>
              </w:rPr>
            </w:pPr>
            <w:r>
              <w:rPr>
                <w:rFonts w:hint="eastAsia"/>
                <w:sz w:val="24"/>
              </w:rPr>
              <w:t>设备外购</w:t>
            </w:r>
          </w:p>
        </w:tc>
        <w:tc>
          <w:tcPr>
            <w:tcW w:w="6198" w:type="dxa"/>
          </w:tcPr>
          <w:p>
            <w:pPr>
              <w:autoSpaceDE w:val="0"/>
              <w:autoSpaceDN w:val="0"/>
              <w:spacing w:line="440" w:lineRule="exact"/>
              <w:contextualSpacing/>
              <w:jc w:val="center"/>
            </w:pPr>
            <w:r>
              <w:rPr>
                <w:rFonts w:hint="eastAsia"/>
                <w:sz w:val="24"/>
              </w:rPr>
              <w:t>各功能服务器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3" w:hRule="atLeast"/>
        </w:trPr>
        <w:tc>
          <w:tcPr>
            <w:tcW w:w="2029" w:type="dxa"/>
            <w:vMerge w:val="continue"/>
          </w:tcPr>
          <w:p>
            <w:pPr>
              <w:ind w:left="-28"/>
            </w:pPr>
          </w:p>
        </w:tc>
        <w:tc>
          <w:tcPr>
            <w:tcW w:w="6198" w:type="dxa"/>
          </w:tcPr>
          <w:p>
            <w:pPr>
              <w:autoSpaceDE w:val="0"/>
              <w:autoSpaceDN w:val="0"/>
              <w:spacing w:line="440" w:lineRule="exact"/>
              <w:contextualSpacing/>
              <w:jc w:val="center"/>
            </w:pPr>
            <w:r>
              <w:rPr>
                <w:sz w:val="24"/>
              </w:rPr>
              <w:t>交换机设备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8" w:hRule="atLeast"/>
        </w:trPr>
        <w:tc>
          <w:tcPr>
            <w:tcW w:w="2029" w:type="dxa"/>
            <w:vMerge w:val="continue"/>
          </w:tcPr>
          <w:p>
            <w:pPr>
              <w:ind w:left="-28"/>
            </w:pPr>
          </w:p>
        </w:tc>
        <w:tc>
          <w:tcPr>
            <w:tcW w:w="6198" w:type="dxa"/>
          </w:tcPr>
          <w:p>
            <w:pPr>
              <w:autoSpaceDE w:val="0"/>
              <w:autoSpaceDN w:val="0"/>
              <w:spacing w:line="440" w:lineRule="exact"/>
              <w:contextualSpacing/>
              <w:jc w:val="center"/>
            </w:pPr>
            <w:r>
              <w:rPr>
                <w:sz w:val="24"/>
              </w:rPr>
              <w:t>防火墙设备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2029" w:type="dxa"/>
            <w:vMerge w:val="continue"/>
          </w:tcPr>
          <w:p>
            <w:pPr>
              <w:ind w:left="-28"/>
            </w:pPr>
          </w:p>
        </w:tc>
        <w:tc>
          <w:tcPr>
            <w:tcW w:w="6198" w:type="dxa"/>
          </w:tcPr>
          <w:p>
            <w:pPr>
              <w:autoSpaceDE w:val="0"/>
              <w:autoSpaceDN w:val="0"/>
              <w:spacing w:line="440" w:lineRule="exact"/>
              <w:contextualSpacing/>
              <w:jc w:val="center"/>
              <w:rPr>
                <w:sz w:val="24"/>
              </w:rPr>
            </w:pPr>
            <w:r>
              <w:rPr>
                <w:sz w:val="24"/>
              </w:rPr>
              <w:t>正向隔离设备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0" w:hRule="atLeast"/>
        </w:trPr>
        <w:tc>
          <w:tcPr>
            <w:tcW w:w="2029" w:type="dxa"/>
            <w:vMerge w:val="continue"/>
          </w:tcPr>
          <w:p>
            <w:pPr>
              <w:ind w:left="-28"/>
            </w:pPr>
          </w:p>
        </w:tc>
        <w:tc>
          <w:tcPr>
            <w:tcW w:w="6198" w:type="dxa"/>
          </w:tcPr>
          <w:p>
            <w:pPr>
              <w:autoSpaceDE w:val="0"/>
              <w:autoSpaceDN w:val="0"/>
              <w:spacing w:line="440" w:lineRule="exact"/>
              <w:contextualSpacing/>
              <w:jc w:val="center"/>
              <w:rPr>
                <w:sz w:val="24"/>
              </w:rPr>
            </w:pPr>
            <w:r>
              <w:rPr>
                <w:sz w:val="24"/>
              </w:rPr>
              <w:t>反向隔离设备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3" w:hRule="atLeast"/>
        </w:trPr>
        <w:tc>
          <w:tcPr>
            <w:tcW w:w="2029" w:type="dxa"/>
            <w:vMerge w:val="continue"/>
          </w:tcPr>
          <w:p>
            <w:pPr>
              <w:ind w:left="-28"/>
            </w:pPr>
          </w:p>
        </w:tc>
        <w:tc>
          <w:tcPr>
            <w:tcW w:w="6198" w:type="dxa"/>
          </w:tcPr>
          <w:p>
            <w:pPr>
              <w:autoSpaceDE w:val="0"/>
              <w:autoSpaceDN w:val="0"/>
              <w:spacing w:line="440" w:lineRule="exact"/>
              <w:contextualSpacing/>
              <w:jc w:val="center"/>
            </w:pPr>
            <w:r>
              <w:rPr>
                <w:sz w:val="24"/>
              </w:rPr>
              <w:t>磁盘阵列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2029" w:type="dxa"/>
            <w:vMerge w:val="continue"/>
          </w:tcPr>
          <w:p>
            <w:pPr>
              <w:ind w:left="-28"/>
            </w:pPr>
          </w:p>
        </w:tc>
        <w:tc>
          <w:tcPr>
            <w:tcW w:w="6198" w:type="dxa"/>
          </w:tcPr>
          <w:p>
            <w:pPr>
              <w:autoSpaceDE w:val="0"/>
              <w:autoSpaceDN w:val="0"/>
              <w:spacing w:line="440" w:lineRule="exact"/>
              <w:contextualSpacing/>
              <w:jc w:val="center"/>
              <w:rPr>
                <w:sz w:val="24"/>
              </w:rPr>
            </w:pPr>
            <w:r>
              <w:rPr>
                <w:sz w:val="24"/>
              </w:rPr>
              <w:t>时间同步装置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1" w:hRule="atLeast"/>
        </w:trPr>
        <w:tc>
          <w:tcPr>
            <w:tcW w:w="2029" w:type="dxa"/>
            <w:vMerge w:val="continue"/>
          </w:tcPr>
          <w:p>
            <w:pPr>
              <w:ind w:left="-28"/>
            </w:pPr>
          </w:p>
        </w:tc>
        <w:tc>
          <w:tcPr>
            <w:tcW w:w="6198" w:type="dxa"/>
          </w:tcPr>
          <w:p>
            <w:pPr>
              <w:autoSpaceDE w:val="0"/>
              <w:autoSpaceDN w:val="0"/>
              <w:spacing w:line="440" w:lineRule="exact"/>
              <w:contextualSpacing/>
              <w:jc w:val="center"/>
            </w:pPr>
            <w:r>
              <w:rPr>
                <w:sz w:val="24"/>
              </w:rPr>
              <w:t>机柜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1" w:hRule="atLeast"/>
        </w:trPr>
        <w:tc>
          <w:tcPr>
            <w:tcW w:w="2029" w:type="dxa"/>
            <w:vMerge w:val="continue"/>
          </w:tcPr>
          <w:p>
            <w:pPr>
              <w:ind w:left="-28"/>
            </w:pPr>
          </w:p>
        </w:tc>
        <w:tc>
          <w:tcPr>
            <w:tcW w:w="6198" w:type="dxa"/>
          </w:tcPr>
          <w:p>
            <w:pPr>
              <w:autoSpaceDE w:val="0"/>
              <w:autoSpaceDN w:val="0"/>
              <w:spacing w:line="440" w:lineRule="exact"/>
              <w:contextualSpacing/>
              <w:jc w:val="center"/>
            </w:pPr>
            <w:r>
              <w:rPr>
                <w:sz w:val="24"/>
              </w:rPr>
              <w:t>UPS电源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1" w:hRule="atLeast"/>
        </w:trPr>
        <w:tc>
          <w:tcPr>
            <w:tcW w:w="2029" w:type="dxa"/>
            <w:vMerge w:val="continue"/>
          </w:tcPr>
          <w:p>
            <w:pPr>
              <w:ind w:left="-28"/>
            </w:pPr>
          </w:p>
        </w:tc>
        <w:tc>
          <w:tcPr>
            <w:tcW w:w="6198" w:type="dxa"/>
          </w:tcPr>
          <w:p>
            <w:pPr>
              <w:autoSpaceDE w:val="0"/>
              <w:autoSpaceDN w:val="0"/>
              <w:spacing w:line="440" w:lineRule="exact"/>
              <w:contextualSpacing/>
              <w:jc w:val="center"/>
            </w:pPr>
            <w:r>
              <w:rPr>
                <w:sz w:val="24"/>
              </w:rPr>
              <w:t>工作站电脑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1" w:hRule="atLeast"/>
        </w:trPr>
        <w:tc>
          <w:tcPr>
            <w:tcW w:w="2029" w:type="dxa"/>
            <w:vMerge w:val="continue"/>
          </w:tcPr>
          <w:p>
            <w:pPr>
              <w:ind w:left="-28"/>
            </w:pPr>
          </w:p>
        </w:tc>
        <w:tc>
          <w:tcPr>
            <w:tcW w:w="6198" w:type="dxa"/>
          </w:tcPr>
          <w:p>
            <w:pPr>
              <w:autoSpaceDE w:val="0"/>
              <w:autoSpaceDN w:val="0"/>
              <w:spacing w:line="440" w:lineRule="exact"/>
              <w:contextualSpacing/>
              <w:jc w:val="center"/>
            </w:pPr>
            <w:r>
              <w:rPr>
                <w:sz w:val="24"/>
              </w:rPr>
              <w:t>打印机</w:t>
            </w:r>
          </w:p>
        </w:tc>
      </w:tr>
    </w:tbl>
    <w:p>
      <w:pPr>
        <w:pStyle w:val="2"/>
      </w:pPr>
      <w:bookmarkStart w:id="409" w:name="_Toc45613426"/>
      <w:r>
        <w:t>九、大件部件情况</w:t>
      </w:r>
      <w:bookmarkEnd w:id="409"/>
    </w:p>
    <w:tbl>
      <w:tblPr>
        <w:tblStyle w:val="43"/>
        <w:tblW w:w="5000" w:type="pct"/>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autofit"/>
        <w:tblCellMar>
          <w:top w:w="0" w:type="dxa"/>
          <w:left w:w="28" w:type="dxa"/>
          <w:bottom w:w="0" w:type="dxa"/>
          <w:right w:w="28" w:type="dxa"/>
        </w:tblCellMar>
      </w:tblPr>
      <w:tblGrid>
        <w:gridCol w:w="406"/>
        <w:gridCol w:w="1008"/>
        <w:gridCol w:w="436"/>
        <w:gridCol w:w="761"/>
        <w:gridCol w:w="761"/>
        <w:gridCol w:w="761"/>
        <w:gridCol w:w="761"/>
        <w:gridCol w:w="977"/>
        <w:gridCol w:w="1194"/>
        <w:gridCol w:w="1297"/>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28" w:type="dxa"/>
            <w:bottom w:w="0" w:type="dxa"/>
            <w:right w:w="28" w:type="dxa"/>
          </w:tblCellMar>
        </w:tblPrEx>
        <w:trPr>
          <w:cantSplit/>
          <w:trHeight w:val="862" w:hRule="atLeast"/>
        </w:trPr>
        <w:tc>
          <w:tcPr>
            <w:tcW w:w="243" w:type="pct"/>
            <w:vMerge w:val="restart"/>
            <w:vAlign w:val="center"/>
          </w:tcPr>
          <w:p>
            <w:pPr>
              <w:tabs>
                <w:tab w:val="left" w:pos="600"/>
              </w:tabs>
              <w:adjustRightInd w:val="0"/>
              <w:spacing w:after="48" w:line="500" w:lineRule="exact"/>
              <w:jc w:val="center"/>
              <w:textAlignment w:val="baseline"/>
              <w:rPr>
                <w:kern w:val="0"/>
                <w:sz w:val="24"/>
                <w:szCs w:val="20"/>
              </w:rPr>
            </w:pPr>
            <w:r>
              <w:rPr>
                <w:kern w:val="0"/>
                <w:sz w:val="24"/>
                <w:szCs w:val="20"/>
              </w:rPr>
              <w:t>序</w:t>
            </w:r>
          </w:p>
          <w:p>
            <w:pPr>
              <w:tabs>
                <w:tab w:val="left" w:pos="600"/>
              </w:tabs>
              <w:adjustRightInd w:val="0"/>
              <w:spacing w:after="48" w:line="500" w:lineRule="exact"/>
              <w:jc w:val="center"/>
              <w:textAlignment w:val="baseline"/>
              <w:rPr>
                <w:kern w:val="0"/>
                <w:sz w:val="24"/>
                <w:szCs w:val="20"/>
              </w:rPr>
            </w:pPr>
            <w:r>
              <w:rPr>
                <w:kern w:val="0"/>
                <w:sz w:val="24"/>
                <w:szCs w:val="20"/>
              </w:rPr>
              <w:t>号</w:t>
            </w:r>
          </w:p>
        </w:tc>
        <w:tc>
          <w:tcPr>
            <w:tcW w:w="603" w:type="pct"/>
            <w:vMerge w:val="restart"/>
            <w:vAlign w:val="center"/>
          </w:tcPr>
          <w:p>
            <w:pPr>
              <w:tabs>
                <w:tab w:val="left" w:pos="600"/>
              </w:tabs>
              <w:adjustRightInd w:val="0"/>
              <w:spacing w:after="48" w:line="500" w:lineRule="exact"/>
              <w:jc w:val="center"/>
              <w:textAlignment w:val="baseline"/>
              <w:rPr>
                <w:kern w:val="0"/>
                <w:sz w:val="24"/>
                <w:szCs w:val="20"/>
              </w:rPr>
            </w:pPr>
            <w:r>
              <w:rPr>
                <w:kern w:val="0"/>
                <w:sz w:val="24"/>
                <w:szCs w:val="20"/>
              </w:rPr>
              <w:t>部件名称</w:t>
            </w:r>
          </w:p>
        </w:tc>
        <w:tc>
          <w:tcPr>
            <w:tcW w:w="261" w:type="pct"/>
            <w:vMerge w:val="restart"/>
            <w:vAlign w:val="center"/>
          </w:tcPr>
          <w:p>
            <w:pPr>
              <w:tabs>
                <w:tab w:val="left" w:pos="600"/>
              </w:tabs>
              <w:adjustRightInd w:val="0"/>
              <w:spacing w:after="48" w:line="500" w:lineRule="exact"/>
              <w:jc w:val="center"/>
              <w:textAlignment w:val="baseline"/>
              <w:rPr>
                <w:kern w:val="0"/>
                <w:sz w:val="24"/>
                <w:szCs w:val="20"/>
              </w:rPr>
            </w:pPr>
            <w:r>
              <w:rPr>
                <w:kern w:val="0"/>
                <w:sz w:val="24"/>
                <w:szCs w:val="20"/>
              </w:rPr>
              <w:t>数量</w:t>
            </w:r>
          </w:p>
        </w:tc>
        <w:tc>
          <w:tcPr>
            <w:tcW w:w="910" w:type="pct"/>
            <w:gridSpan w:val="2"/>
            <w:vAlign w:val="center"/>
          </w:tcPr>
          <w:p>
            <w:pPr>
              <w:tabs>
                <w:tab w:val="left" w:pos="600"/>
              </w:tabs>
              <w:adjustRightInd w:val="0"/>
              <w:spacing w:after="48" w:line="500" w:lineRule="exact"/>
              <w:jc w:val="center"/>
              <w:textAlignment w:val="baseline"/>
              <w:rPr>
                <w:kern w:val="0"/>
                <w:sz w:val="24"/>
                <w:szCs w:val="20"/>
              </w:rPr>
            </w:pPr>
            <w:r>
              <w:rPr>
                <w:kern w:val="0"/>
                <w:sz w:val="24"/>
                <w:szCs w:val="20"/>
              </w:rPr>
              <w:t>尺寸(m)  长×宽×高</w:t>
            </w:r>
          </w:p>
        </w:tc>
        <w:tc>
          <w:tcPr>
            <w:tcW w:w="910" w:type="pct"/>
            <w:gridSpan w:val="2"/>
            <w:vAlign w:val="center"/>
          </w:tcPr>
          <w:p>
            <w:pPr>
              <w:tabs>
                <w:tab w:val="left" w:pos="600"/>
              </w:tabs>
              <w:adjustRightInd w:val="0"/>
              <w:spacing w:after="48" w:line="500" w:lineRule="exact"/>
              <w:jc w:val="center"/>
              <w:textAlignment w:val="baseline"/>
              <w:rPr>
                <w:kern w:val="0"/>
                <w:sz w:val="24"/>
                <w:szCs w:val="20"/>
              </w:rPr>
            </w:pPr>
            <w:r>
              <w:rPr>
                <w:kern w:val="0"/>
                <w:sz w:val="24"/>
                <w:szCs w:val="20"/>
              </w:rPr>
              <w:t>重量(t)</w:t>
            </w:r>
          </w:p>
        </w:tc>
        <w:tc>
          <w:tcPr>
            <w:tcW w:w="584" w:type="pct"/>
            <w:vMerge w:val="restart"/>
            <w:vAlign w:val="center"/>
          </w:tcPr>
          <w:p>
            <w:pPr>
              <w:tabs>
                <w:tab w:val="left" w:pos="600"/>
              </w:tabs>
              <w:adjustRightInd w:val="0"/>
              <w:spacing w:after="48" w:line="500" w:lineRule="exact"/>
              <w:jc w:val="center"/>
              <w:textAlignment w:val="baseline"/>
              <w:rPr>
                <w:kern w:val="0"/>
                <w:sz w:val="24"/>
                <w:szCs w:val="20"/>
              </w:rPr>
            </w:pPr>
            <w:r>
              <w:rPr>
                <w:kern w:val="0"/>
                <w:sz w:val="24"/>
                <w:szCs w:val="20"/>
              </w:rPr>
              <w:t>厂家名称</w:t>
            </w:r>
          </w:p>
        </w:tc>
        <w:tc>
          <w:tcPr>
            <w:tcW w:w="714" w:type="pct"/>
            <w:vMerge w:val="restart"/>
            <w:vAlign w:val="center"/>
          </w:tcPr>
          <w:p>
            <w:pPr>
              <w:tabs>
                <w:tab w:val="left" w:pos="600"/>
              </w:tabs>
              <w:adjustRightInd w:val="0"/>
              <w:spacing w:after="48" w:line="500" w:lineRule="exact"/>
              <w:jc w:val="center"/>
              <w:textAlignment w:val="baseline"/>
              <w:rPr>
                <w:kern w:val="0"/>
                <w:sz w:val="24"/>
                <w:szCs w:val="20"/>
              </w:rPr>
            </w:pPr>
            <w:r>
              <w:rPr>
                <w:kern w:val="0"/>
                <w:sz w:val="24"/>
                <w:szCs w:val="20"/>
              </w:rPr>
              <w:t>部件产地</w:t>
            </w:r>
          </w:p>
        </w:tc>
        <w:tc>
          <w:tcPr>
            <w:tcW w:w="775" w:type="pct"/>
            <w:vMerge w:val="restart"/>
            <w:vAlign w:val="center"/>
          </w:tcPr>
          <w:p>
            <w:pPr>
              <w:tabs>
                <w:tab w:val="left" w:pos="600"/>
              </w:tabs>
              <w:adjustRightInd w:val="0"/>
              <w:spacing w:after="48" w:line="500" w:lineRule="exact"/>
              <w:jc w:val="center"/>
              <w:textAlignment w:val="baseline"/>
              <w:rPr>
                <w:kern w:val="0"/>
                <w:sz w:val="24"/>
                <w:szCs w:val="20"/>
              </w:rPr>
            </w:pPr>
            <w:r>
              <w:rPr>
                <w:kern w:val="0"/>
                <w:sz w:val="24"/>
                <w:szCs w:val="20"/>
              </w:rPr>
              <w:t>备注</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28" w:type="dxa"/>
            <w:bottom w:w="0" w:type="dxa"/>
            <w:right w:w="28" w:type="dxa"/>
          </w:tblCellMar>
        </w:tblPrEx>
        <w:trPr>
          <w:cantSplit/>
          <w:trHeight w:val="483" w:hRule="atLeast"/>
        </w:trPr>
        <w:tc>
          <w:tcPr>
            <w:tcW w:w="243" w:type="pct"/>
            <w:vMerge w:val="continue"/>
            <w:vAlign w:val="center"/>
          </w:tcPr>
          <w:p>
            <w:pPr>
              <w:tabs>
                <w:tab w:val="left" w:pos="600"/>
              </w:tabs>
              <w:adjustRightInd w:val="0"/>
              <w:spacing w:after="48" w:line="500" w:lineRule="exact"/>
              <w:jc w:val="center"/>
              <w:textAlignment w:val="baseline"/>
              <w:rPr>
                <w:kern w:val="0"/>
                <w:sz w:val="24"/>
                <w:szCs w:val="20"/>
              </w:rPr>
            </w:pPr>
          </w:p>
        </w:tc>
        <w:tc>
          <w:tcPr>
            <w:tcW w:w="603" w:type="pct"/>
            <w:vMerge w:val="continue"/>
            <w:vAlign w:val="center"/>
          </w:tcPr>
          <w:p>
            <w:pPr>
              <w:tabs>
                <w:tab w:val="left" w:pos="600"/>
              </w:tabs>
              <w:adjustRightInd w:val="0"/>
              <w:spacing w:after="48" w:line="500" w:lineRule="exact"/>
              <w:jc w:val="center"/>
              <w:textAlignment w:val="baseline"/>
              <w:rPr>
                <w:kern w:val="0"/>
                <w:sz w:val="24"/>
                <w:szCs w:val="20"/>
              </w:rPr>
            </w:pPr>
          </w:p>
        </w:tc>
        <w:tc>
          <w:tcPr>
            <w:tcW w:w="261" w:type="pct"/>
            <w:vMerge w:val="continue"/>
            <w:vAlign w:val="center"/>
          </w:tcPr>
          <w:p>
            <w:pPr>
              <w:tabs>
                <w:tab w:val="left" w:pos="600"/>
              </w:tabs>
              <w:adjustRightInd w:val="0"/>
              <w:spacing w:after="48" w:line="500" w:lineRule="exact"/>
              <w:jc w:val="center"/>
              <w:textAlignment w:val="baseline"/>
              <w:rPr>
                <w:kern w:val="0"/>
                <w:sz w:val="24"/>
                <w:szCs w:val="20"/>
              </w:rPr>
            </w:pPr>
          </w:p>
        </w:tc>
        <w:tc>
          <w:tcPr>
            <w:tcW w:w="455" w:type="pct"/>
            <w:vAlign w:val="center"/>
          </w:tcPr>
          <w:p>
            <w:pPr>
              <w:tabs>
                <w:tab w:val="left" w:pos="600"/>
              </w:tabs>
              <w:adjustRightInd w:val="0"/>
              <w:spacing w:after="48" w:line="500" w:lineRule="exact"/>
              <w:jc w:val="center"/>
              <w:textAlignment w:val="baseline"/>
              <w:rPr>
                <w:kern w:val="0"/>
                <w:sz w:val="24"/>
                <w:szCs w:val="20"/>
              </w:rPr>
            </w:pPr>
            <w:r>
              <w:rPr>
                <w:kern w:val="0"/>
                <w:sz w:val="24"/>
                <w:szCs w:val="20"/>
              </w:rPr>
              <w:t>包装</w:t>
            </w:r>
          </w:p>
        </w:tc>
        <w:tc>
          <w:tcPr>
            <w:tcW w:w="455" w:type="pct"/>
            <w:vAlign w:val="center"/>
          </w:tcPr>
          <w:p>
            <w:pPr>
              <w:tabs>
                <w:tab w:val="left" w:pos="600"/>
              </w:tabs>
              <w:adjustRightInd w:val="0"/>
              <w:spacing w:after="48" w:line="500" w:lineRule="exact"/>
              <w:jc w:val="center"/>
              <w:textAlignment w:val="baseline"/>
              <w:rPr>
                <w:kern w:val="0"/>
                <w:sz w:val="24"/>
                <w:szCs w:val="20"/>
              </w:rPr>
            </w:pPr>
            <w:r>
              <w:rPr>
                <w:kern w:val="0"/>
                <w:sz w:val="24"/>
                <w:szCs w:val="20"/>
              </w:rPr>
              <w:t>未包装</w:t>
            </w:r>
          </w:p>
        </w:tc>
        <w:tc>
          <w:tcPr>
            <w:tcW w:w="455" w:type="pct"/>
            <w:vAlign w:val="center"/>
          </w:tcPr>
          <w:p>
            <w:pPr>
              <w:tabs>
                <w:tab w:val="left" w:pos="600"/>
              </w:tabs>
              <w:adjustRightInd w:val="0"/>
              <w:spacing w:after="48" w:line="500" w:lineRule="exact"/>
              <w:jc w:val="center"/>
              <w:textAlignment w:val="baseline"/>
              <w:rPr>
                <w:kern w:val="0"/>
                <w:sz w:val="24"/>
                <w:szCs w:val="20"/>
              </w:rPr>
            </w:pPr>
            <w:r>
              <w:rPr>
                <w:kern w:val="0"/>
                <w:sz w:val="24"/>
                <w:szCs w:val="20"/>
              </w:rPr>
              <w:t>包装</w:t>
            </w:r>
          </w:p>
        </w:tc>
        <w:tc>
          <w:tcPr>
            <w:tcW w:w="455" w:type="pct"/>
            <w:vAlign w:val="center"/>
          </w:tcPr>
          <w:p>
            <w:pPr>
              <w:tabs>
                <w:tab w:val="left" w:pos="600"/>
              </w:tabs>
              <w:adjustRightInd w:val="0"/>
              <w:spacing w:after="48" w:line="500" w:lineRule="exact"/>
              <w:jc w:val="center"/>
              <w:textAlignment w:val="baseline"/>
              <w:rPr>
                <w:kern w:val="0"/>
                <w:sz w:val="24"/>
                <w:szCs w:val="20"/>
              </w:rPr>
            </w:pPr>
            <w:r>
              <w:rPr>
                <w:kern w:val="0"/>
                <w:sz w:val="24"/>
                <w:szCs w:val="20"/>
              </w:rPr>
              <w:t>未包装</w:t>
            </w:r>
          </w:p>
        </w:tc>
        <w:tc>
          <w:tcPr>
            <w:tcW w:w="584" w:type="pct"/>
            <w:vMerge w:val="continue"/>
            <w:vAlign w:val="center"/>
          </w:tcPr>
          <w:p>
            <w:pPr>
              <w:tabs>
                <w:tab w:val="left" w:pos="600"/>
              </w:tabs>
              <w:adjustRightInd w:val="0"/>
              <w:spacing w:after="48" w:line="500" w:lineRule="exact"/>
              <w:jc w:val="center"/>
              <w:textAlignment w:val="baseline"/>
              <w:rPr>
                <w:kern w:val="0"/>
                <w:sz w:val="24"/>
                <w:szCs w:val="20"/>
              </w:rPr>
            </w:pPr>
          </w:p>
        </w:tc>
        <w:tc>
          <w:tcPr>
            <w:tcW w:w="714" w:type="pct"/>
            <w:vMerge w:val="continue"/>
            <w:vAlign w:val="center"/>
          </w:tcPr>
          <w:p>
            <w:pPr>
              <w:tabs>
                <w:tab w:val="left" w:pos="600"/>
              </w:tabs>
              <w:adjustRightInd w:val="0"/>
              <w:spacing w:after="48" w:line="500" w:lineRule="exact"/>
              <w:jc w:val="center"/>
              <w:textAlignment w:val="baseline"/>
              <w:rPr>
                <w:kern w:val="0"/>
                <w:sz w:val="24"/>
                <w:szCs w:val="20"/>
              </w:rPr>
            </w:pPr>
          </w:p>
        </w:tc>
        <w:tc>
          <w:tcPr>
            <w:tcW w:w="775" w:type="pct"/>
            <w:vMerge w:val="continue"/>
            <w:vAlign w:val="center"/>
          </w:tcPr>
          <w:p>
            <w:pPr>
              <w:tabs>
                <w:tab w:val="left" w:pos="600"/>
              </w:tabs>
              <w:adjustRightInd w:val="0"/>
              <w:spacing w:after="48" w:line="500" w:lineRule="exact"/>
              <w:jc w:val="center"/>
              <w:textAlignment w:val="baseline"/>
              <w:rPr>
                <w:kern w:val="0"/>
                <w:sz w:val="24"/>
                <w:szCs w:val="20"/>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28" w:type="dxa"/>
            <w:bottom w:w="0" w:type="dxa"/>
            <w:right w:w="28" w:type="dxa"/>
          </w:tblCellMar>
        </w:tblPrEx>
        <w:trPr>
          <w:trHeight w:val="534" w:hRule="atLeast"/>
        </w:trPr>
        <w:tc>
          <w:tcPr>
            <w:tcW w:w="243" w:type="pct"/>
          </w:tcPr>
          <w:p>
            <w:pPr>
              <w:tabs>
                <w:tab w:val="left" w:pos="600"/>
              </w:tabs>
              <w:adjustRightInd w:val="0"/>
              <w:spacing w:after="48" w:line="500" w:lineRule="exact"/>
              <w:jc w:val="center"/>
              <w:textAlignment w:val="baseline"/>
              <w:rPr>
                <w:kern w:val="0"/>
                <w:sz w:val="24"/>
                <w:szCs w:val="20"/>
              </w:rPr>
            </w:pPr>
          </w:p>
        </w:tc>
        <w:tc>
          <w:tcPr>
            <w:tcW w:w="603" w:type="pct"/>
          </w:tcPr>
          <w:p>
            <w:pPr>
              <w:tabs>
                <w:tab w:val="left" w:pos="600"/>
              </w:tabs>
              <w:adjustRightInd w:val="0"/>
              <w:spacing w:after="48" w:line="500" w:lineRule="exact"/>
              <w:jc w:val="center"/>
              <w:textAlignment w:val="baseline"/>
              <w:rPr>
                <w:kern w:val="0"/>
                <w:sz w:val="24"/>
                <w:szCs w:val="20"/>
              </w:rPr>
            </w:pPr>
          </w:p>
        </w:tc>
        <w:tc>
          <w:tcPr>
            <w:tcW w:w="261" w:type="pct"/>
          </w:tcPr>
          <w:p>
            <w:pPr>
              <w:tabs>
                <w:tab w:val="left" w:pos="600"/>
              </w:tabs>
              <w:adjustRightInd w:val="0"/>
              <w:spacing w:after="48" w:line="500" w:lineRule="exact"/>
              <w:jc w:val="center"/>
              <w:textAlignment w:val="baseline"/>
              <w:rPr>
                <w:kern w:val="0"/>
                <w:sz w:val="24"/>
                <w:szCs w:val="20"/>
              </w:rPr>
            </w:pPr>
          </w:p>
        </w:tc>
        <w:tc>
          <w:tcPr>
            <w:tcW w:w="455" w:type="pct"/>
          </w:tcPr>
          <w:p>
            <w:pPr>
              <w:tabs>
                <w:tab w:val="left" w:pos="600"/>
              </w:tabs>
              <w:adjustRightInd w:val="0"/>
              <w:spacing w:after="48" w:line="500" w:lineRule="exact"/>
              <w:jc w:val="center"/>
              <w:textAlignment w:val="baseline"/>
              <w:rPr>
                <w:kern w:val="0"/>
                <w:sz w:val="24"/>
                <w:szCs w:val="20"/>
              </w:rPr>
            </w:pPr>
          </w:p>
        </w:tc>
        <w:tc>
          <w:tcPr>
            <w:tcW w:w="455" w:type="pct"/>
          </w:tcPr>
          <w:p>
            <w:pPr>
              <w:tabs>
                <w:tab w:val="left" w:pos="600"/>
              </w:tabs>
              <w:adjustRightInd w:val="0"/>
              <w:spacing w:after="48" w:line="500" w:lineRule="exact"/>
              <w:jc w:val="center"/>
              <w:textAlignment w:val="baseline"/>
              <w:rPr>
                <w:kern w:val="0"/>
                <w:sz w:val="24"/>
                <w:szCs w:val="20"/>
              </w:rPr>
            </w:pPr>
          </w:p>
        </w:tc>
        <w:tc>
          <w:tcPr>
            <w:tcW w:w="455" w:type="pct"/>
          </w:tcPr>
          <w:p>
            <w:pPr>
              <w:tabs>
                <w:tab w:val="left" w:pos="600"/>
              </w:tabs>
              <w:adjustRightInd w:val="0"/>
              <w:spacing w:after="48" w:line="500" w:lineRule="exact"/>
              <w:jc w:val="center"/>
              <w:textAlignment w:val="baseline"/>
              <w:rPr>
                <w:kern w:val="0"/>
                <w:sz w:val="24"/>
                <w:szCs w:val="20"/>
              </w:rPr>
            </w:pPr>
          </w:p>
        </w:tc>
        <w:tc>
          <w:tcPr>
            <w:tcW w:w="455" w:type="pct"/>
          </w:tcPr>
          <w:p>
            <w:pPr>
              <w:tabs>
                <w:tab w:val="left" w:pos="600"/>
              </w:tabs>
              <w:adjustRightInd w:val="0"/>
              <w:spacing w:after="48" w:line="500" w:lineRule="exact"/>
              <w:jc w:val="center"/>
              <w:textAlignment w:val="baseline"/>
              <w:rPr>
                <w:kern w:val="0"/>
                <w:sz w:val="24"/>
                <w:szCs w:val="20"/>
              </w:rPr>
            </w:pPr>
          </w:p>
        </w:tc>
        <w:tc>
          <w:tcPr>
            <w:tcW w:w="584" w:type="pct"/>
          </w:tcPr>
          <w:p>
            <w:pPr>
              <w:tabs>
                <w:tab w:val="left" w:pos="600"/>
              </w:tabs>
              <w:adjustRightInd w:val="0"/>
              <w:spacing w:after="48" w:line="500" w:lineRule="exact"/>
              <w:jc w:val="center"/>
              <w:textAlignment w:val="baseline"/>
              <w:rPr>
                <w:kern w:val="0"/>
                <w:sz w:val="24"/>
                <w:szCs w:val="20"/>
              </w:rPr>
            </w:pPr>
          </w:p>
        </w:tc>
        <w:tc>
          <w:tcPr>
            <w:tcW w:w="714" w:type="pct"/>
          </w:tcPr>
          <w:p>
            <w:pPr>
              <w:tabs>
                <w:tab w:val="left" w:pos="600"/>
              </w:tabs>
              <w:adjustRightInd w:val="0"/>
              <w:spacing w:after="48" w:line="500" w:lineRule="exact"/>
              <w:jc w:val="center"/>
              <w:textAlignment w:val="baseline"/>
              <w:rPr>
                <w:kern w:val="0"/>
                <w:sz w:val="24"/>
                <w:szCs w:val="20"/>
              </w:rPr>
            </w:pPr>
          </w:p>
        </w:tc>
        <w:tc>
          <w:tcPr>
            <w:tcW w:w="775" w:type="pct"/>
          </w:tcPr>
          <w:p>
            <w:pPr>
              <w:tabs>
                <w:tab w:val="left" w:pos="600"/>
              </w:tabs>
              <w:adjustRightInd w:val="0"/>
              <w:spacing w:after="48" w:line="500" w:lineRule="exact"/>
              <w:jc w:val="center"/>
              <w:textAlignment w:val="baseline"/>
              <w:rPr>
                <w:kern w:val="0"/>
                <w:sz w:val="24"/>
                <w:szCs w:val="20"/>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28" w:type="dxa"/>
            <w:bottom w:w="0" w:type="dxa"/>
            <w:right w:w="28" w:type="dxa"/>
          </w:tblCellMar>
        </w:tblPrEx>
        <w:trPr>
          <w:trHeight w:val="399" w:hRule="atLeast"/>
        </w:trPr>
        <w:tc>
          <w:tcPr>
            <w:tcW w:w="243" w:type="pct"/>
          </w:tcPr>
          <w:p>
            <w:pPr>
              <w:tabs>
                <w:tab w:val="left" w:pos="600"/>
              </w:tabs>
              <w:adjustRightInd w:val="0"/>
              <w:spacing w:after="48" w:line="500" w:lineRule="exact"/>
              <w:jc w:val="center"/>
              <w:textAlignment w:val="baseline"/>
              <w:rPr>
                <w:kern w:val="0"/>
                <w:sz w:val="24"/>
                <w:szCs w:val="20"/>
              </w:rPr>
            </w:pPr>
          </w:p>
        </w:tc>
        <w:tc>
          <w:tcPr>
            <w:tcW w:w="603" w:type="pct"/>
          </w:tcPr>
          <w:p>
            <w:pPr>
              <w:tabs>
                <w:tab w:val="left" w:pos="600"/>
              </w:tabs>
              <w:adjustRightInd w:val="0"/>
              <w:spacing w:after="48" w:line="500" w:lineRule="exact"/>
              <w:jc w:val="center"/>
              <w:textAlignment w:val="baseline"/>
              <w:rPr>
                <w:kern w:val="0"/>
                <w:sz w:val="24"/>
                <w:szCs w:val="20"/>
              </w:rPr>
            </w:pPr>
          </w:p>
        </w:tc>
        <w:tc>
          <w:tcPr>
            <w:tcW w:w="261" w:type="pct"/>
          </w:tcPr>
          <w:p>
            <w:pPr>
              <w:tabs>
                <w:tab w:val="left" w:pos="600"/>
              </w:tabs>
              <w:adjustRightInd w:val="0"/>
              <w:spacing w:after="48" w:line="500" w:lineRule="exact"/>
              <w:jc w:val="center"/>
              <w:textAlignment w:val="baseline"/>
              <w:rPr>
                <w:kern w:val="0"/>
                <w:sz w:val="24"/>
                <w:szCs w:val="20"/>
              </w:rPr>
            </w:pPr>
          </w:p>
        </w:tc>
        <w:tc>
          <w:tcPr>
            <w:tcW w:w="455" w:type="pct"/>
          </w:tcPr>
          <w:p>
            <w:pPr>
              <w:tabs>
                <w:tab w:val="left" w:pos="600"/>
              </w:tabs>
              <w:adjustRightInd w:val="0"/>
              <w:spacing w:after="48" w:line="500" w:lineRule="exact"/>
              <w:jc w:val="center"/>
              <w:textAlignment w:val="baseline"/>
              <w:rPr>
                <w:kern w:val="0"/>
                <w:sz w:val="24"/>
                <w:szCs w:val="20"/>
              </w:rPr>
            </w:pPr>
          </w:p>
        </w:tc>
        <w:tc>
          <w:tcPr>
            <w:tcW w:w="455" w:type="pct"/>
          </w:tcPr>
          <w:p>
            <w:pPr>
              <w:tabs>
                <w:tab w:val="left" w:pos="600"/>
              </w:tabs>
              <w:adjustRightInd w:val="0"/>
              <w:spacing w:after="48" w:line="500" w:lineRule="exact"/>
              <w:jc w:val="center"/>
              <w:textAlignment w:val="baseline"/>
              <w:rPr>
                <w:kern w:val="0"/>
                <w:sz w:val="24"/>
                <w:szCs w:val="20"/>
              </w:rPr>
            </w:pPr>
          </w:p>
        </w:tc>
        <w:tc>
          <w:tcPr>
            <w:tcW w:w="455" w:type="pct"/>
          </w:tcPr>
          <w:p>
            <w:pPr>
              <w:tabs>
                <w:tab w:val="left" w:pos="600"/>
              </w:tabs>
              <w:adjustRightInd w:val="0"/>
              <w:spacing w:after="48" w:line="500" w:lineRule="exact"/>
              <w:jc w:val="center"/>
              <w:textAlignment w:val="baseline"/>
              <w:rPr>
                <w:kern w:val="0"/>
                <w:sz w:val="24"/>
                <w:szCs w:val="20"/>
              </w:rPr>
            </w:pPr>
          </w:p>
        </w:tc>
        <w:tc>
          <w:tcPr>
            <w:tcW w:w="455" w:type="pct"/>
          </w:tcPr>
          <w:p>
            <w:pPr>
              <w:tabs>
                <w:tab w:val="left" w:pos="600"/>
              </w:tabs>
              <w:adjustRightInd w:val="0"/>
              <w:spacing w:after="48" w:line="500" w:lineRule="exact"/>
              <w:jc w:val="center"/>
              <w:textAlignment w:val="baseline"/>
              <w:rPr>
                <w:kern w:val="0"/>
                <w:sz w:val="24"/>
                <w:szCs w:val="20"/>
              </w:rPr>
            </w:pPr>
          </w:p>
        </w:tc>
        <w:tc>
          <w:tcPr>
            <w:tcW w:w="584" w:type="pct"/>
          </w:tcPr>
          <w:p>
            <w:pPr>
              <w:tabs>
                <w:tab w:val="left" w:pos="600"/>
              </w:tabs>
              <w:adjustRightInd w:val="0"/>
              <w:spacing w:after="48" w:line="500" w:lineRule="exact"/>
              <w:jc w:val="center"/>
              <w:textAlignment w:val="baseline"/>
              <w:rPr>
                <w:kern w:val="0"/>
                <w:sz w:val="24"/>
                <w:szCs w:val="20"/>
              </w:rPr>
            </w:pPr>
          </w:p>
        </w:tc>
        <w:tc>
          <w:tcPr>
            <w:tcW w:w="714" w:type="pct"/>
          </w:tcPr>
          <w:p>
            <w:pPr>
              <w:tabs>
                <w:tab w:val="left" w:pos="600"/>
              </w:tabs>
              <w:adjustRightInd w:val="0"/>
              <w:spacing w:after="48" w:line="500" w:lineRule="exact"/>
              <w:jc w:val="center"/>
              <w:textAlignment w:val="baseline"/>
              <w:rPr>
                <w:kern w:val="0"/>
                <w:sz w:val="24"/>
                <w:szCs w:val="20"/>
              </w:rPr>
            </w:pPr>
          </w:p>
        </w:tc>
        <w:tc>
          <w:tcPr>
            <w:tcW w:w="775" w:type="pct"/>
          </w:tcPr>
          <w:p>
            <w:pPr>
              <w:tabs>
                <w:tab w:val="left" w:pos="600"/>
              </w:tabs>
              <w:adjustRightInd w:val="0"/>
              <w:spacing w:after="48" w:line="500" w:lineRule="exact"/>
              <w:jc w:val="center"/>
              <w:textAlignment w:val="baseline"/>
              <w:rPr>
                <w:kern w:val="0"/>
                <w:sz w:val="24"/>
                <w:szCs w:val="20"/>
              </w:rPr>
            </w:pPr>
          </w:p>
        </w:tc>
      </w:tr>
    </w:tbl>
    <w:p>
      <w:pPr>
        <w:pStyle w:val="2"/>
      </w:pPr>
      <w:bookmarkStart w:id="410" w:name="_Toc45613427"/>
      <w:r>
        <w:t>十、差异表</w:t>
      </w:r>
      <w:bookmarkEnd w:id="410"/>
    </w:p>
    <w:p>
      <w:pPr>
        <w:spacing w:before="156" w:after="156"/>
        <w:ind w:firstLine="420"/>
      </w:pPr>
      <w:r>
        <w:t>投标人应逐项响应本技术规范书中（包括通用部分和专用部分）的要求，如有与本技术规范书要求不一致的地方，应逐项在“技术差异表”中列出。</w:t>
      </w:r>
    </w:p>
    <w:p>
      <w:pPr>
        <w:spacing w:before="156" w:after="156"/>
        <w:ind w:firstLine="420"/>
        <w:jc w:val="center"/>
      </w:pPr>
      <w:r>
        <w:t>技术差异表</w:t>
      </w:r>
    </w:p>
    <w:p>
      <w:pPr>
        <w:spacing w:before="156" w:after="156"/>
        <w:ind w:firstLine="420"/>
        <w:jc w:val="center"/>
      </w:pPr>
      <w:r>
        <w:t>（本表是对技术规范的补充和修改，如有冲突，应以本表为准）</w:t>
      </w:r>
    </w:p>
    <w:tbl>
      <w:tblPr>
        <w:tblStyle w:val="43"/>
        <w:tblW w:w="9105" w:type="dxa"/>
        <w:jc w:val="center"/>
        <w:tblBorders>
          <w:top w:val="single" w:color="auto" w:sz="8" w:space="0"/>
          <w:left w:val="single" w:color="auto" w:sz="8" w:space="0"/>
          <w:bottom w:val="single" w:color="auto" w:sz="8" w:space="0"/>
          <w:right w:val="single" w:color="auto" w:sz="8" w:space="0"/>
          <w:insideH w:val="single" w:color="000000" w:sz="6" w:space="0"/>
          <w:insideV w:val="single" w:color="000000" w:sz="6" w:space="0"/>
        </w:tblBorders>
        <w:tblLayout w:type="fixed"/>
        <w:tblCellMar>
          <w:top w:w="0" w:type="dxa"/>
          <w:left w:w="0" w:type="dxa"/>
          <w:bottom w:w="0" w:type="dxa"/>
          <w:right w:w="0" w:type="dxa"/>
        </w:tblCellMar>
      </w:tblPr>
      <w:tblGrid>
        <w:gridCol w:w="869"/>
        <w:gridCol w:w="1637"/>
        <w:gridCol w:w="1675"/>
        <w:gridCol w:w="2050"/>
        <w:gridCol w:w="1741"/>
        <w:gridCol w:w="1133"/>
      </w:tblGrid>
      <w:tr>
        <w:tblPrEx>
          <w:tblBorders>
            <w:top w:val="single" w:color="auto" w:sz="8" w:space="0"/>
            <w:left w:val="single" w:color="auto" w:sz="8" w:space="0"/>
            <w:bottom w:val="single" w:color="auto" w:sz="8" w:space="0"/>
            <w:right w:val="single" w:color="auto" w:sz="8" w:space="0"/>
            <w:insideH w:val="single" w:color="000000" w:sz="6" w:space="0"/>
            <w:insideV w:val="single" w:color="000000" w:sz="6" w:space="0"/>
          </w:tblBorders>
          <w:tblCellMar>
            <w:top w:w="0" w:type="dxa"/>
            <w:left w:w="0" w:type="dxa"/>
            <w:bottom w:w="0" w:type="dxa"/>
            <w:right w:w="0" w:type="dxa"/>
          </w:tblCellMar>
        </w:tblPrEx>
        <w:trPr>
          <w:jc w:val="center"/>
        </w:trPr>
        <w:tc>
          <w:tcPr>
            <w:tcW w:w="869" w:type="dxa"/>
            <w:tcBorders>
              <w:top w:val="single" w:color="auto" w:sz="8" w:space="0"/>
              <w:left w:val="single" w:color="auto" w:sz="8" w:space="0"/>
              <w:bottom w:val="single" w:color="000000" w:sz="6" w:space="0"/>
              <w:right w:val="single" w:color="000000" w:sz="6" w:space="0"/>
            </w:tcBorders>
          </w:tcPr>
          <w:p>
            <w:pPr>
              <w:adjustRightInd w:val="0"/>
              <w:snapToGrid w:val="0"/>
              <w:spacing w:before="156" w:after="156" w:line="360" w:lineRule="auto"/>
              <w:jc w:val="center"/>
              <w:rPr>
                <w:szCs w:val="21"/>
              </w:rPr>
            </w:pPr>
            <w:r>
              <w:rPr>
                <w:szCs w:val="21"/>
              </w:rPr>
              <w:t>序号</w:t>
            </w:r>
          </w:p>
        </w:tc>
        <w:tc>
          <w:tcPr>
            <w:tcW w:w="1637" w:type="dxa"/>
            <w:tcBorders>
              <w:top w:val="single" w:color="auto" w:sz="8" w:space="0"/>
              <w:left w:val="single" w:color="000000" w:sz="6" w:space="0"/>
              <w:bottom w:val="single" w:color="000000" w:sz="6" w:space="0"/>
              <w:right w:val="single" w:color="000000" w:sz="6" w:space="0"/>
            </w:tcBorders>
          </w:tcPr>
          <w:p>
            <w:pPr>
              <w:adjustRightInd w:val="0"/>
              <w:snapToGrid w:val="0"/>
              <w:spacing w:before="156" w:after="156" w:line="360" w:lineRule="auto"/>
              <w:ind w:firstLine="199" w:firstLineChars="95"/>
              <w:jc w:val="center"/>
              <w:rPr>
                <w:szCs w:val="21"/>
              </w:rPr>
            </w:pPr>
            <w:r>
              <w:rPr>
                <w:szCs w:val="21"/>
              </w:rPr>
              <w:t>项目</w:t>
            </w:r>
          </w:p>
        </w:tc>
        <w:tc>
          <w:tcPr>
            <w:tcW w:w="1675" w:type="dxa"/>
            <w:tcBorders>
              <w:top w:val="single" w:color="auto" w:sz="8" w:space="0"/>
              <w:left w:val="single" w:color="000000" w:sz="6" w:space="0"/>
              <w:bottom w:val="single" w:color="000000" w:sz="6" w:space="0"/>
              <w:right w:val="single" w:color="000000" w:sz="6" w:space="0"/>
            </w:tcBorders>
          </w:tcPr>
          <w:p>
            <w:pPr>
              <w:adjustRightInd w:val="0"/>
              <w:snapToGrid w:val="0"/>
              <w:spacing w:before="156" w:after="156" w:line="360" w:lineRule="auto"/>
              <w:jc w:val="center"/>
              <w:rPr>
                <w:szCs w:val="21"/>
              </w:rPr>
            </w:pPr>
            <w:r>
              <w:rPr>
                <w:szCs w:val="21"/>
              </w:rPr>
              <w:t>对应条款编号</w:t>
            </w:r>
          </w:p>
        </w:tc>
        <w:tc>
          <w:tcPr>
            <w:tcW w:w="2050" w:type="dxa"/>
            <w:tcBorders>
              <w:top w:val="single" w:color="auto" w:sz="8" w:space="0"/>
              <w:left w:val="single" w:color="000000" w:sz="6" w:space="0"/>
              <w:bottom w:val="single" w:color="000000" w:sz="6" w:space="0"/>
              <w:right w:val="single" w:color="000000" w:sz="6" w:space="0"/>
            </w:tcBorders>
          </w:tcPr>
          <w:p>
            <w:pPr>
              <w:adjustRightInd w:val="0"/>
              <w:snapToGrid w:val="0"/>
              <w:spacing w:before="156" w:after="156" w:line="360" w:lineRule="auto"/>
              <w:jc w:val="center"/>
              <w:rPr>
                <w:szCs w:val="21"/>
              </w:rPr>
            </w:pPr>
            <w:r>
              <w:rPr>
                <w:szCs w:val="21"/>
              </w:rPr>
              <w:t>技术规范书要求</w:t>
            </w:r>
          </w:p>
        </w:tc>
        <w:tc>
          <w:tcPr>
            <w:tcW w:w="1741" w:type="dxa"/>
            <w:tcBorders>
              <w:top w:val="single" w:color="auto" w:sz="8" w:space="0"/>
              <w:left w:val="single" w:color="000000" w:sz="6" w:space="0"/>
              <w:bottom w:val="single" w:color="000000" w:sz="6" w:space="0"/>
              <w:right w:val="single" w:color="000000" w:sz="6" w:space="0"/>
            </w:tcBorders>
          </w:tcPr>
          <w:p>
            <w:pPr>
              <w:adjustRightInd w:val="0"/>
              <w:snapToGrid w:val="0"/>
              <w:spacing w:before="156" w:after="156" w:line="360" w:lineRule="auto"/>
              <w:jc w:val="center"/>
              <w:rPr>
                <w:szCs w:val="21"/>
              </w:rPr>
            </w:pPr>
            <w:r>
              <w:rPr>
                <w:szCs w:val="21"/>
              </w:rPr>
              <w:t>偏差</w:t>
            </w:r>
          </w:p>
        </w:tc>
        <w:tc>
          <w:tcPr>
            <w:tcW w:w="1133" w:type="dxa"/>
            <w:tcBorders>
              <w:top w:val="single" w:color="auto" w:sz="8" w:space="0"/>
              <w:left w:val="single" w:color="000000" w:sz="6" w:space="0"/>
              <w:bottom w:val="single" w:color="000000" w:sz="6" w:space="0"/>
              <w:right w:val="single" w:color="auto" w:sz="8" w:space="0"/>
            </w:tcBorders>
          </w:tcPr>
          <w:p>
            <w:pPr>
              <w:adjustRightInd w:val="0"/>
              <w:snapToGrid w:val="0"/>
              <w:spacing w:before="156" w:after="156" w:line="360" w:lineRule="auto"/>
              <w:jc w:val="center"/>
              <w:rPr>
                <w:szCs w:val="21"/>
              </w:rPr>
            </w:pPr>
            <w:r>
              <w:rPr>
                <w:szCs w:val="21"/>
              </w:rPr>
              <w:t>备注</w:t>
            </w:r>
          </w:p>
        </w:tc>
      </w:tr>
      <w:tr>
        <w:tblPrEx>
          <w:tblBorders>
            <w:top w:val="single" w:color="auto" w:sz="8" w:space="0"/>
            <w:left w:val="single" w:color="auto" w:sz="8" w:space="0"/>
            <w:bottom w:val="single" w:color="auto" w:sz="8" w:space="0"/>
            <w:right w:val="single" w:color="auto" w:sz="8" w:space="0"/>
            <w:insideH w:val="single" w:color="000000" w:sz="6" w:space="0"/>
            <w:insideV w:val="single" w:color="000000" w:sz="6" w:space="0"/>
          </w:tblBorders>
          <w:tblCellMar>
            <w:top w:w="0" w:type="dxa"/>
            <w:left w:w="0" w:type="dxa"/>
            <w:bottom w:w="0" w:type="dxa"/>
            <w:right w:w="0" w:type="dxa"/>
          </w:tblCellMar>
        </w:tblPrEx>
        <w:trPr>
          <w:jc w:val="center"/>
        </w:trPr>
        <w:tc>
          <w:tcPr>
            <w:tcW w:w="869" w:type="dxa"/>
            <w:tcBorders>
              <w:top w:val="single" w:color="000000" w:sz="6" w:space="0"/>
              <w:left w:val="single" w:color="auto" w:sz="8" w:space="0"/>
              <w:bottom w:val="single" w:color="000000" w:sz="6" w:space="0"/>
              <w:right w:val="single" w:color="000000" w:sz="6" w:space="0"/>
            </w:tcBorders>
          </w:tcPr>
          <w:p>
            <w:pPr>
              <w:adjustRightInd w:val="0"/>
              <w:snapToGrid w:val="0"/>
              <w:spacing w:before="156" w:after="156" w:line="360" w:lineRule="auto"/>
              <w:ind w:firstLine="420"/>
              <w:jc w:val="left"/>
              <w:rPr>
                <w:szCs w:val="21"/>
              </w:rPr>
            </w:pPr>
            <w:r>
              <w:rPr>
                <w:szCs w:val="21"/>
              </w:rPr>
              <w:t>1</w:t>
            </w:r>
          </w:p>
        </w:tc>
        <w:tc>
          <w:tcPr>
            <w:tcW w:w="1637" w:type="dxa"/>
            <w:tcBorders>
              <w:top w:val="single" w:color="000000" w:sz="6" w:space="0"/>
              <w:left w:val="single" w:color="000000" w:sz="6" w:space="0"/>
              <w:bottom w:val="single" w:color="000000" w:sz="6" w:space="0"/>
              <w:right w:val="single" w:color="000000" w:sz="6" w:space="0"/>
            </w:tcBorders>
          </w:tcPr>
          <w:p>
            <w:pPr>
              <w:adjustRightInd w:val="0"/>
              <w:snapToGrid w:val="0"/>
              <w:spacing w:before="156" w:after="156" w:line="360" w:lineRule="auto"/>
              <w:ind w:firstLine="420"/>
              <w:rPr>
                <w:szCs w:val="21"/>
              </w:rPr>
            </w:pPr>
          </w:p>
        </w:tc>
        <w:tc>
          <w:tcPr>
            <w:tcW w:w="1675" w:type="dxa"/>
            <w:tcBorders>
              <w:top w:val="single" w:color="000000" w:sz="6" w:space="0"/>
              <w:left w:val="single" w:color="000000" w:sz="6" w:space="0"/>
              <w:bottom w:val="single" w:color="000000" w:sz="6" w:space="0"/>
              <w:right w:val="single" w:color="000000" w:sz="6" w:space="0"/>
            </w:tcBorders>
          </w:tcPr>
          <w:p>
            <w:pPr>
              <w:adjustRightInd w:val="0"/>
              <w:snapToGrid w:val="0"/>
              <w:spacing w:before="156" w:after="156" w:line="360" w:lineRule="auto"/>
              <w:ind w:firstLine="420"/>
              <w:rPr>
                <w:szCs w:val="21"/>
              </w:rPr>
            </w:pPr>
          </w:p>
        </w:tc>
        <w:tc>
          <w:tcPr>
            <w:tcW w:w="2050" w:type="dxa"/>
            <w:tcBorders>
              <w:top w:val="single" w:color="000000" w:sz="6" w:space="0"/>
              <w:left w:val="single" w:color="000000" w:sz="6" w:space="0"/>
              <w:bottom w:val="single" w:color="000000" w:sz="6" w:space="0"/>
              <w:right w:val="single" w:color="000000" w:sz="6" w:space="0"/>
            </w:tcBorders>
          </w:tcPr>
          <w:p>
            <w:pPr>
              <w:adjustRightInd w:val="0"/>
              <w:snapToGrid w:val="0"/>
              <w:spacing w:before="156" w:after="156" w:line="360" w:lineRule="auto"/>
              <w:ind w:firstLine="420"/>
              <w:rPr>
                <w:szCs w:val="21"/>
              </w:rPr>
            </w:pPr>
          </w:p>
        </w:tc>
        <w:tc>
          <w:tcPr>
            <w:tcW w:w="1741" w:type="dxa"/>
            <w:tcBorders>
              <w:top w:val="single" w:color="000000" w:sz="6" w:space="0"/>
              <w:left w:val="single" w:color="000000" w:sz="6" w:space="0"/>
              <w:bottom w:val="single" w:color="000000" w:sz="6" w:space="0"/>
              <w:right w:val="single" w:color="000000" w:sz="6" w:space="0"/>
            </w:tcBorders>
          </w:tcPr>
          <w:p>
            <w:pPr>
              <w:adjustRightInd w:val="0"/>
              <w:snapToGrid w:val="0"/>
              <w:spacing w:before="156" w:after="156" w:line="360" w:lineRule="auto"/>
              <w:ind w:firstLine="420"/>
              <w:rPr>
                <w:szCs w:val="21"/>
              </w:rPr>
            </w:pPr>
          </w:p>
        </w:tc>
        <w:tc>
          <w:tcPr>
            <w:tcW w:w="1133" w:type="dxa"/>
            <w:tcBorders>
              <w:top w:val="single" w:color="000000" w:sz="6" w:space="0"/>
              <w:left w:val="single" w:color="000000" w:sz="6" w:space="0"/>
              <w:bottom w:val="single" w:color="000000" w:sz="6" w:space="0"/>
              <w:right w:val="single" w:color="auto" w:sz="8" w:space="0"/>
            </w:tcBorders>
          </w:tcPr>
          <w:p>
            <w:pPr>
              <w:adjustRightInd w:val="0"/>
              <w:snapToGrid w:val="0"/>
              <w:spacing w:before="156" w:after="156" w:line="360" w:lineRule="auto"/>
              <w:ind w:firstLine="420"/>
              <w:rPr>
                <w:szCs w:val="21"/>
              </w:rPr>
            </w:pPr>
          </w:p>
        </w:tc>
      </w:tr>
      <w:tr>
        <w:tblPrEx>
          <w:tblBorders>
            <w:top w:val="single" w:color="auto" w:sz="8" w:space="0"/>
            <w:left w:val="single" w:color="auto" w:sz="8" w:space="0"/>
            <w:bottom w:val="single" w:color="auto" w:sz="8" w:space="0"/>
            <w:right w:val="single" w:color="auto" w:sz="8" w:space="0"/>
            <w:insideH w:val="single" w:color="000000" w:sz="6" w:space="0"/>
            <w:insideV w:val="single" w:color="000000" w:sz="6" w:space="0"/>
          </w:tblBorders>
          <w:tblCellMar>
            <w:top w:w="0" w:type="dxa"/>
            <w:left w:w="0" w:type="dxa"/>
            <w:bottom w:w="0" w:type="dxa"/>
            <w:right w:w="0" w:type="dxa"/>
          </w:tblCellMar>
        </w:tblPrEx>
        <w:trPr>
          <w:jc w:val="center"/>
        </w:trPr>
        <w:tc>
          <w:tcPr>
            <w:tcW w:w="869" w:type="dxa"/>
            <w:tcBorders>
              <w:top w:val="single" w:color="000000" w:sz="6" w:space="0"/>
              <w:left w:val="single" w:color="auto" w:sz="8" w:space="0"/>
              <w:bottom w:val="single" w:color="000000" w:sz="6" w:space="0"/>
              <w:right w:val="single" w:color="000000" w:sz="6" w:space="0"/>
            </w:tcBorders>
          </w:tcPr>
          <w:p>
            <w:pPr>
              <w:adjustRightInd w:val="0"/>
              <w:snapToGrid w:val="0"/>
              <w:spacing w:before="156" w:after="156" w:line="360" w:lineRule="auto"/>
              <w:ind w:firstLine="420"/>
              <w:jc w:val="left"/>
              <w:rPr>
                <w:szCs w:val="21"/>
              </w:rPr>
            </w:pPr>
            <w:r>
              <w:rPr>
                <w:szCs w:val="21"/>
              </w:rPr>
              <w:t>2</w:t>
            </w:r>
          </w:p>
        </w:tc>
        <w:tc>
          <w:tcPr>
            <w:tcW w:w="1637" w:type="dxa"/>
            <w:tcBorders>
              <w:top w:val="single" w:color="000000" w:sz="6" w:space="0"/>
              <w:left w:val="single" w:color="000000" w:sz="6" w:space="0"/>
              <w:bottom w:val="single" w:color="000000" w:sz="6" w:space="0"/>
              <w:right w:val="single" w:color="000000" w:sz="6" w:space="0"/>
            </w:tcBorders>
          </w:tcPr>
          <w:p>
            <w:pPr>
              <w:adjustRightInd w:val="0"/>
              <w:snapToGrid w:val="0"/>
              <w:spacing w:before="156" w:after="156" w:line="360" w:lineRule="auto"/>
              <w:ind w:firstLine="420"/>
              <w:rPr>
                <w:szCs w:val="21"/>
              </w:rPr>
            </w:pPr>
          </w:p>
        </w:tc>
        <w:tc>
          <w:tcPr>
            <w:tcW w:w="1675" w:type="dxa"/>
            <w:tcBorders>
              <w:top w:val="single" w:color="000000" w:sz="6" w:space="0"/>
              <w:left w:val="single" w:color="000000" w:sz="6" w:space="0"/>
              <w:bottom w:val="single" w:color="000000" w:sz="6" w:space="0"/>
              <w:right w:val="single" w:color="000000" w:sz="6" w:space="0"/>
            </w:tcBorders>
          </w:tcPr>
          <w:p>
            <w:pPr>
              <w:adjustRightInd w:val="0"/>
              <w:snapToGrid w:val="0"/>
              <w:spacing w:before="156" w:after="156" w:line="360" w:lineRule="auto"/>
              <w:ind w:firstLine="420"/>
              <w:rPr>
                <w:szCs w:val="21"/>
              </w:rPr>
            </w:pPr>
          </w:p>
        </w:tc>
        <w:tc>
          <w:tcPr>
            <w:tcW w:w="2050" w:type="dxa"/>
            <w:tcBorders>
              <w:top w:val="single" w:color="000000" w:sz="6" w:space="0"/>
              <w:left w:val="single" w:color="000000" w:sz="6" w:space="0"/>
              <w:bottom w:val="single" w:color="000000" w:sz="6" w:space="0"/>
              <w:right w:val="single" w:color="000000" w:sz="6" w:space="0"/>
            </w:tcBorders>
          </w:tcPr>
          <w:p>
            <w:pPr>
              <w:adjustRightInd w:val="0"/>
              <w:snapToGrid w:val="0"/>
              <w:spacing w:before="156" w:after="156" w:line="360" w:lineRule="auto"/>
              <w:ind w:firstLine="420"/>
              <w:rPr>
                <w:szCs w:val="21"/>
              </w:rPr>
            </w:pPr>
          </w:p>
        </w:tc>
        <w:tc>
          <w:tcPr>
            <w:tcW w:w="1741" w:type="dxa"/>
            <w:tcBorders>
              <w:top w:val="single" w:color="000000" w:sz="6" w:space="0"/>
              <w:left w:val="single" w:color="000000" w:sz="6" w:space="0"/>
              <w:bottom w:val="single" w:color="000000" w:sz="6" w:space="0"/>
              <w:right w:val="single" w:color="000000" w:sz="6" w:space="0"/>
            </w:tcBorders>
          </w:tcPr>
          <w:p>
            <w:pPr>
              <w:adjustRightInd w:val="0"/>
              <w:snapToGrid w:val="0"/>
              <w:spacing w:before="156" w:after="156" w:line="360" w:lineRule="auto"/>
              <w:ind w:firstLine="420"/>
              <w:rPr>
                <w:szCs w:val="21"/>
              </w:rPr>
            </w:pPr>
          </w:p>
        </w:tc>
        <w:tc>
          <w:tcPr>
            <w:tcW w:w="1133" w:type="dxa"/>
            <w:tcBorders>
              <w:top w:val="single" w:color="000000" w:sz="6" w:space="0"/>
              <w:left w:val="single" w:color="000000" w:sz="6" w:space="0"/>
              <w:bottom w:val="single" w:color="000000" w:sz="6" w:space="0"/>
              <w:right w:val="single" w:color="auto" w:sz="8" w:space="0"/>
            </w:tcBorders>
          </w:tcPr>
          <w:p>
            <w:pPr>
              <w:adjustRightInd w:val="0"/>
              <w:snapToGrid w:val="0"/>
              <w:spacing w:before="156" w:after="156" w:line="360" w:lineRule="auto"/>
              <w:ind w:firstLine="420"/>
              <w:rPr>
                <w:szCs w:val="21"/>
              </w:rPr>
            </w:pPr>
          </w:p>
        </w:tc>
      </w:tr>
      <w:tr>
        <w:tblPrEx>
          <w:tblBorders>
            <w:top w:val="single" w:color="auto" w:sz="8" w:space="0"/>
            <w:left w:val="single" w:color="auto" w:sz="8" w:space="0"/>
            <w:bottom w:val="single" w:color="auto" w:sz="8" w:space="0"/>
            <w:right w:val="single" w:color="auto" w:sz="8" w:space="0"/>
            <w:insideH w:val="single" w:color="000000" w:sz="6" w:space="0"/>
            <w:insideV w:val="single" w:color="000000" w:sz="6" w:space="0"/>
          </w:tblBorders>
          <w:tblCellMar>
            <w:top w:w="0" w:type="dxa"/>
            <w:left w:w="0" w:type="dxa"/>
            <w:bottom w:w="0" w:type="dxa"/>
            <w:right w:w="0" w:type="dxa"/>
          </w:tblCellMar>
        </w:tblPrEx>
        <w:trPr>
          <w:jc w:val="center"/>
        </w:trPr>
        <w:tc>
          <w:tcPr>
            <w:tcW w:w="869" w:type="dxa"/>
            <w:tcBorders>
              <w:top w:val="single" w:color="000000" w:sz="6" w:space="0"/>
              <w:left w:val="single" w:color="auto" w:sz="8" w:space="0"/>
              <w:bottom w:val="single" w:color="000000" w:sz="6" w:space="0"/>
              <w:right w:val="single" w:color="000000" w:sz="6" w:space="0"/>
            </w:tcBorders>
          </w:tcPr>
          <w:p>
            <w:pPr>
              <w:adjustRightInd w:val="0"/>
              <w:snapToGrid w:val="0"/>
              <w:spacing w:before="156" w:after="156" w:line="360" w:lineRule="auto"/>
              <w:ind w:firstLine="420"/>
              <w:jc w:val="left"/>
              <w:rPr>
                <w:szCs w:val="21"/>
              </w:rPr>
            </w:pPr>
            <w:r>
              <w:rPr>
                <w:szCs w:val="21"/>
              </w:rPr>
              <w:t>3</w:t>
            </w:r>
          </w:p>
        </w:tc>
        <w:tc>
          <w:tcPr>
            <w:tcW w:w="1637" w:type="dxa"/>
            <w:tcBorders>
              <w:top w:val="single" w:color="000000" w:sz="6" w:space="0"/>
              <w:left w:val="single" w:color="000000" w:sz="6" w:space="0"/>
              <w:bottom w:val="single" w:color="000000" w:sz="6" w:space="0"/>
              <w:right w:val="single" w:color="000000" w:sz="6" w:space="0"/>
            </w:tcBorders>
          </w:tcPr>
          <w:p>
            <w:pPr>
              <w:adjustRightInd w:val="0"/>
              <w:snapToGrid w:val="0"/>
              <w:spacing w:before="156" w:after="156" w:line="360" w:lineRule="auto"/>
              <w:ind w:firstLine="420"/>
              <w:rPr>
                <w:szCs w:val="21"/>
              </w:rPr>
            </w:pPr>
          </w:p>
        </w:tc>
        <w:tc>
          <w:tcPr>
            <w:tcW w:w="1675" w:type="dxa"/>
            <w:tcBorders>
              <w:top w:val="single" w:color="000000" w:sz="6" w:space="0"/>
              <w:left w:val="single" w:color="000000" w:sz="6" w:space="0"/>
              <w:bottom w:val="single" w:color="000000" w:sz="6" w:space="0"/>
              <w:right w:val="single" w:color="000000" w:sz="6" w:space="0"/>
            </w:tcBorders>
          </w:tcPr>
          <w:p>
            <w:pPr>
              <w:adjustRightInd w:val="0"/>
              <w:snapToGrid w:val="0"/>
              <w:spacing w:before="156" w:after="156" w:line="360" w:lineRule="auto"/>
              <w:ind w:firstLine="420"/>
              <w:rPr>
                <w:szCs w:val="21"/>
              </w:rPr>
            </w:pPr>
          </w:p>
        </w:tc>
        <w:tc>
          <w:tcPr>
            <w:tcW w:w="2050" w:type="dxa"/>
            <w:tcBorders>
              <w:top w:val="single" w:color="000000" w:sz="6" w:space="0"/>
              <w:left w:val="single" w:color="000000" w:sz="6" w:space="0"/>
              <w:bottom w:val="single" w:color="000000" w:sz="6" w:space="0"/>
              <w:right w:val="single" w:color="000000" w:sz="6" w:space="0"/>
            </w:tcBorders>
          </w:tcPr>
          <w:p>
            <w:pPr>
              <w:adjustRightInd w:val="0"/>
              <w:snapToGrid w:val="0"/>
              <w:spacing w:before="156" w:after="156" w:line="360" w:lineRule="auto"/>
              <w:ind w:firstLine="420"/>
              <w:rPr>
                <w:szCs w:val="21"/>
              </w:rPr>
            </w:pPr>
          </w:p>
        </w:tc>
        <w:tc>
          <w:tcPr>
            <w:tcW w:w="1741" w:type="dxa"/>
            <w:tcBorders>
              <w:top w:val="single" w:color="000000" w:sz="6" w:space="0"/>
              <w:left w:val="single" w:color="000000" w:sz="6" w:space="0"/>
              <w:bottom w:val="single" w:color="000000" w:sz="6" w:space="0"/>
              <w:right w:val="single" w:color="000000" w:sz="6" w:space="0"/>
            </w:tcBorders>
          </w:tcPr>
          <w:p>
            <w:pPr>
              <w:adjustRightInd w:val="0"/>
              <w:snapToGrid w:val="0"/>
              <w:spacing w:before="156" w:after="156" w:line="360" w:lineRule="auto"/>
              <w:ind w:firstLine="420"/>
              <w:rPr>
                <w:szCs w:val="21"/>
              </w:rPr>
            </w:pPr>
          </w:p>
        </w:tc>
        <w:tc>
          <w:tcPr>
            <w:tcW w:w="1133" w:type="dxa"/>
            <w:tcBorders>
              <w:top w:val="single" w:color="000000" w:sz="6" w:space="0"/>
              <w:left w:val="single" w:color="000000" w:sz="6" w:space="0"/>
              <w:bottom w:val="single" w:color="000000" w:sz="6" w:space="0"/>
              <w:right w:val="single" w:color="auto" w:sz="8" w:space="0"/>
            </w:tcBorders>
          </w:tcPr>
          <w:p>
            <w:pPr>
              <w:adjustRightInd w:val="0"/>
              <w:snapToGrid w:val="0"/>
              <w:spacing w:before="156" w:after="156" w:line="360" w:lineRule="auto"/>
              <w:ind w:firstLine="420"/>
              <w:rPr>
                <w:szCs w:val="21"/>
              </w:rPr>
            </w:pPr>
          </w:p>
        </w:tc>
      </w:tr>
      <w:tr>
        <w:tblPrEx>
          <w:tblBorders>
            <w:top w:val="single" w:color="auto" w:sz="8" w:space="0"/>
            <w:left w:val="single" w:color="auto" w:sz="8" w:space="0"/>
            <w:bottom w:val="single" w:color="auto" w:sz="8" w:space="0"/>
            <w:right w:val="single" w:color="auto" w:sz="8" w:space="0"/>
            <w:insideH w:val="single" w:color="000000" w:sz="6" w:space="0"/>
            <w:insideV w:val="single" w:color="000000" w:sz="6" w:space="0"/>
          </w:tblBorders>
          <w:tblCellMar>
            <w:top w:w="0" w:type="dxa"/>
            <w:left w:w="0" w:type="dxa"/>
            <w:bottom w:w="0" w:type="dxa"/>
            <w:right w:w="0" w:type="dxa"/>
          </w:tblCellMar>
        </w:tblPrEx>
        <w:trPr>
          <w:jc w:val="center"/>
        </w:trPr>
        <w:tc>
          <w:tcPr>
            <w:tcW w:w="869" w:type="dxa"/>
            <w:tcBorders>
              <w:top w:val="single" w:color="000000" w:sz="6" w:space="0"/>
              <w:left w:val="single" w:color="auto" w:sz="8" w:space="0"/>
              <w:bottom w:val="single" w:color="auto" w:sz="8" w:space="0"/>
              <w:right w:val="single" w:color="000000" w:sz="6" w:space="0"/>
            </w:tcBorders>
          </w:tcPr>
          <w:p>
            <w:pPr>
              <w:adjustRightInd w:val="0"/>
              <w:snapToGrid w:val="0"/>
              <w:spacing w:before="156" w:after="156" w:line="360" w:lineRule="auto"/>
              <w:ind w:firstLine="420"/>
              <w:jc w:val="left"/>
              <w:rPr>
                <w:szCs w:val="21"/>
              </w:rPr>
            </w:pPr>
            <w:r>
              <w:rPr>
                <w:szCs w:val="21"/>
              </w:rPr>
              <w:t>4</w:t>
            </w:r>
          </w:p>
        </w:tc>
        <w:tc>
          <w:tcPr>
            <w:tcW w:w="1637" w:type="dxa"/>
            <w:tcBorders>
              <w:top w:val="single" w:color="000000" w:sz="6" w:space="0"/>
              <w:left w:val="single" w:color="000000" w:sz="6" w:space="0"/>
              <w:bottom w:val="single" w:color="auto" w:sz="8" w:space="0"/>
              <w:right w:val="single" w:color="000000" w:sz="6" w:space="0"/>
            </w:tcBorders>
          </w:tcPr>
          <w:p>
            <w:pPr>
              <w:adjustRightInd w:val="0"/>
              <w:snapToGrid w:val="0"/>
              <w:spacing w:before="156" w:after="156" w:line="360" w:lineRule="auto"/>
              <w:ind w:firstLine="420"/>
              <w:rPr>
                <w:szCs w:val="21"/>
              </w:rPr>
            </w:pPr>
          </w:p>
        </w:tc>
        <w:tc>
          <w:tcPr>
            <w:tcW w:w="1675" w:type="dxa"/>
            <w:tcBorders>
              <w:top w:val="single" w:color="000000" w:sz="6" w:space="0"/>
              <w:left w:val="single" w:color="000000" w:sz="6" w:space="0"/>
              <w:bottom w:val="single" w:color="auto" w:sz="8" w:space="0"/>
              <w:right w:val="single" w:color="000000" w:sz="6" w:space="0"/>
            </w:tcBorders>
          </w:tcPr>
          <w:p>
            <w:pPr>
              <w:adjustRightInd w:val="0"/>
              <w:snapToGrid w:val="0"/>
              <w:spacing w:before="156" w:after="156" w:line="360" w:lineRule="auto"/>
              <w:ind w:firstLine="420"/>
              <w:rPr>
                <w:szCs w:val="21"/>
              </w:rPr>
            </w:pPr>
          </w:p>
        </w:tc>
        <w:tc>
          <w:tcPr>
            <w:tcW w:w="2050" w:type="dxa"/>
            <w:tcBorders>
              <w:top w:val="single" w:color="000000" w:sz="6" w:space="0"/>
              <w:left w:val="single" w:color="000000" w:sz="6" w:space="0"/>
              <w:bottom w:val="single" w:color="auto" w:sz="8" w:space="0"/>
              <w:right w:val="single" w:color="000000" w:sz="6" w:space="0"/>
            </w:tcBorders>
          </w:tcPr>
          <w:p>
            <w:pPr>
              <w:adjustRightInd w:val="0"/>
              <w:snapToGrid w:val="0"/>
              <w:spacing w:before="156" w:after="156" w:line="360" w:lineRule="auto"/>
              <w:ind w:firstLine="420"/>
              <w:rPr>
                <w:szCs w:val="21"/>
              </w:rPr>
            </w:pPr>
          </w:p>
        </w:tc>
        <w:tc>
          <w:tcPr>
            <w:tcW w:w="1741" w:type="dxa"/>
            <w:tcBorders>
              <w:top w:val="single" w:color="000000" w:sz="6" w:space="0"/>
              <w:left w:val="single" w:color="000000" w:sz="6" w:space="0"/>
              <w:bottom w:val="single" w:color="auto" w:sz="8" w:space="0"/>
              <w:right w:val="single" w:color="000000" w:sz="6" w:space="0"/>
            </w:tcBorders>
          </w:tcPr>
          <w:p>
            <w:pPr>
              <w:adjustRightInd w:val="0"/>
              <w:snapToGrid w:val="0"/>
              <w:spacing w:before="156" w:after="156" w:line="360" w:lineRule="auto"/>
              <w:ind w:firstLine="420"/>
              <w:rPr>
                <w:szCs w:val="21"/>
              </w:rPr>
            </w:pPr>
          </w:p>
        </w:tc>
        <w:tc>
          <w:tcPr>
            <w:tcW w:w="1133" w:type="dxa"/>
            <w:tcBorders>
              <w:top w:val="single" w:color="000000" w:sz="6" w:space="0"/>
              <w:left w:val="single" w:color="000000" w:sz="6" w:space="0"/>
              <w:bottom w:val="single" w:color="auto" w:sz="8" w:space="0"/>
              <w:right w:val="single" w:color="auto" w:sz="8" w:space="0"/>
            </w:tcBorders>
          </w:tcPr>
          <w:p>
            <w:pPr>
              <w:adjustRightInd w:val="0"/>
              <w:snapToGrid w:val="0"/>
              <w:spacing w:before="156" w:after="156" w:line="360" w:lineRule="auto"/>
              <w:ind w:firstLine="420"/>
              <w:rPr>
                <w:szCs w:val="21"/>
              </w:rPr>
            </w:pPr>
          </w:p>
        </w:tc>
      </w:tr>
    </w:tbl>
    <w:p>
      <w:pPr>
        <w:pStyle w:val="2"/>
      </w:pPr>
      <w:bookmarkStart w:id="411" w:name="_Toc45613428"/>
      <w:r>
        <w:t>十一、投标文件附图</w:t>
      </w:r>
      <w:bookmarkEnd w:id="411"/>
    </w:p>
    <w:p>
      <w:pPr>
        <w:autoSpaceDE w:val="0"/>
        <w:autoSpaceDN w:val="0"/>
        <w:adjustRightInd w:val="0"/>
        <w:spacing w:line="288" w:lineRule="auto"/>
        <w:jc w:val="both"/>
        <w:rPr>
          <w:color w:val="000000"/>
          <w:kern w:val="0"/>
          <w:sz w:val="24"/>
          <w:lang w:val="zh-CN"/>
        </w:rPr>
      </w:pPr>
      <w:r>
        <w:rPr>
          <w:rFonts w:hint="eastAsia" w:ascii="宋体" w:hAnsi="Calibri" w:cs="宋体"/>
          <w:color w:val="000000"/>
          <w:kern w:val="0"/>
          <w:sz w:val="24"/>
          <w:lang w:val="zh-CN"/>
        </w:rPr>
        <w:t>阿巴嘎旗风电项目智慧风场系统网络拓扑图（参考）</w:t>
      </w:r>
    </w:p>
    <w:p>
      <w:pPr>
        <w:jc w:val="center"/>
      </w:pPr>
      <w:r>
        <w:drawing>
          <wp:inline distT="0" distB="0" distL="0" distR="0">
            <wp:extent cx="5274310" cy="4069080"/>
            <wp:effectExtent l="0" t="0" r="2540" b="762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 name="图片 7168"/>
                    <pic:cNvPicPr>
                      <a:picLocks noChangeAspect="1"/>
                    </pic:cNvPicPr>
                  </pic:nvPicPr>
                  <pic:blipFill>
                    <a:blip r:embed="rId107"/>
                    <a:stretch>
                      <a:fillRect/>
                    </a:stretch>
                  </pic:blipFill>
                  <pic:spPr>
                    <a:xfrm>
                      <a:off x="0" y="0"/>
                      <a:ext cx="5274310" cy="4069277"/>
                    </a:xfrm>
                    <a:prstGeom prst="rect">
                      <a:avLst/>
                    </a:prstGeom>
                  </pic:spPr>
                </pic:pic>
              </a:graphicData>
            </a:graphic>
          </wp:inline>
        </w:drawing>
      </w:r>
    </w:p>
    <w:p>
      <w:pPr>
        <w:pStyle w:val="2"/>
        <w:spacing w:before="440" w:after="120" w:line="440" w:lineRule="exact"/>
        <w:ind w:firstLine="199" w:firstLineChars="45"/>
        <w:rPr>
          <w:lang w:val="zh-CN"/>
        </w:rPr>
      </w:pPr>
      <w:bookmarkStart w:id="412" w:name="_Toc45613429"/>
      <w:r>
        <w:t>十二、</w:t>
      </w:r>
      <w:r>
        <w:rPr>
          <w:rFonts w:hint="eastAsia"/>
          <w:lang w:val="zh-CN"/>
        </w:rPr>
        <w:t>技术服务、设计联络、工厂检验和监造</w:t>
      </w:r>
      <w:bookmarkEnd w:id="412"/>
      <w:bookmarkStart w:id="413" w:name="_Toc246740248"/>
      <w:bookmarkStart w:id="414" w:name="_Toc464847089"/>
      <w:bookmarkStart w:id="415" w:name="_Toc464841282"/>
    </w:p>
    <w:p>
      <w:pPr>
        <w:pStyle w:val="3"/>
        <w:tabs>
          <w:tab w:val="left" w:pos="718"/>
        </w:tabs>
        <w:spacing w:before="156" w:after="156" w:line="440" w:lineRule="exact"/>
        <w:ind w:firstLine="420"/>
        <w:rPr>
          <w:rFonts w:ascii="Times New Roman" w:hAnsi="Times New Roman" w:eastAsia="宋体"/>
          <w:lang w:val="zh-CN"/>
        </w:rPr>
      </w:pPr>
      <w:bookmarkStart w:id="416" w:name="_Toc467249625"/>
      <w:bookmarkStart w:id="417" w:name="_Toc467249771"/>
      <w:bookmarkStart w:id="418" w:name="_Toc467419967"/>
      <w:bookmarkStart w:id="419" w:name="_Toc467421410"/>
      <w:bookmarkStart w:id="420" w:name="_Toc467421437"/>
      <w:bookmarkStart w:id="421" w:name="_Toc45613430"/>
      <w:bookmarkStart w:id="422" w:name="_Toc2050648"/>
      <w:bookmarkStart w:id="423" w:name="_Toc467250202"/>
      <w:r>
        <w:rPr>
          <w:rFonts w:ascii="Times New Roman" w:hAnsi="Times New Roman" w:eastAsia="宋体"/>
          <w:lang w:val="zh-CN"/>
        </w:rPr>
        <w:t>12.1</w:t>
      </w:r>
      <w:r>
        <w:rPr>
          <w:rFonts w:hint="eastAsia" w:ascii="Times New Roman" w:hAnsi="Times New Roman" w:eastAsia="宋体"/>
          <w:lang w:val="zh-CN"/>
        </w:rPr>
        <w:t>　技术服务</w:t>
      </w:r>
      <w:bookmarkEnd w:id="413"/>
      <w:bookmarkEnd w:id="414"/>
      <w:bookmarkEnd w:id="415"/>
      <w:bookmarkEnd w:id="416"/>
      <w:bookmarkEnd w:id="417"/>
      <w:bookmarkEnd w:id="418"/>
      <w:bookmarkEnd w:id="419"/>
      <w:bookmarkEnd w:id="420"/>
      <w:bookmarkEnd w:id="421"/>
      <w:bookmarkEnd w:id="422"/>
      <w:bookmarkEnd w:id="423"/>
    </w:p>
    <w:p>
      <w:pPr>
        <w:pStyle w:val="4"/>
        <w:spacing w:before="156" w:after="156" w:line="440" w:lineRule="exact"/>
        <w:ind w:firstLine="420"/>
        <w:rPr>
          <w:snapToGrid w:val="0"/>
          <w:kern w:val="24"/>
          <w:sz w:val="24"/>
        </w:rPr>
      </w:pPr>
      <w:bookmarkStart w:id="424" w:name="_Toc45613431"/>
      <w:r>
        <w:rPr>
          <w:sz w:val="30"/>
          <w:szCs w:val="30"/>
          <w:lang w:val="zh-CN"/>
        </w:rPr>
        <w:t>12.1.1</w:t>
      </w:r>
      <w:r>
        <w:rPr>
          <w:rFonts w:hint="eastAsia"/>
          <w:sz w:val="30"/>
          <w:szCs w:val="30"/>
          <w:lang w:val="zh-CN"/>
        </w:rPr>
        <w:t>　概述</w:t>
      </w:r>
      <w:bookmarkEnd w:id="424"/>
    </w:p>
    <w:p>
      <w:pPr>
        <w:spacing w:before="0" w:after="0" w:line="440" w:lineRule="exact"/>
        <w:ind w:firstLine="555"/>
        <w:contextualSpacing/>
        <w:rPr>
          <w:snapToGrid w:val="0"/>
          <w:kern w:val="24"/>
          <w:sz w:val="24"/>
        </w:rPr>
      </w:pPr>
      <w:r>
        <w:rPr>
          <w:snapToGrid w:val="0"/>
          <w:kern w:val="24"/>
          <w:sz w:val="24"/>
        </w:rPr>
        <w:t>1</w:t>
      </w:r>
      <w:r>
        <w:rPr>
          <w:rFonts w:hint="eastAsia"/>
          <w:snapToGrid w:val="0"/>
          <w:kern w:val="24"/>
          <w:sz w:val="24"/>
        </w:rPr>
        <w:t>）</w:t>
      </w:r>
      <w:r>
        <w:rPr>
          <w:rFonts w:hint="eastAsia"/>
          <w:snapToGrid w:val="0"/>
          <w:kern w:val="24"/>
          <w:sz w:val="24"/>
          <w:lang w:eastAsia="zh-CN"/>
        </w:rPr>
        <w:t>卖方</w:t>
      </w:r>
      <w:r>
        <w:rPr>
          <w:rFonts w:hint="eastAsia"/>
          <w:snapToGrid w:val="0"/>
          <w:kern w:val="24"/>
          <w:sz w:val="24"/>
        </w:rPr>
        <w:t>应指定一名工地代表，配合</w:t>
      </w:r>
      <w:r>
        <w:rPr>
          <w:rFonts w:hint="eastAsia"/>
          <w:snapToGrid w:val="0"/>
          <w:kern w:val="24"/>
          <w:sz w:val="24"/>
          <w:lang w:eastAsia="zh-CN"/>
        </w:rPr>
        <w:t>买方</w:t>
      </w:r>
      <w:r>
        <w:rPr>
          <w:rFonts w:hint="eastAsia"/>
          <w:snapToGrid w:val="0"/>
          <w:kern w:val="24"/>
          <w:sz w:val="24"/>
        </w:rPr>
        <w:t>及安装承包商的工作。</w:t>
      </w:r>
      <w:r>
        <w:rPr>
          <w:rFonts w:hint="eastAsia"/>
          <w:snapToGrid w:val="0"/>
          <w:kern w:val="24"/>
          <w:sz w:val="24"/>
          <w:lang w:eastAsia="zh-CN"/>
        </w:rPr>
        <w:t>卖方</w:t>
      </w:r>
      <w:r>
        <w:rPr>
          <w:rFonts w:hint="eastAsia"/>
          <w:snapToGrid w:val="0"/>
          <w:kern w:val="24"/>
          <w:sz w:val="24"/>
        </w:rPr>
        <w:t>应指派有经验的安装指导人员和试验工程师，对合同设备的安装、调试和现场试验等进行技术指导。</w:t>
      </w:r>
      <w:r>
        <w:rPr>
          <w:rFonts w:hint="eastAsia"/>
          <w:snapToGrid w:val="0"/>
          <w:kern w:val="24"/>
          <w:sz w:val="24"/>
          <w:lang w:eastAsia="zh-CN"/>
        </w:rPr>
        <w:t>卖方</w:t>
      </w:r>
      <w:r>
        <w:rPr>
          <w:rFonts w:hint="eastAsia"/>
          <w:snapToGrid w:val="0"/>
          <w:kern w:val="24"/>
          <w:sz w:val="24"/>
        </w:rPr>
        <w:t>指导人员应对所有安装工作的正确性负责，除非安装承包商的工作未按照</w:t>
      </w:r>
      <w:r>
        <w:rPr>
          <w:rFonts w:hint="eastAsia"/>
          <w:snapToGrid w:val="0"/>
          <w:kern w:val="24"/>
          <w:sz w:val="24"/>
          <w:lang w:eastAsia="zh-CN"/>
        </w:rPr>
        <w:t>卖方</w:t>
      </w:r>
      <w:r>
        <w:rPr>
          <w:rFonts w:hint="eastAsia"/>
          <w:snapToGrid w:val="0"/>
          <w:kern w:val="24"/>
          <w:sz w:val="24"/>
        </w:rPr>
        <w:t>指导人员的意见执行，但是，</w:t>
      </w:r>
      <w:r>
        <w:rPr>
          <w:rFonts w:hint="eastAsia"/>
          <w:snapToGrid w:val="0"/>
          <w:kern w:val="24"/>
          <w:sz w:val="24"/>
          <w:lang w:eastAsia="zh-CN"/>
        </w:rPr>
        <w:t>卖方</w:t>
      </w:r>
      <w:r>
        <w:rPr>
          <w:rFonts w:hint="eastAsia"/>
          <w:snapToGrid w:val="0"/>
          <w:kern w:val="24"/>
          <w:sz w:val="24"/>
        </w:rPr>
        <w:t>指导人员应立即以书面形式将此情况通知</w:t>
      </w:r>
      <w:r>
        <w:rPr>
          <w:rFonts w:hint="eastAsia"/>
          <w:snapToGrid w:val="0"/>
          <w:kern w:val="24"/>
          <w:sz w:val="24"/>
          <w:lang w:eastAsia="zh-CN"/>
        </w:rPr>
        <w:t>买方</w:t>
      </w:r>
      <w:r>
        <w:rPr>
          <w:rFonts w:hint="eastAsia"/>
          <w:snapToGrid w:val="0"/>
          <w:kern w:val="24"/>
          <w:sz w:val="24"/>
        </w:rPr>
        <w:t>。</w:t>
      </w:r>
    </w:p>
    <w:p>
      <w:pPr>
        <w:spacing w:before="0" w:after="0" w:line="440" w:lineRule="exact"/>
        <w:ind w:firstLine="555"/>
        <w:contextualSpacing/>
        <w:rPr>
          <w:snapToGrid w:val="0"/>
          <w:kern w:val="24"/>
          <w:sz w:val="24"/>
        </w:rPr>
      </w:pPr>
      <w:r>
        <w:rPr>
          <w:snapToGrid w:val="0"/>
          <w:kern w:val="24"/>
          <w:sz w:val="24"/>
        </w:rPr>
        <w:t>2</w:t>
      </w:r>
      <w:r>
        <w:rPr>
          <w:rFonts w:hint="eastAsia"/>
          <w:snapToGrid w:val="0"/>
          <w:kern w:val="24"/>
          <w:sz w:val="24"/>
        </w:rPr>
        <w:t>）合同设备的安装工期为</w:t>
      </w:r>
      <w:r>
        <w:rPr>
          <w:snapToGrid w:val="0"/>
          <w:kern w:val="24"/>
          <w:sz w:val="24"/>
        </w:rPr>
        <w:t xml:space="preserve"> 4</w:t>
      </w:r>
      <w:r>
        <w:rPr>
          <w:rFonts w:hint="eastAsia"/>
          <w:snapToGrid w:val="0"/>
          <w:kern w:val="24"/>
          <w:sz w:val="24"/>
        </w:rPr>
        <w:t>周，买卖双方据此共同确认一份详尽的安装工序和时间表，作为</w:t>
      </w:r>
      <w:r>
        <w:rPr>
          <w:rFonts w:hint="eastAsia"/>
          <w:snapToGrid w:val="0"/>
          <w:kern w:val="24"/>
          <w:sz w:val="24"/>
          <w:lang w:eastAsia="zh-CN"/>
        </w:rPr>
        <w:t>卖方</w:t>
      </w:r>
      <w:r>
        <w:rPr>
          <w:rFonts w:hint="eastAsia"/>
          <w:snapToGrid w:val="0"/>
          <w:kern w:val="24"/>
          <w:sz w:val="24"/>
        </w:rPr>
        <w:t>指导安装的依据，并列出安装承包商应提供的人员和工具的类型及数量。</w:t>
      </w:r>
    </w:p>
    <w:p>
      <w:pPr>
        <w:spacing w:before="0" w:after="0" w:line="440" w:lineRule="exact"/>
        <w:ind w:firstLine="555"/>
        <w:contextualSpacing/>
        <w:rPr>
          <w:snapToGrid w:val="0"/>
          <w:kern w:val="24"/>
          <w:sz w:val="24"/>
        </w:rPr>
      </w:pPr>
      <w:r>
        <w:rPr>
          <w:snapToGrid w:val="0"/>
          <w:kern w:val="24"/>
          <w:sz w:val="24"/>
        </w:rPr>
        <w:t>3</w:t>
      </w:r>
      <w:r>
        <w:rPr>
          <w:rFonts w:hint="eastAsia"/>
          <w:snapToGrid w:val="0"/>
          <w:kern w:val="24"/>
          <w:sz w:val="24"/>
        </w:rPr>
        <w:t>）买卖双方应该根据施工的实际工作进展，通过协商决定</w:t>
      </w:r>
      <w:r>
        <w:rPr>
          <w:rFonts w:hint="eastAsia"/>
          <w:snapToGrid w:val="0"/>
          <w:kern w:val="24"/>
          <w:sz w:val="24"/>
          <w:lang w:eastAsia="zh-CN"/>
        </w:rPr>
        <w:t>卖方</w:t>
      </w:r>
      <w:r>
        <w:rPr>
          <w:rFonts w:hint="eastAsia"/>
          <w:snapToGrid w:val="0"/>
          <w:kern w:val="24"/>
          <w:sz w:val="24"/>
        </w:rPr>
        <w:t>技术人员的专业、人员数量、服务持续时间、以及到达和离开工地的日期。</w:t>
      </w:r>
    </w:p>
    <w:p>
      <w:pPr>
        <w:pStyle w:val="4"/>
        <w:spacing w:before="156" w:after="156" w:line="440" w:lineRule="exact"/>
        <w:ind w:firstLine="420"/>
        <w:rPr>
          <w:sz w:val="30"/>
          <w:szCs w:val="30"/>
          <w:lang w:val="zh-CN"/>
        </w:rPr>
      </w:pPr>
      <w:bookmarkStart w:id="425" w:name="_Toc45613432"/>
      <w:r>
        <w:rPr>
          <w:sz w:val="30"/>
          <w:szCs w:val="30"/>
          <w:lang w:val="zh-CN"/>
        </w:rPr>
        <w:t>12.1.2</w:t>
      </w:r>
      <w:r>
        <w:rPr>
          <w:rFonts w:hint="eastAsia"/>
          <w:sz w:val="30"/>
          <w:szCs w:val="30"/>
          <w:lang w:val="zh-CN"/>
        </w:rPr>
        <w:t>任务和责任</w:t>
      </w:r>
      <w:bookmarkEnd w:id="425"/>
    </w:p>
    <w:p>
      <w:pPr>
        <w:spacing w:before="0" w:after="0" w:line="440" w:lineRule="exact"/>
        <w:ind w:firstLine="555"/>
        <w:contextualSpacing/>
        <w:rPr>
          <w:snapToGrid w:val="0"/>
          <w:kern w:val="24"/>
          <w:sz w:val="24"/>
        </w:rPr>
      </w:pPr>
      <w:r>
        <w:rPr>
          <w:snapToGrid w:val="0"/>
          <w:kern w:val="24"/>
          <w:sz w:val="24"/>
        </w:rPr>
        <w:t>1</w:t>
      </w:r>
      <w:r>
        <w:rPr>
          <w:rFonts w:hint="eastAsia"/>
          <w:snapToGrid w:val="0"/>
          <w:kern w:val="24"/>
          <w:sz w:val="24"/>
        </w:rPr>
        <w:t>）</w:t>
      </w:r>
      <w:r>
        <w:rPr>
          <w:rFonts w:hint="eastAsia"/>
          <w:snapToGrid w:val="0"/>
          <w:kern w:val="24"/>
          <w:sz w:val="24"/>
          <w:lang w:eastAsia="zh-CN"/>
        </w:rPr>
        <w:t>卖方</w:t>
      </w:r>
      <w:r>
        <w:rPr>
          <w:rFonts w:hint="eastAsia"/>
          <w:snapToGrid w:val="0"/>
          <w:kern w:val="24"/>
          <w:sz w:val="24"/>
        </w:rPr>
        <w:t>指定的工地代表，应在合同范围内与</w:t>
      </w:r>
      <w:r>
        <w:rPr>
          <w:rFonts w:hint="eastAsia"/>
          <w:snapToGrid w:val="0"/>
          <w:kern w:val="24"/>
          <w:sz w:val="24"/>
          <w:lang w:eastAsia="zh-CN"/>
        </w:rPr>
        <w:t>买方</w:t>
      </w:r>
      <w:r>
        <w:rPr>
          <w:rFonts w:hint="eastAsia"/>
          <w:snapToGrid w:val="0"/>
          <w:kern w:val="24"/>
          <w:sz w:val="24"/>
        </w:rPr>
        <w:t>工地代表充分合作与协商，以解决有关的技术和工作问题。双方的工地代表，未经双方授权，无权变更和修改合同。</w:t>
      </w:r>
    </w:p>
    <w:p>
      <w:pPr>
        <w:spacing w:before="0" w:after="0" w:line="440" w:lineRule="exact"/>
        <w:ind w:firstLine="555"/>
        <w:contextualSpacing/>
        <w:rPr>
          <w:snapToGrid w:val="0"/>
          <w:kern w:val="24"/>
          <w:sz w:val="24"/>
        </w:rPr>
      </w:pPr>
      <w:r>
        <w:rPr>
          <w:snapToGrid w:val="0"/>
          <w:kern w:val="24"/>
          <w:sz w:val="24"/>
        </w:rPr>
        <w:t>2</w:t>
      </w:r>
      <w:r>
        <w:rPr>
          <w:rFonts w:hint="eastAsia"/>
          <w:snapToGrid w:val="0"/>
          <w:kern w:val="24"/>
          <w:sz w:val="24"/>
        </w:rPr>
        <w:t>）</w:t>
      </w:r>
      <w:r>
        <w:rPr>
          <w:rFonts w:hint="eastAsia"/>
          <w:snapToGrid w:val="0"/>
          <w:kern w:val="24"/>
          <w:sz w:val="24"/>
          <w:lang w:eastAsia="zh-CN"/>
        </w:rPr>
        <w:t>卖方</w:t>
      </w:r>
      <w:r>
        <w:rPr>
          <w:rFonts w:hint="eastAsia"/>
          <w:snapToGrid w:val="0"/>
          <w:kern w:val="24"/>
          <w:sz w:val="24"/>
        </w:rPr>
        <w:t>技术人员应按合同规定完成有关设备的技术服务，指导、监督设备的安装、调试和验收试验。</w:t>
      </w:r>
    </w:p>
    <w:p>
      <w:pPr>
        <w:spacing w:before="0" w:after="0" w:line="440" w:lineRule="exact"/>
        <w:ind w:firstLine="555"/>
        <w:contextualSpacing/>
        <w:rPr>
          <w:snapToGrid w:val="0"/>
          <w:kern w:val="24"/>
          <w:sz w:val="24"/>
        </w:rPr>
      </w:pPr>
      <w:r>
        <w:rPr>
          <w:snapToGrid w:val="0"/>
          <w:kern w:val="24"/>
          <w:sz w:val="24"/>
        </w:rPr>
        <w:t>3</w:t>
      </w:r>
      <w:r>
        <w:rPr>
          <w:rFonts w:hint="eastAsia"/>
          <w:snapToGrid w:val="0"/>
          <w:kern w:val="24"/>
          <w:sz w:val="24"/>
        </w:rPr>
        <w:t>）</w:t>
      </w:r>
      <w:r>
        <w:rPr>
          <w:rFonts w:hint="eastAsia"/>
          <w:snapToGrid w:val="0"/>
          <w:kern w:val="24"/>
          <w:sz w:val="24"/>
          <w:lang w:eastAsia="zh-CN"/>
        </w:rPr>
        <w:t>卖方</w:t>
      </w:r>
      <w:r>
        <w:rPr>
          <w:rFonts w:hint="eastAsia"/>
          <w:snapToGrid w:val="0"/>
          <w:kern w:val="24"/>
          <w:sz w:val="24"/>
        </w:rPr>
        <w:t>技术人员应对</w:t>
      </w:r>
      <w:r>
        <w:rPr>
          <w:rFonts w:hint="eastAsia"/>
          <w:snapToGrid w:val="0"/>
          <w:kern w:val="24"/>
          <w:sz w:val="24"/>
          <w:lang w:eastAsia="zh-CN"/>
        </w:rPr>
        <w:t>买方</w:t>
      </w:r>
      <w:r>
        <w:rPr>
          <w:rFonts w:hint="eastAsia"/>
          <w:snapToGrid w:val="0"/>
          <w:kern w:val="24"/>
          <w:sz w:val="24"/>
        </w:rPr>
        <w:t>人员详细地解释技术文件、图纸、运行和维护手册、设备特性、分析方法和有关的注意事项等，以及解答和解决</w:t>
      </w:r>
      <w:r>
        <w:rPr>
          <w:rFonts w:hint="eastAsia"/>
          <w:snapToGrid w:val="0"/>
          <w:kern w:val="24"/>
          <w:sz w:val="24"/>
          <w:lang w:eastAsia="zh-CN"/>
        </w:rPr>
        <w:t>买方</w:t>
      </w:r>
      <w:r>
        <w:rPr>
          <w:rFonts w:hint="eastAsia"/>
          <w:snapToGrid w:val="0"/>
          <w:kern w:val="24"/>
          <w:sz w:val="24"/>
        </w:rPr>
        <w:t>在合同范围内提出的技术问题。</w:t>
      </w:r>
    </w:p>
    <w:p>
      <w:pPr>
        <w:spacing w:before="0" w:after="0" w:line="440" w:lineRule="exact"/>
        <w:ind w:firstLine="555"/>
        <w:contextualSpacing/>
        <w:rPr>
          <w:snapToGrid w:val="0"/>
          <w:kern w:val="24"/>
          <w:sz w:val="24"/>
        </w:rPr>
      </w:pPr>
      <w:r>
        <w:rPr>
          <w:snapToGrid w:val="0"/>
          <w:kern w:val="24"/>
          <w:sz w:val="24"/>
        </w:rPr>
        <w:t>4</w:t>
      </w:r>
      <w:r>
        <w:rPr>
          <w:rFonts w:hint="eastAsia"/>
          <w:snapToGrid w:val="0"/>
          <w:kern w:val="24"/>
          <w:sz w:val="24"/>
        </w:rPr>
        <w:t>）</w:t>
      </w:r>
      <w:r>
        <w:rPr>
          <w:rFonts w:hint="eastAsia"/>
          <w:snapToGrid w:val="0"/>
          <w:kern w:val="24"/>
          <w:sz w:val="24"/>
          <w:lang w:eastAsia="zh-CN"/>
        </w:rPr>
        <w:t>卖方</w:t>
      </w:r>
      <w:r>
        <w:rPr>
          <w:rFonts w:hint="eastAsia"/>
          <w:snapToGrid w:val="0"/>
          <w:kern w:val="24"/>
          <w:sz w:val="24"/>
        </w:rPr>
        <w:t>技术人员有义务对</w:t>
      </w:r>
      <w:r>
        <w:rPr>
          <w:rFonts w:hint="eastAsia"/>
          <w:snapToGrid w:val="0"/>
          <w:kern w:val="24"/>
          <w:sz w:val="24"/>
          <w:lang w:eastAsia="zh-CN"/>
        </w:rPr>
        <w:t>买方</w:t>
      </w:r>
      <w:r>
        <w:rPr>
          <w:rFonts w:hint="eastAsia"/>
          <w:snapToGrid w:val="0"/>
          <w:kern w:val="24"/>
          <w:sz w:val="24"/>
        </w:rPr>
        <w:t>的运行和维护人员进行必要的培训。</w:t>
      </w:r>
    </w:p>
    <w:p>
      <w:pPr>
        <w:spacing w:before="0" w:after="0" w:line="440" w:lineRule="exact"/>
        <w:ind w:firstLine="555"/>
        <w:contextualSpacing/>
        <w:rPr>
          <w:snapToGrid w:val="0"/>
          <w:kern w:val="24"/>
          <w:sz w:val="24"/>
        </w:rPr>
      </w:pPr>
      <w:r>
        <w:rPr>
          <w:snapToGrid w:val="0"/>
          <w:kern w:val="24"/>
          <w:sz w:val="24"/>
        </w:rPr>
        <w:t>5</w:t>
      </w:r>
      <w:r>
        <w:rPr>
          <w:rFonts w:hint="eastAsia"/>
          <w:snapToGrid w:val="0"/>
          <w:kern w:val="24"/>
          <w:sz w:val="24"/>
        </w:rPr>
        <w:t>）</w:t>
      </w:r>
      <w:r>
        <w:rPr>
          <w:rFonts w:hint="eastAsia"/>
          <w:snapToGrid w:val="0"/>
          <w:kern w:val="24"/>
          <w:sz w:val="24"/>
          <w:lang w:eastAsia="zh-CN"/>
        </w:rPr>
        <w:t>卖方</w:t>
      </w:r>
      <w:r>
        <w:rPr>
          <w:rFonts w:hint="eastAsia"/>
          <w:snapToGrid w:val="0"/>
          <w:kern w:val="24"/>
          <w:sz w:val="24"/>
        </w:rPr>
        <w:t>技术人员的技术指导应是正确的，如因错误指导而引起设备和材料的损坏，</w:t>
      </w:r>
      <w:r>
        <w:rPr>
          <w:rFonts w:hint="eastAsia"/>
          <w:snapToGrid w:val="0"/>
          <w:kern w:val="24"/>
          <w:sz w:val="24"/>
          <w:lang w:eastAsia="zh-CN"/>
        </w:rPr>
        <w:t>卖方</w:t>
      </w:r>
      <w:r>
        <w:rPr>
          <w:rFonts w:hint="eastAsia"/>
          <w:snapToGrid w:val="0"/>
          <w:kern w:val="24"/>
          <w:sz w:val="24"/>
        </w:rPr>
        <w:t>应负责修复、更换和（或）补充，费用由</w:t>
      </w:r>
      <w:r>
        <w:rPr>
          <w:rFonts w:hint="eastAsia"/>
          <w:snapToGrid w:val="0"/>
          <w:kern w:val="24"/>
          <w:sz w:val="24"/>
          <w:lang w:eastAsia="zh-CN"/>
        </w:rPr>
        <w:t>卖方</w:t>
      </w:r>
      <w:r>
        <w:rPr>
          <w:rFonts w:hint="eastAsia"/>
          <w:snapToGrid w:val="0"/>
          <w:kern w:val="24"/>
          <w:sz w:val="24"/>
        </w:rPr>
        <w:t>承担，该费用中还包括进行修补期间所发生的服务费。</w:t>
      </w:r>
    </w:p>
    <w:p>
      <w:pPr>
        <w:spacing w:before="0" w:after="0" w:line="440" w:lineRule="exact"/>
        <w:ind w:firstLine="555"/>
        <w:contextualSpacing/>
        <w:rPr>
          <w:snapToGrid w:val="0"/>
          <w:kern w:val="24"/>
          <w:sz w:val="24"/>
        </w:rPr>
      </w:pPr>
      <w:r>
        <w:rPr>
          <w:snapToGrid w:val="0"/>
          <w:kern w:val="24"/>
          <w:sz w:val="24"/>
        </w:rPr>
        <w:t>6</w:t>
      </w:r>
      <w:r>
        <w:rPr>
          <w:rFonts w:hint="eastAsia"/>
          <w:snapToGrid w:val="0"/>
          <w:kern w:val="24"/>
          <w:sz w:val="24"/>
        </w:rPr>
        <w:t>）</w:t>
      </w:r>
      <w:r>
        <w:rPr>
          <w:rFonts w:hint="eastAsia"/>
          <w:snapToGrid w:val="0"/>
          <w:kern w:val="24"/>
          <w:sz w:val="24"/>
          <w:lang w:eastAsia="zh-CN"/>
        </w:rPr>
        <w:t>卖方</w:t>
      </w:r>
      <w:r>
        <w:rPr>
          <w:rFonts w:hint="eastAsia"/>
          <w:snapToGrid w:val="0"/>
          <w:kern w:val="24"/>
          <w:sz w:val="24"/>
        </w:rPr>
        <w:t>代表应充分理解</w:t>
      </w:r>
      <w:r>
        <w:rPr>
          <w:rFonts w:hint="eastAsia"/>
          <w:snapToGrid w:val="0"/>
          <w:kern w:val="24"/>
          <w:sz w:val="24"/>
          <w:lang w:eastAsia="zh-CN"/>
        </w:rPr>
        <w:t>买方</w:t>
      </w:r>
      <w:r>
        <w:rPr>
          <w:rFonts w:hint="eastAsia"/>
          <w:snapToGrid w:val="0"/>
          <w:kern w:val="24"/>
          <w:sz w:val="24"/>
        </w:rPr>
        <w:t>对安装、调试工作提出的技术和质量方面的意见和建议，使设备的安装、调试达到双方都满意的质量。如因</w:t>
      </w:r>
      <w:r>
        <w:rPr>
          <w:rFonts w:hint="eastAsia"/>
          <w:snapToGrid w:val="0"/>
          <w:kern w:val="24"/>
          <w:sz w:val="24"/>
          <w:lang w:eastAsia="zh-CN"/>
        </w:rPr>
        <w:t>卖方</w:t>
      </w:r>
      <w:r>
        <w:rPr>
          <w:rFonts w:hint="eastAsia"/>
          <w:snapToGrid w:val="0"/>
          <w:kern w:val="24"/>
          <w:sz w:val="24"/>
        </w:rPr>
        <w:t>原因造成安装或试验工作拖期，</w:t>
      </w:r>
      <w:r>
        <w:rPr>
          <w:rFonts w:hint="eastAsia"/>
          <w:snapToGrid w:val="0"/>
          <w:kern w:val="24"/>
          <w:sz w:val="24"/>
          <w:lang w:eastAsia="zh-CN"/>
        </w:rPr>
        <w:t>买方</w:t>
      </w:r>
      <w:r>
        <w:rPr>
          <w:rFonts w:hint="eastAsia"/>
          <w:snapToGrid w:val="0"/>
          <w:kern w:val="24"/>
          <w:sz w:val="24"/>
        </w:rPr>
        <w:t>有权要求</w:t>
      </w:r>
      <w:r>
        <w:rPr>
          <w:rFonts w:hint="eastAsia"/>
          <w:snapToGrid w:val="0"/>
          <w:kern w:val="24"/>
          <w:sz w:val="24"/>
          <w:lang w:eastAsia="zh-CN"/>
        </w:rPr>
        <w:t>卖方</w:t>
      </w:r>
      <w:r>
        <w:rPr>
          <w:rFonts w:hint="eastAsia"/>
          <w:snapToGrid w:val="0"/>
          <w:kern w:val="24"/>
          <w:sz w:val="24"/>
        </w:rPr>
        <w:t>的安装监督人员或试验工程师继续留在工地服务，且费用由</w:t>
      </w:r>
      <w:r>
        <w:rPr>
          <w:rFonts w:hint="eastAsia"/>
          <w:snapToGrid w:val="0"/>
          <w:kern w:val="24"/>
          <w:sz w:val="24"/>
          <w:lang w:eastAsia="zh-CN"/>
        </w:rPr>
        <w:t>卖方</w:t>
      </w:r>
      <w:r>
        <w:rPr>
          <w:rFonts w:hint="eastAsia"/>
          <w:snapToGrid w:val="0"/>
          <w:kern w:val="24"/>
          <w:sz w:val="24"/>
        </w:rPr>
        <w:t>自理。如因</w:t>
      </w:r>
      <w:r>
        <w:rPr>
          <w:rFonts w:hint="eastAsia"/>
          <w:snapToGrid w:val="0"/>
          <w:kern w:val="24"/>
          <w:sz w:val="24"/>
          <w:lang w:eastAsia="zh-CN"/>
        </w:rPr>
        <w:t>买方</w:t>
      </w:r>
      <w:r>
        <w:rPr>
          <w:rFonts w:hint="eastAsia"/>
          <w:snapToGrid w:val="0"/>
          <w:kern w:val="24"/>
          <w:sz w:val="24"/>
        </w:rPr>
        <w:t>原因造成安装或试验拖期，</w:t>
      </w:r>
      <w:r>
        <w:rPr>
          <w:rFonts w:hint="eastAsia"/>
          <w:snapToGrid w:val="0"/>
          <w:kern w:val="24"/>
          <w:sz w:val="24"/>
          <w:lang w:eastAsia="zh-CN"/>
        </w:rPr>
        <w:t>买方</w:t>
      </w:r>
      <w:r>
        <w:rPr>
          <w:rFonts w:hint="eastAsia"/>
          <w:snapToGrid w:val="0"/>
          <w:kern w:val="24"/>
          <w:sz w:val="24"/>
        </w:rPr>
        <w:t>根据需要有权要求</w:t>
      </w:r>
      <w:r>
        <w:rPr>
          <w:rFonts w:hint="eastAsia"/>
          <w:snapToGrid w:val="0"/>
          <w:kern w:val="24"/>
          <w:sz w:val="24"/>
          <w:lang w:eastAsia="zh-CN"/>
        </w:rPr>
        <w:t>卖方</w:t>
      </w:r>
      <w:r>
        <w:rPr>
          <w:rFonts w:hint="eastAsia"/>
          <w:snapToGrid w:val="0"/>
          <w:kern w:val="24"/>
          <w:sz w:val="24"/>
        </w:rPr>
        <w:t>的安装监督人员或试验工程师继续留在工地服务，并承担有关费用。</w:t>
      </w:r>
    </w:p>
    <w:p>
      <w:pPr>
        <w:pStyle w:val="3"/>
        <w:tabs>
          <w:tab w:val="left" w:pos="718"/>
        </w:tabs>
        <w:spacing w:before="156" w:after="156" w:line="440" w:lineRule="exact"/>
        <w:ind w:firstLine="420"/>
        <w:rPr>
          <w:rFonts w:ascii="Times New Roman" w:hAnsi="Times New Roman" w:eastAsia="宋体"/>
          <w:lang w:val="zh-CN"/>
        </w:rPr>
      </w:pPr>
      <w:bookmarkStart w:id="426" w:name="_Toc2050649"/>
      <w:bookmarkStart w:id="427" w:name="_Toc464841283"/>
      <w:bookmarkStart w:id="428" w:name="_Toc246740249"/>
      <w:bookmarkStart w:id="429" w:name="_Toc45613433"/>
      <w:bookmarkStart w:id="430" w:name="_Toc464847090"/>
      <w:r>
        <w:rPr>
          <w:rFonts w:ascii="Times New Roman" w:hAnsi="Times New Roman" w:eastAsia="宋体"/>
          <w:lang w:val="zh-CN"/>
        </w:rPr>
        <w:t>12.2</w:t>
      </w:r>
      <w:r>
        <w:rPr>
          <w:rFonts w:hint="eastAsia" w:ascii="Times New Roman" w:hAnsi="Times New Roman" w:eastAsia="宋体"/>
          <w:lang w:val="zh-CN"/>
        </w:rPr>
        <w:t>　设计联络会</w:t>
      </w:r>
      <w:bookmarkEnd w:id="426"/>
      <w:bookmarkEnd w:id="427"/>
      <w:bookmarkEnd w:id="428"/>
      <w:bookmarkEnd w:id="429"/>
      <w:bookmarkEnd w:id="430"/>
    </w:p>
    <w:p>
      <w:pPr>
        <w:spacing w:before="0" w:after="0" w:line="440" w:lineRule="exact"/>
        <w:ind w:firstLine="555"/>
        <w:contextualSpacing/>
        <w:rPr>
          <w:snapToGrid w:val="0"/>
          <w:kern w:val="24"/>
          <w:sz w:val="24"/>
        </w:rPr>
      </w:pPr>
      <w:r>
        <w:rPr>
          <w:rFonts w:hint="eastAsia"/>
          <w:snapToGrid w:val="0"/>
          <w:kern w:val="24"/>
          <w:sz w:val="24"/>
        </w:rPr>
        <w:t>为协调设计及其他方面的接口工作，根据需要</w:t>
      </w:r>
      <w:r>
        <w:rPr>
          <w:rFonts w:hint="eastAsia"/>
          <w:snapToGrid w:val="0"/>
          <w:kern w:val="24"/>
          <w:sz w:val="24"/>
          <w:lang w:eastAsia="zh-CN"/>
        </w:rPr>
        <w:t>买方</w:t>
      </w:r>
      <w:r>
        <w:rPr>
          <w:rFonts w:hint="eastAsia"/>
          <w:snapToGrid w:val="0"/>
          <w:kern w:val="24"/>
          <w:sz w:val="24"/>
        </w:rPr>
        <w:t>与</w:t>
      </w:r>
      <w:r>
        <w:rPr>
          <w:rFonts w:hint="eastAsia"/>
          <w:snapToGrid w:val="0"/>
          <w:kern w:val="24"/>
          <w:sz w:val="24"/>
          <w:lang w:eastAsia="zh-CN"/>
        </w:rPr>
        <w:t>卖方</w:t>
      </w:r>
      <w:r>
        <w:rPr>
          <w:rFonts w:hint="eastAsia"/>
          <w:snapToGrid w:val="0"/>
          <w:kern w:val="24"/>
          <w:sz w:val="24"/>
        </w:rPr>
        <w:t>应召开设计联络会。</w:t>
      </w:r>
      <w:r>
        <w:rPr>
          <w:rFonts w:hint="eastAsia"/>
          <w:snapToGrid w:val="0"/>
          <w:kern w:val="24"/>
          <w:sz w:val="24"/>
          <w:lang w:eastAsia="zh-CN"/>
        </w:rPr>
        <w:t>卖方</w:t>
      </w:r>
      <w:r>
        <w:rPr>
          <w:rFonts w:hint="eastAsia"/>
          <w:snapToGrid w:val="0"/>
          <w:kern w:val="24"/>
          <w:sz w:val="24"/>
        </w:rPr>
        <w:t>应制定详细的设计联络会日程。签约后的</w:t>
      </w:r>
      <w:r>
        <w:rPr>
          <w:snapToGrid w:val="0"/>
          <w:kern w:val="24"/>
          <w:sz w:val="24"/>
        </w:rPr>
        <w:t>15</w:t>
      </w:r>
      <w:r>
        <w:rPr>
          <w:rFonts w:hint="eastAsia"/>
          <w:snapToGrid w:val="0"/>
          <w:kern w:val="24"/>
          <w:sz w:val="24"/>
        </w:rPr>
        <w:t>天内，</w:t>
      </w:r>
      <w:r>
        <w:rPr>
          <w:rFonts w:hint="eastAsia"/>
          <w:snapToGrid w:val="0"/>
          <w:kern w:val="24"/>
          <w:sz w:val="24"/>
          <w:lang w:eastAsia="zh-CN"/>
        </w:rPr>
        <w:t>卖方</w:t>
      </w:r>
      <w:r>
        <w:rPr>
          <w:rFonts w:hint="eastAsia"/>
          <w:snapToGrid w:val="0"/>
          <w:kern w:val="24"/>
          <w:sz w:val="24"/>
        </w:rPr>
        <w:t>应向</w:t>
      </w:r>
      <w:r>
        <w:rPr>
          <w:rFonts w:hint="eastAsia"/>
          <w:snapToGrid w:val="0"/>
          <w:kern w:val="24"/>
          <w:sz w:val="24"/>
          <w:lang w:eastAsia="zh-CN"/>
        </w:rPr>
        <w:t>买方</w:t>
      </w:r>
      <w:r>
        <w:rPr>
          <w:rFonts w:hint="eastAsia"/>
          <w:snapToGrid w:val="0"/>
          <w:kern w:val="24"/>
          <w:sz w:val="24"/>
        </w:rPr>
        <w:t>建议设计联络会方案，在设计联络会上</w:t>
      </w:r>
      <w:r>
        <w:rPr>
          <w:rFonts w:hint="eastAsia"/>
          <w:snapToGrid w:val="0"/>
          <w:kern w:val="24"/>
          <w:sz w:val="24"/>
          <w:lang w:eastAsia="zh-CN"/>
        </w:rPr>
        <w:t>买方</w:t>
      </w:r>
      <w:r>
        <w:rPr>
          <w:rFonts w:hint="eastAsia"/>
          <w:snapToGrid w:val="0"/>
          <w:kern w:val="24"/>
          <w:sz w:val="24"/>
        </w:rPr>
        <w:t>有权对合同设备提出改进意见，</w:t>
      </w:r>
      <w:r>
        <w:rPr>
          <w:rFonts w:hint="eastAsia"/>
          <w:snapToGrid w:val="0"/>
          <w:kern w:val="24"/>
          <w:sz w:val="24"/>
          <w:lang w:eastAsia="zh-CN"/>
        </w:rPr>
        <w:t>卖方</w:t>
      </w:r>
      <w:r>
        <w:rPr>
          <w:rFonts w:hint="eastAsia"/>
          <w:snapToGrid w:val="0"/>
          <w:kern w:val="24"/>
          <w:sz w:val="24"/>
        </w:rPr>
        <w:t>应按此意见作出改进。</w:t>
      </w:r>
    </w:p>
    <w:p>
      <w:pPr>
        <w:pStyle w:val="4"/>
        <w:spacing w:before="156" w:after="156" w:line="440" w:lineRule="exact"/>
        <w:ind w:firstLine="420"/>
        <w:rPr>
          <w:sz w:val="30"/>
          <w:szCs w:val="30"/>
          <w:lang w:val="zh-CN"/>
        </w:rPr>
      </w:pPr>
      <w:bookmarkStart w:id="431" w:name="_Toc45613434"/>
      <w:r>
        <w:rPr>
          <w:sz w:val="30"/>
          <w:szCs w:val="30"/>
          <w:lang w:val="zh-CN"/>
        </w:rPr>
        <w:t>12.2.1</w:t>
      </w:r>
      <w:r>
        <w:rPr>
          <w:rFonts w:hint="eastAsia"/>
          <w:sz w:val="30"/>
          <w:szCs w:val="30"/>
          <w:lang w:val="zh-CN"/>
        </w:rPr>
        <w:t>　联络会主要内容</w:t>
      </w:r>
      <w:bookmarkEnd w:id="431"/>
    </w:p>
    <w:p>
      <w:pPr>
        <w:spacing w:before="0" w:after="0" w:line="440" w:lineRule="exact"/>
        <w:ind w:firstLine="555"/>
        <w:contextualSpacing/>
        <w:rPr>
          <w:snapToGrid w:val="0"/>
          <w:kern w:val="24"/>
          <w:sz w:val="24"/>
        </w:rPr>
      </w:pPr>
      <w:r>
        <w:rPr>
          <w:snapToGrid w:val="0"/>
          <w:kern w:val="24"/>
          <w:sz w:val="24"/>
        </w:rPr>
        <w:t>1</w:t>
      </w:r>
      <w:r>
        <w:rPr>
          <w:rFonts w:hint="eastAsia"/>
          <w:snapToGrid w:val="0"/>
          <w:kern w:val="24"/>
          <w:sz w:val="24"/>
        </w:rPr>
        <w:t>）确定各厂家设备之间的数据交互接口及通信点表。</w:t>
      </w:r>
    </w:p>
    <w:p>
      <w:pPr>
        <w:spacing w:before="0" w:after="0" w:line="440" w:lineRule="exact"/>
        <w:ind w:firstLine="555"/>
        <w:contextualSpacing/>
        <w:rPr>
          <w:snapToGrid w:val="0"/>
          <w:kern w:val="24"/>
          <w:sz w:val="24"/>
        </w:rPr>
      </w:pPr>
      <w:r>
        <w:rPr>
          <w:snapToGrid w:val="0"/>
          <w:kern w:val="24"/>
          <w:sz w:val="24"/>
        </w:rPr>
        <w:t>2</w:t>
      </w:r>
      <w:r>
        <w:rPr>
          <w:rFonts w:hint="eastAsia"/>
          <w:snapToGrid w:val="0"/>
          <w:kern w:val="24"/>
          <w:sz w:val="24"/>
        </w:rPr>
        <w:t>）复核投标产品的主要性能和参数，并进行确认。</w:t>
      </w:r>
    </w:p>
    <w:p>
      <w:pPr>
        <w:spacing w:before="0" w:after="0" w:line="440" w:lineRule="exact"/>
        <w:ind w:firstLine="555"/>
        <w:contextualSpacing/>
        <w:rPr>
          <w:snapToGrid w:val="0"/>
          <w:kern w:val="24"/>
          <w:sz w:val="24"/>
        </w:rPr>
      </w:pPr>
      <w:r>
        <w:rPr>
          <w:snapToGrid w:val="0"/>
          <w:kern w:val="24"/>
          <w:sz w:val="24"/>
        </w:rPr>
        <w:t>3</w:t>
      </w:r>
      <w:r>
        <w:rPr>
          <w:rFonts w:hint="eastAsia"/>
          <w:snapToGrid w:val="0"/>
          <w:kern w:val="24"/>
          <w:sz w:val="24"/>
        </w:rPr>
        <w:t>）检查总进度、质量保证程序及质控措施。</w:t>
      </w:r>
    </w:p>
    <w:p>
      <w:pPr>
        <w:spacing w:before="0" w:after="0" w:line="440" w:lineRule="exact"/>
        <w:ind w:firstLine="555"/>
        <w:contextualSpacing/>
        <w:rPr>
          <w:snapToGrid w:val="0"/>
          <w:kern w:val="24"/>
          <w:sz w:val="24"/>
        </w:rPr>
      </w:pPr>
      <w:r>
        <w:rPr>
          <w:snapToGrid w:val="0"/>
          <w:kern w:val="24"/>
          <w:sz w:val="24"/>
        </w:rPr>
        <w:t>4</w:t>
      </w:r>
      <w:r>
        <w:rPr>
          <w:rFonts w:hint="eastAsia"/>
          <w:snapToGrid w:val="0"/>
          <w:kern w:val="24"/>
          <w:sz w:val="24"/>
        </w:rPr>
        <w:t>）讨论交货程序。</w:t>
      </w:r>
    </w:p>
    <w:p>
      <w:pPr>
        <w:spacing w:before="0" w:after="0" w:line="440" w:lineRule="exact"/>
        <w:ind w:firstLine="555"/>
        <w:contextualSpacing/>
        <w:rPr>
          <w:snapToGrid w:val="0"/>
          <w:kern w:val="24"/>
          <w:sz w:val="24"/>
        </w:rPr>
      </w:pPr>
      <w:r>
        <w:rPr>
          <w:snapToGrid w:val="0"/>
          <w:kern w:val="24"/>
          <w:sz w:val="24"/>
        </w:rPr>
        <w:t>5</w:t>
      </w:r>
      <w:r>
        <w:rPr>
          <w:rFonts w:hint="eastAsia"/>
          <w:snapToGrid w:val="0"/>
          <w:kern w:val="24"/>
          <w:sz w:val="24"/>
        </w:rPr>
        <w:t>）解决遗留问题。</w:t>
      </w:r>
    </w:p>
    <w:p>
      <w:pPr>
        <w:spacing w:before="0" w:after="0" w:line="440" w:lineRule="exact"/>
        <w:ind w:firstLine="555"/>
        <w:contextualSpacing/>
        <w:rPr>
          <w:snapToGrid w:val="0"/>
          <w:kern w:val="24"/>
          <w:sz w:val="24"/>
        </w:rPr>
      </w:pPr>
      <w:r>
        <w:rPr>
          <w:snapToGrid w:val="0"/>
          <w:kern w:val="24"/>
          <w:sz w:val="24"/>
        </w:rPr>
        <w:t>6</w:t>
      </w:r>
      <w:r>
        <w:rPr>
          <w:rFonts w:hint="eastAsia"/>
          <w:snapToGrid w:val="0"/>
          <w:kern w:val="24"/>
          <w:sz w:val="24"/>
        </w:rPr>
        <w:t>）讨论监造、工厂试验及检验问题。</w:t>
      </w:r>
    </w:p>
    <w:p>
      <w:pPr>
        <w:spacing w:before="0" w:after="0" w:line="440" w:lineRule="exact"/>
        <w:ind w:firstLine="555"/>
        <w:contextualSpacing/>
        <w:rPr>
          <w:rFonts w:hint="eastAsia"/>
          <w:snapToGrid w:val="0"/>
          <w:kern w:val="24"/>
          <w:sz w:val="24"/>
        </w:rPr>
      </w:pPr>
      <w:r>
        <w:rPr>
          <w:snapToGrid w:val="0"/>
          <w:kern w:val="24"/>
          <w:sz w:val="24"/>
        </w:rPr>
        <w:t>7</w:t>
      </w:r>
      <w:r>
        <w:rPr>
          <w:rFonts w:hint="eastAsia"/>
          <w:snapToGrid w:val="0"/>
          <w:kern w:val="24"/>
          <w:sz w:val="24"/>
        </w:rPr>
        <w:t>）讨论运输、安装、调试及验收试验。</w:t>
      </w:r>
    </w:p>
    <w:p>
      <w:pPr>
        <w:pStyle w:val="4"/>
        <w:spacing w:before="156" w:after="156" w:line="440" w:lineRule="exact"/>
        <w:ind w:firstLine="420"/>
        <w:rPr>
          <w:snapToGrid w:val="0"/>
          <w:kern w:val="24"/>
          <w:sz w:val="24"/>
        </w:rPr>
      </w:pPr>
      <w:bookmarkStart w:id="432" w:name="_Toc45613435"/>
      <w:r>
        <w:rPr>
          <w:sz w:val="30"/>
          <w:szCs w:val="30"/>
          <w:lang w:val="zh-CN"/>
        </w:rPr>
        <w:t>12.2.2</w:t>
      </w:r>
      <w:r>
        <w:rPr>
          <w:rFonts w:hint="eastAsia"/>
          <w:sz w:val="30"/>
          <w:szCs w:val="30"/>
          <w:lang w:val="zh-CN"/>
        </w:rPr>
        <w:t>其它</w:t>
      </w:r>
      <w:bookmarkEnd w:id="432"/>
    </w:p>
    <w:p>
      <w:pPr>
        <w:spacing w:before="0" w:after="0" w:line="440" w:lineRule="exact"/>
        <w:ind w:firstLine="555"/>
        <w:contextualSpacing/>
        <w:rPr>
          <w:snapToGrid w:val="0"/>
          <w:kern w:val="24"/>
          <w:sz w:val="24"/>
        </w:rPr>
      </w:pPr>
      <w:r>
        <w:rPr>
          <w:snapToGrid w:val="0"/>
          <w:kern w:val="24"/>
          <w:sz w:val="24"/>
        </w:rPr>
        <w:t>1）</w:t>
      </w:r>
      <w:r>
        <w:rPr>
          <w:rFonts w:hint="eastAsia"/>
          <w:snapToGrid w:val="0"/>
          <w:kern w:val="24"/>
          <w:sz w:val="24"/>
        </w:rPr>
        <w:t>其他需讨论的内容，如：地点、日期、人数等在合同谈判时商定。</w:t>
      </w:r>
    </w:p>
    <w:p>
      <w:pPr>
        <w:spacing w:before="0" w:after="0" w:line="440" w:lineRule="exact"/>
        <w:ind w:firstLine="555"/>
        <w:contextualSpacing/>
        <w:rPr>
          <w:snapToGrid w:val="0"/>
          <w:kern w:val="24"/>
          <w:sz w:val="24"/>
        </w:rPr>
      </w:pPr>
      <w:r>
        <w:rPr>
          <w:snapToGrid w:val="0"/>
          <w:kern w:val="24"/>
          <w:sz w:val="24"/>
        </w:rPr>
        <w:t>2）</w:t>
      </w:r>
      <w:r>
        <w:rPr>
          <w:rFonts w:hint="eastAsia"/>
          <w:snapToGrid w:val="0"/>
          <w:kern w:val="24"/>
          <w:sz w:val="24"/>
        </w:rPr>
        <w:t>除上述规定的联络会议外，若遇重要事宜需双方进行研究和讨论，经各方同意可另召开联络会议解决。</w:t>
      </w:r>
    </w:p>
    <w:p>
      <w:pPr>
        <w:spacing w:before="0" w:after="0" w:line="440" w:lineRule="exact"/>
        <w:ind w:firstLine="555"/>
        <w:contextualSpacing/>
        <w:rPr>
          <w:snapToGrid w:val="0"/>
          <w:kern w:val="24"/>
          <w:sz w:val="24"/>
        </w:rPr>
      </w:pPr>
      <w:r>
        <w:rPr>
          <w:snapToGrid w:val="0"/>
          <w:kern w:val="24"/>
          <w:sz w:val="24"/>
        </w:rPr>
        <w:t>3）</w:t>
      </w:r>
      <w:r>
        <w:rPr>
          <w:rFonts w:hint="eastAsia"/>
          <w:snapToGrid w:val="0"/>
          <w:kern w:val="24"/>
          <w:sz w:val="24"/>
        </w:rPr>
        <w:t>每次会议均应签署会议纪要，该纪要作为合同的组成部分。</w:t>
      </w:r>
    </w:p>
    <w:p>
      <w:pPr>
        <w:spacing w:line="440" w:lineRule="exact"/>
        <w:ind w:firstLine="555"/>
        <w:contextualSpacing/>
        <w:rPr>
          <w:snapToGrid w:val="0"/>
          <w:kern w:val="24"/>
          <w:sz w:val="24"/>
        </w:rPr>
      </w:pPr>
      <w:bookmarkStart w:id="433" w:name="_Toc464841284"/>
      <w:bookmarkStart w:id="434" w:name="_Toc464847091"/>
      <w:bookmarkStart w:id="435" w:name="_Toc246740250"/>
      <w:bookmarkStart w:id="436" w:name="_Toc2050650"/>
      <w:r>
        <w:rPr>
          <w:snapToGrid w:val="0"/>
          <w:kern w:val="24"/>
          <w:sz w:val="24"/>
        </w:rPr>
        <w:t>4）</w:t>
      </w:r>
      <w:r>
        <w:rPr>
          <w:rFonts w:hint="eastAsia"/>
          <w:snapToGrid w:val="0"/>
          <w:kern w:val="24"/>
          <w:sz w:val="24"/>
        </w:rPr>
        <w:t>开发进度和</w:t>
      </w:r>
      <w:bookmarkEnd w:id="433"/>
      <w:bookmarkEnd w:id="434"/>
      <w:bookmarkEnd w:id="435"/>
      <w:r>
        <w:rPr>
          <w:rFonts w:hint="eastAsia"/>
          <w:snapToGrid w:val="0"/>
          <w:kern w:val="24"/>
          <w:sz w:val="24"/>
        </w:rPr>
        <w:t>阶段性成果汇报</w:t>
      </w:r>
      <w:bookmarkEnd w:id="436"/>
    </w:p>
    <w:p>
      <w:pPr>
        <w:spacing w:line="440" w:lineRule="exact"/>
        <w:ind w:firstLine="555"/>
        <w:contextualSpacing/>
      </w:pPr>
      <w:r>
        <w:rPr>
          <w:snapToGrid w:val="0"/>
          <w:kern w:val="24"/>
          <w:sz w:val="24"/>
        </w:rPr>
        <w:t>5）</w:t>
      </w:r>
      <w:r>
        <w:rPr>
          <w:rFonts w:hint="eastAsia"/>
          <w:snapToGrid w:val="0"/>
          <w:kern w:val="24"/>
          <w:sz w:val="24"/>
          <w:lang w:eastAsia="zh-CN"/>
        </w:rPr>
        <w:t>买方</w:t>
      </w:r>
      <w:r>
        <w:rPr>
          <w:rFonts w:hint="eastAsia"/>
          <w:snapToGrid w:val="0"/>
          <w:kern w:val="24"/>
          <w:sz w:val="24"/>
        </w:rPr>
        <w:t>有权派遣其检验人员到</w:t>
      </w:r>
      <w:r>
        <w:rPr>
          <w:rFonts w:hint="eastAsia"/>
          <w:snapToGrid w:val="0"/>
          <w:kern w:val="24"/>
          <w:sz w:val="24"/>
          <w:lang w:eastAsia="zh-CN"/>
        </w:rPr>
        <w:t>卖方</w:t>
      </w:r>
      <w:r>
        <w:rPr>
          <w:rFonts w:hint="eastAsia"/>
          <w:snapToGrid w:val="0"/>
          <w:kern w:val="24"/>
          <w:sz w:val="24"/>
        </w:rPr>
        <w:t>及其分包商的车间场所，对合同设备的加工制造进行检验和监造。</w:t>
      </w:r>
      <w:r>
        <w:rPr>
          <w:rFonts w:hint="eastAsia"/>
          <w:snapToGrid w:val="0"/>
          <w:kern w:val="24"/>
          <w:sz w:val="24"/>
          <w:lang w:eastAsia="zh-CN"/>
        </w:rPr>
        <w:t>买方</w:t>
      </w:r>
      <w:r>
        <w:rPr>
          <w:rFonts w:hint="eastAsia"/>
          <w:snapToGrid w:val="0"/>
          <w:kern w:val="24"/>
          <w:sz w:val="24"/>
        </w:rPr>
        <w:t>应将为此目的而派遣的代表人员名单以书面形式通知</w:t>
      </w:r>
      <w:r>
        <w:rPr>
          <w:rFonts w:hint="eastAsia"/>
          <w:snapToGrid w:val="0"/>
          <w:kern w:val="24"/>
          <w:sz w:val="24"/>
          <w:lang w:eastAsia="zh-CN"/>
        </w:rPr>
        <w:t>卖方</w:t>
      </w:r>
      <w:r>
        <w:rPr>
          <w:rFonts w:hint="eastAsia"/>
          <w:snapToGrid w:val="0"/>
          <w:kern w:val="24"/>
          <w:sz w:val="24"/>
        </w:rPr>
        <w:t>。</w:t>
      </w:r>
    </w:p>
    <w:p>
      <w:pPr>
        <w:pStyle w:val="2"/>
      </w:pPr>
      <w:bookmarkStart w:id="437" w:name="_Toc45613436"/>
      <w:bookmarkStart w:id="438" w:name="_Toc467421443"/>
      <w:bookmarkStart w:id="439" w:name="_Toc467419973"/>
      <w:bookmarkStart w:id="440" w:name="_Toc467250208"/>
      <w:bookmarkStart w:id="441" w:name="_Toc2050652"/>
      <w:bookmarkStart w:id="442" w:name="_Toc467249777"/>
      <w:bookmarkStart w:id="443" w:name="_Toc467249631"/>
      <w:r>
        <w:t>十</w:t>
      </w:r>
      <w:r>
        <w:rPr>
          <w:rFonts w:hint="eastAsia"/>
        </w:rPr>
        <w:t>三</w:t>
      </w:r>
      <w:r>
        <w:t>、产品相关资料</w:t>
      </w:r>
      <w:bookmarkEnd w:id="437"/>
      <w:bookmarkEnd w:id="438"/>
      <w:bookmarkEnd w:id="439"/>
      <w:bookmarkEnd w:id="440"/>
      <w:bookmarkEnd w:id="441"/>
      <w:bookmarkEnd w:id="442"/>
      <w:bookmarkEnd w:id="443"/>
    </w:p>
    <w:p>
      <w:pPr>
        <w:pStyle w:val="3"/>
        <w:rPr>
          <w:rFonts w:ascii="Times New Roman" w:hAnsi="Times New Roman"/>
        </w:rPr>
      </w:pPr>
      <w:bookmarkStart w:id="444" w:name="_Toc45613437"/>
      <w:bookmarkStart w:id="445" w:name="_Toc276141149"/>
      <w:bookmarkStart w:id="446" w:name="_Toc464847107"/>
      <w:bookmarkStart w:id="447" w:name="_Toc464841490"/>
      <w:r>
        <w:rPr>
          <w:rFonts w:ascii="Times New Roman" w:hAnsi="Times New Roman"/>
        </w:rPr>
        <w:t>13.1投标人需提供的设备图纸及资料</w:t>
      </w:r>
      <w:bookmarkEnd w:id="444"/>
      <w:bookmarkEnd w:id="445"/>
      <w:bookmarkEnd w:id="446"/>
      <w:bookmarkEnd w:id="447"/>
    </w:p>
    <w:p>
      <w:pPr>
        <w:spacing w:before="156" w:after="156"/>
        <w:ind w:firstLine="420"/>
      </w:pPr>
      <w:r>
        <w:t>投标文件中投标人应提供以下图纸及资料</w:t>
      </w:r>
    </w:p>
    <w:p>
      <w:pPr>
        <w:spacing w:before="156" w:after="156"/>
        <w:ind w:firstLine="420"/>
      </w:pPr>
      <w:r>
        <w:t>1) 整体方案描述</w:t>
      </w:r>
    </w:p>
    <w:p>
      <w:pPr>
        <w:spacing w:before="156" w:after="156"/>
        <w:ind w:firstLine="420"/>
      </w:pPr>
      <w:r>
        <w:t>2) 关键技术方案成果的展示（不限形式）</w:t>
      </w:r>
    </w:p>
    <w:p>
      <w:pPr>
        <w:spacing w:before="156" w:after="156"/>
        <w:ind w:firstLine="420"/>
      </w:pPr>
      <w:r>
        <w:t>3) 系统组网图</w:t>
      </w:r>
    </w:p>
    <w:p>
      <w:pPr>
        <w:spacing w:before="156" w:after="156" w:line="360" w:lineRule="auto"/>
        <w:ind w:left="420" w:firstLine="480"/>
        <w:jc w:val="center"/>
        <w:rPr>
          <w:sz w:val="24"/>
        </w:rPr>
      </w:pPr>
      <w:r>
        <w:rPr>
          <w:sz w:val="24"/>
        </w:rPr>
        <w:t>表</w:t>
      </w:r>
      <w:r>
        <w:rPr>
          <w:rFonts w:hint="eastAsia"/>
          <w:sz w:val="24"/>
        </w:rPr>
        <w:t>智慧风场系统图纸与资料清单</w:t>
      </w:r>
    </w:p>
    <w:tbl>
      <w:tblPr>
        <w:tblStyle w:val="43"/>
        <w:tblW w:w="8080" w:type="dxa"/>
        <w:tblInd w:w="675" w:type="dxa"/>
        <w:tblLayout w:type="fixed"/>
        <w:tblCellMar>
          <w:top w:w="0" w:type="dxa"/>
          <w:left w:w="108" w:type="dxa"/>
          <w:bottom w:w="0" w:type="dxa"/>
          <w:right w:w="108" w:type="dxa"/>
        </w:tblCellMar>
      </w:tblPr>
      <w:tblGrid>
        <w:gridCol w:w="851"/>
        <w:gridCol w:w="6095"/>
        <w:gridCol w:w="1134"/>
      </w:tblGrid>
      <w:tr>
        <w:tblPrEx>
          <w:tblCellMar>
            <w:top w:w="0" w:type="dxa"/>
            <w:left w:w="108" w:type="dxa"/>
            <w:bottom w:w="0" w:type="dxa"/>
            <w:right w:w="108" w:type="dxa"/>
          </w:tblCellMar>
        </w:tblPrEx>
        <w:trPr>
          <w:trHeight w:val="397" w:hRule="atLeast"/>
        </w:trPr>
        <w:tc>
          <w:tcPr>
            <w:tcW w:w="8080" w:type="dxa"/>
            <w:gridSpan w:val="3"/>
            <w:tcBorders>
              <w:top w:val="single" w:color="auto" w:sz="4" w:space="0"/>
              <w:left w:val="single" w:color="auto" w:sz="4" w:space="0"/>
              <w:bottom w:val="single" w:color="auto" w:sz="4" w:space="0"/>
              <w:right w:val="single" w:color="auto" w:sz="4" w:space="0"/>
            </w:tcBorders>
            <w:vAlign w:val="center"/>
          </w:tcPr>
          <w:p>
            <w:pPr>
              <w:spacing w:before="156" w:after="156"/>
              <w:ind w:firstLine="420"/>
              <w:jc w:val="center"/>
            </w:pPr>
            <w:r>
              <w:rPr>
                <w:rFonts w:hint="eastAsia"/>
              </w:rPr>
              <w:t>图纸名录</w:t>
            </w:r>
          </w:p>
        </w:tc>
      </w:tr>
      <w:tr>
        <w:tblPrEx>
          <w:tblCellMar>
            <w:top w:w="0" w:type="dxa"/>
            <w:left w:w="108" w:type="dxa"/>
            <w:bottom w:w="0" w:type="dxa"/>
            <w:right w:w="108" w:type="dxa"/>
          </w:tblCellMar>
        </w:tblPrEx>
        <w:trPr>
          <w:trHeight w:val="397" w:hRule="atLeast"/>
        </w:trPr>
        <w:tc>
          <w:tcPr>
            <w:tcW w:w="851" w:type="dxa"/>
            <w:tcBorders>
              <w:top w:val="nil"/>
              <w:left w:val="single" w:color="auto" w:sz="4" w:space="0"/>
              <w:bottom w:val="single" w:color="auto" w:sz="4" w:space="0"/>
              <w:right w:val="single" w:color="auto" w:sz="4" w:space="0"/>
            </w:tcBorders>
            <w:vAlign w:val="center"/>
          </w:tcPr>
          <w:p>
            <w:pPr>
              <w:spacing w:before="156" w:after="156"/>
            </w:pPr>
            <w:r>
              <w:rPr>
                <w:rFonts w:hint="eastAsia"/>
              </w:rPr>
              <w:t>序号</w:t>
            </w:r>
          </w:p>
        </w:tc>
        <w:tc>
          <w:tcPr>
            <w:tcW w:w="6095" w:type="dxa"/>
            <w:tcBorders>
              <w:top w:val="single" w:color="auto" w:sz="4" w:space="0"/>
              <w:left w:val="nil"/>
              <w:bottom w:val="single" w:color="auto" w:sz="4" w:space="0"/>
              <w:right w:val="single" w:color="auto" w:sz="4" w:space="0"/>
            </w:tcBorders>
            <w:vAlign w:val="center"/>
          </w:tcPr>
          <w:p>
            <w:pPr>
              <w:spacing w:before="156" w:after="156"/>
              <w:ind w:firstLine="420"/>
              <w:jc w:val="center"/>
            </w:pPr>
            <w:r>
              <w:rPr>
                <w:rFonts w:hint="eastAsia"/>
              </w:rPr>
              <w:t>图纸名称</w:t>
            </w:r>
          </w:p>
        </w:tc>
        <w:tc>
          <w:tcPr>
            <w:tcW w:w="1134" w:type="dxa"/>
            <w:tcBorders>
              <w:top w:val="nil"/>
              <w:left w:val="nil"/>
              <w:bottom w:val="single" w:color="auto" w:sz="4" w:space="0"/>
              <w:right w:val="single" w:color="auto" w:sz="4" w:space="0"/>
            </w:tcBorders>
            <w:vAlign w:val="center"/>
          </w:tcPr>
          <w:p>
            <w:pPr>
              <w:spacing w:before="156" w:after="156"/>
              <w:ind w:firstLine="420"/>
              <w:jc w:val="center"/>
            </w:pPr>
            <w:r>
              <w:rPr>
                <w:rFonts w:hint="eastAsia"/>
              </w:rPr>
              <w:t>数量</w:t>
            </w:r>
          </w:p>
        </w:tc>
      </w:tr>
      <w:tr>
        <w:tblPrEx>
          <w:tblCellMar>
            <w:top w:w="0" w:type="dxa"/>
            <w:left w:w="108" w:type="dxa"/>
            <w:bottom w:w="0" w:type="dxa"/>
            <w:right w:w="108" w:type="dxa"/>
          </w:tblCellMar>
        </w:tblPrEx>
        <w:trPr>
          <w:trHeight w:val="397" w:hRule="atLeast"/>
        </w:trPr>
        <w:tc>
          <w:tcPr>
            <w:tcW w:w="851" w:type="dxa"/>
            <w:tcBorders>
              <w:top w:val="single" w:color="auto" w:sz="4" w:space="0"/>
              <w:left w:val="single" w:color="auto" w:sz="4" w:space="0"/>
              <w:bottom w:val="single" w:color="auto" w:sz="4" w:space="0"/>
              <w:right w:val="single" w:color="auto" w:sz="4" w:space="0"/>
            </w:tcBorders>
            <w:vAlign w:val="center"/>
          </w:tcPr>
          <w:p>
            <w:pPr>
              <w:spacing w:before="156" w:after="156"/>
              <w:ind w:firstLine="420"/>
            </w:pPr>
            <w:r>
              <w:t>1</w:t>
            </w:r>
          </w:p>
        </w:tc>
        <w:tc>
          <w:tcPr>
            <w:tcW w:w="6095" w:type="dxa"/>
            <w:tcBorders>
              <w:top w:val="single" w:color="auto" w:sz="4" w:space="0"/>
              <w:left w:val="nil"/>
              <w:bottom w:val="single" w:color="auto" w:sz="4" w:space="0"/>
              <w:right w:val="single" w:color="auto" w:sz="4" w:space="0"/>
            </w:tcBorders>
            <w:vAlign w:val="center"/>
          </w:tcPr>
          <w:p>
            <w:pPr>
              <w:spacing w:before="156" w:after="156"/>
              <w:ind w:firstLine="420"/>
              <w:jc w:val="center"/>
            </w:pPr>
            <w:r>
              <w:rPr>
                <w:rFonts w:hint="eastAsia"/>
              </w:rPr>
              <w:t>智慧风场测风塔定位图纸</w:t>
            </w:r>
          </w:p>
        </w:tc>
        <w:tc>
          <w:tcPr>
            <w:tcW w:w="1134" w:type="dxa"/>
            <w:tcBorders>
              <w:top w:val="single" w:color="auto" w:sz="4" w:space="0"/>
              <w:left w:val="nil"/>
              <w:bottom w:val="single" w:color="auto" w:sz="4" w:space="0"/>
              <w:right w:val="single" w:color="auto" w:sz="4" w:space="0"/>
            </w:tcBorders>
            <w:vAlign w:val="center"/>
          </w:tcPr>
          <w:p>
            <w:pPr>
              <w:spacing w:before="156" w:after="156"/>
              <w:ind w:firstLine="420"/>
              <w:jc w:val="center"/>
            </w:pPr>
            <w:r>
              <w:t>1</w:t>
            </w:r>
            <w:r>
              <w:rPr>
                <w:rFonts w:hint="eastAsia"/>
              </w:rPr>
              <w:t>份</w:t>
            </w:r>
          </w:p>
        </w:tc>
      </w:tr>
      <w:tr>
        <w:tblPrEx>
          <w:tblCellMar>
            <w:top w:w="0" w:type="dxa"/>
            <w:left w:w="108" w:type="dxa"/>
            <w:bottom w:w="0" w:type="dxa"/>
            <w:right w:w="108" w:type="dxa"/>
          </w:tblCellMar>
        </w:tblPrEx>
        <w:trPr>
          <w:trHeight w:val="397" w:hRule="atLeast"/>
        </w:trPr>
        <w:tc>
          <w:tcPr>
            <w:tcW w:w="851" w:type="dxa"/>
            <w:tcBorders>
              <w:top w:val="nil"/>
              <w:left w:val="single" w:color="auto" w:sz="4" w:space="0"/>
              <w:bottom w:val="single" w:color="auto" w:sz="4" w:space="0"/>
              <w:right w:val="single" w:color="auto" w:sz="4" w:space="0"/>
            </w:tcBorders>
            <w:vAlign w:val="center"/>
          </w:tcPr>
          <w:p>
            <w:pPr>
              <w:spacing w:before="156" w:after="156"/>
              <w:ind w:firstLine="420"/>
            </w:pPr>
            <w:r>
              <w:t>2</w:t>
            </w:r>
          </w:p>
        </w:tc>
        <w:tc>
          <w:tcPr>
            <w:tcW w:w="6095" w:type="dxa"/>
            <w:tcBorders>
              <w:top w:val="single" w:color="auto" w:sz="4" w:space="0"/>
              <w:left w:val="nil"/>
              <w:bottom w:val="single" w:color="auto" w:sz="4" w:space="0"/>
              <w:right w:val="single" w:color="auto" w:sz="4" w:space="0"/>
            </w:tcBorders>
            <w:vAlign w:val="center"/>
          </w:tcPr>
          <w:p>
            <w:pPr>
              <w:spacing w:before="156" w:after="156"/>
              <w:ind w:firstLine="420"/>
              <w:jc w:val="center"/>
            </w:pPr>
            <w:r>
              <w:rPr>
                <w:rFonts w:hint="eastAsia"/>
              </w:rPr>
              <w:t>智慧风场系统机柜安装位置图纸</w:t>
            </w:r>
          </w:p>
        </w:tc>
        <w:tc>
          <w:tcPr>
            <w:tcW w:w="1134" w:type="dxa"/>
            <w:tcBorders>
              <w:top w:val="nil"/>
              <w:left w:val="nil"/>
              <w:bottom w:val="single" w:color="auto" w:sz="4" w:space="0"/>
              <w:right w:val="single" w:color="auto" w:sz="4" w:space="0"/>
            </w:tcBorders>
            <w:vAlign w:val="center"/>
          </w:tcPr>
          <w:p>
            <w:pPr>
              <w:spacing w:before="156" w:after="156"/>
              <w:ind w:firstLine="420"/>
              <w:jc w:val="center"/>
            </w:pPr>
            <w:r>
              <w:t>1</w:t>
            </w:r>
            <w:r>
              <w:rPr>
                <w:rFonts w:hint="eastAsia"/>
              </w:rPr>
              <w:t>份</w:t>
            </w:r>
          </w:p>
        </w:tc>
      </w:tr>
      <w:tr>
        <w:tblPrEx>
          <w:tblCellMar>
            <w:top w:w="0" w:type="dxa"/>
            <w:left w:w="108" w:type="dxa"/>
            <w:bottom w:w="0" w:type="dxa"/>
            <w:right w:w="108" w:type="dxa"/>
          </w:tblCellMar>
        </w:tblPrEx>
        <w:trPr>
          <w:trHeight w:val="397" w:hRule="atLeast"/>
        </w:trPr>
        <w:tc>
          <w:tcPr>
            <w:tcW w:w="851" w:type="dxa"/>
            <w:tcBorders>
              <w:top w:val="nil"/>
              <w:left w:val="single" w:color="auto" w:sz="4" w:space="0"/>
              <w:bottom w:val="single" w:color="auto" w:sz="4" w:space="0"/>
              <w:right w:val="single" w:color="auto" w:sz="4" w:space="0"/>
            </w:tcBorders>
            <w:vAlign w:val="center"/>
          </w:tcPr>
          <w:p>
            <w:pPr>
              <w:spacing w:before="156" w:after="156"/>
              <w:ind w:firstLine="420"/>
            </w:pPr>
            <w:r>
              <w:t>3</w:t>
            </w:r>
          </w:p>
        </w:tc>
        <w:tc>
          <w:tcPr>
            <w:tcW w:w="6095" w:type="dxa"/>
            <w:tcBorders>
              <w:top w:val="single" w:color="auto" w:sz="4" w:space="0"/>
              <w:left w:val="nil"/>
              <w:bottom w:val="single" w:color="auto" w:sz="4" w:space="0"/>
              <w:right w:val="single" w:color="auto" w:sz="4" w:space="0"/>
            </w:tcBorders>
            <w:vAlign w:val="center"/>
          </w:tcPr>
          <w:p>
            <w:pPr>
              <w:spacing w:before="156" w:after="156"/>
              <w:ind w:firstLine="420"/>
              <w:jc w:val="center"/>
            </w:pPr>
            <w:r>
              <w:rPr>
                <w:rFonts w:hint="eastAsia"/>
              </w:rPr>
              <w:t>智慧风场网络拓扑图</w:t>
            </w:r>
          </w:p>
        </w:tc>
        <w:tc>
          <w:tcPr>
            <w:tcW w:w="1134" w:type="dxa"/>
            <w:tcBorders>
              <w:top w:val="nil"/>
              <w:left w:val="nil"/>
              <w:bottom w:val="single" w:color="auto" w:sz="4" w:space="0"/>
              <w:right w:val="single" w:color="auto" w:sz="4" w:space="0"/>
            </w:tcBorders>
            <w:vAlign w:val="center"/>
          </w:tcPr>
          <w:p>
            <w:pPr>
              <w:spacing w:before="156" w:after="156"/>
              <w:ind w:firstLine="420"/>
              <w:jc w:val="center"/>
            </w:pPr>
            <w:r>
              <w:t>1</w:t>
            </w:r>
            <w:r>
              <w:rPr>
                <w:rFonts w:hint="eastAsia"/>
              </w:rPr>
              <w:t>份</w:t>
            </w:r>
          </w:p>
        </w:tc>
      </w:tr>
      <w:tr>
        <w:tblPrEx>
          <w:tblCellMar>
            <w:top w:w="0" w:type="dxa"/>
            <w:left w:w="108" w:type="dxa"/>
            <w:bottom w:w="0" w:type="dxa"/>
            <w:right w:w="108" w:type="dxa"/>
          </w:tblCellMar>
        </w:tblPrEx>
        <w:trPr>
          <w:trHeight w:val="397" w:hRule="atLeast"/>
        </w:trPr>
        <w:tc>
          <w:tcPr>
            <w:tcW w:w="8080" w:type="dxa"/>
            <w:gridSpan w:val="3"/>
            <w:tcBorders>
              <w:top w:val="nil"/>
              <w:left w:val="single" w:color="auto" w:sz="4" w:space="0"/>
              <w:bottom w:val="single" w:color="auto" w:sz="4" w:space="0"/>
              <w:right w:val="single" w:color="auto" w:sz="4" w:space="0"/>
            </w:tcBorders>
            <w:vAlign w:val="center"/>
          </w:tcPr>
          <w:p>
            <w:pPr>
              <w:spacing w:before="156" w:after="156"/>
              <w:ind w:firstLine="420"/>
              <w:jc w:val="center"/>
            </w:pPr>
            <w:r>
              <w:rPr>
                <w:rFonts w:hint="eastAsia"/>
              </w:rPr>
              <w:t>资料名录</w:t>
            </w:r>
          </w:p>
        </w:tc>
      </w:tr>
      <w:tr>
        <w:tblPrEx>
          <w:tblCellMar>
            <w:top w:w="0" w:type="dxa"/>
            <w:left w:w="108" w:type="dxa"/>
            <w:bottom w:w="0" w:type="dxa"/>
            <w:right w:w="108" w:type="dxa"/>
          </w:tblCellMar>
        </w:tblPrEx>
        <w:trPr>
          <w:trHeight w:val="397" w:hRule="atLeast"/>
        </w:trPr>
        <w:tc>
          <w:tcPr>
            <w:tcW w:w="851" w:type="dxa"/>
            <w:tcBorders>
              <w:top w:val="nil"/>
              <w:left w:val="single" w:color="auto" w:sz="4" w:space="0"/>
              <w:bottom w:val="single" w:color="auto" w:sz="4" w:space="0"/>
              <w:right w:val="single" w:color="auto" w:sz="4" w:space="0"/>
            </w:tcBorders>
            <w:vAlign w:val="center"/>
          </w:tcPr>
          <w:p>
            <w:pPr>
              <w:spacing w:before="156" w:after="156"/>
              <w:ind w:firstLine="420"/>
              <w:jc w:val="center"/>
            </w:pPr>
            <w:r>
              <w:t>1</w:t>
            </w:r>
          </w:p>
        </w:tc>
        <w:tc>
          <w:tcPr>
            <w:tcW w:w="6095" w:type="dxa"/>
            <w:tcBorders>
              <w:top w:val="single" w:color="auto" w:sz="4" w:space="0"/>
              <w:left w:val="nil"/>
              <w:bottom w:val="single" w:color="auto" w:sz="4" w:space="0"/>
              <w:right w:val="single" w:color="auto" w:sz="4" w:space="0"/>
            </w:tcBorders>
            <w:vAlign w:val="center"/>
          </w:tcPr>
          <w:p>
            <w:pPr>
              <w:spacing w:before="156" w:after="156"/>
              <w:ind w:firstLine="420"/>
              <w:jc w:val="center"/>
            </w:pPr>
            <w:r>
              <w:rPr>
                <w:rFonts w:hint="eastAsia"/>
              </w:rPr>
              <w:t>智慧风场系统建设方案</w:t>
            </w:r>
          </w:p>
        </w:tc>
        <w:tc>
          <w:tcPr>
            <w:tcW w:w="1134" w:type="dxa"/>
            <w:tcBorders>
              <w:top w:val="nil"/>
              <w:left w:val="nil"/>
              <w:bottom w:val="single" w:color="auto" w:sz="4" w:space="0"/>
              <w:right w:val="single" w:color="auto" w:sz="4" w:space="0"/>
            </w:tcBorders>
            <w:vAlign w:val="center"/>
          </w:tcPr>
          <w:p>
            <w:pPr>
              <w:spacing w:before="156" w:after="156"/>
              <w:ind w:firstLine="420"/>
              <w:jc w:val="center"/>
            </w:pPr>
            <w:r>
              <w:t>1</w:t>
            </w:r>
            <w:r>
              <w:rPr>
                <w:rFonts w:hint="eastAsia"/>
              </w:rPr>
              <w:t>份</w:t>
            </w:r>
          </w:p>
        </w:tc>
      </w:tr>
      <w:tr>
        <w:tblPrEx>
          <w:tblCellMar>
            <w:top w:w="0" w:type="dxa"/>
            <w:left w:w="108" w:type="dxa"/>
            <w:bottom w:w="0" w:type="dxa"/>
            <w:right w:w="108" w:type="dxa"/>
          </w:tblCellMar>
        </w:tblPrEx>
        <w:trPr>
          <w:trHeight w:val="397" w:hRule="atLeast"/>
        </w:trPr>
        <w:tc>
          <w:tcPr>
            <w:tcW w:w="851" w:type="dxa"/>
            <w:tcBorders>
              <w:top w:val="nil"/>
              <w:left w:val="single" w:color="auto" w:sz="4" w:space="0"/>
              <w:bottom w:val="single" w:color="auto" w:sz="4" w:space="0"/>
              <w:right w:val="single" w:color="auto" w:sz="4" w:space="0"/>
            </w:tcBorders>
            <w:vAlign w:val="center"/>
          </w:tcPr>
          <w:p>
            <w:pPr>
              <w:spacing w:before="156" w:after="156"/>
              <w:ind w:firstLine="420"/>
              <w:jc w:val="center"/>
            </w:pPr>
            <w:r>
              <w:t>2</w:t>
            </w:r>
          </w:p>
        </w:tc>
        <w:tc>
          <w:tcPr>
            <w:tcW w:w="6095" w:type="dxa"/>
            <w:tcBorders>
              <w:top w:val="single" w:color="auto" w:sz="4" w:space="0"/>
              <w:left w:val="nil"/>
              <w:bottom w:val="single" w:color="auto" w:sz="4" w:space="0"/>
              <w:right w:val="single" w:color="auto" w:sz="4" w:space="0"/>
            </w:tcBorders>
            <w:vAlign w:val="center"/>
          </w:tcPr>
          <w:p>
            <w:pPr>
              <w:spacing w:before="156" w:after="156"/>
              <w:ind w:firstLine="420"/>
              <w:jc w:val="center"/>
            </w:pPr>
            <w:r>
              <w:rPr>
                <w:rFonts w:hint="eastAsia"/>
              </w:rPr>
              <w:t>智慧风电场系统_用户需求调研记录表</w:t>
            </w:r>
          </w:p>
        </w:tc>
        <w:tc>
          <w:tcPr>
            <w:tcW w:w="1134" w:type="dxa"/>
            <w:tcBorders>
              <w:top w:val="nil"/>
              <w:left w:val="nil"/>
              <w:bottom w:val="single" w:color="auto" w:sz="4" w:space="0"/>
              <w:right w:val="single" w:color="auto" w:sz="4" w:space="0"/>
            </w:tcBorders>
            <w:vAlign w:val="center"/>
          </w:tcPr>
          <w:p>
            <w:pPr>
              <w:spacing w:before="156" w:after="156"/>
              <w:ind w:firstLine="420"/>
              <w:jc w:val="center"/>
            </w:pPr>
            <w:r>
              <w:t>1</w:t>
            </w:r>
            <w:r>
              <w:rPr>
                <w:rFonts w:hint="eastAsia"/>
              </w:rPr>
              <w:t>份</w:t>
            </w:r>
          </w:p>
        </w:tc>
      </w:tr>
      <w:tr>
        <w:tblPrEx>
          <w:tblCellMar>
            <w:top w:w="0" w:type="dxa"/>
            <w:left w:w="108" w:type="dxa"/>
            <w:bottom w:w="0" w:type="dxa"/>
            <w:right w:w="108" w:type="dxa"/>
          </w:tblCellMar>
        </w:tblPrEx>
        <w:trPr>
          <w:trHeight w:val="397" w:hRule="atLeast"/>
        </w:trPr>
        <w:tc>
          <w:tcPr>
            <w:tcW w:w="851" w:type="dxa"/>
            <w:tcBorders>
              <w:top w:val="nil"/>
              <w:left w:val="single" w:color="auto" w:sz="4" w:space="0"/>
              <w:bottom w:val="single" w:color="auto" w:sz="4" w:space="0"/>
              <w:right w:val="single" w:color="auto" w:sz="4" w:space="0"/>
            </w:tcBorders>
            <w:vAlign w:val="center"/>
          </w:tcPr>
          <w:p>
            <w:pPr>
              <w:spacing w:before="156" w:after="156"/>
              <w:ind w:firstLine="420"/>
              <w:jc w:val="center"/>
            </w:pPr>
            <w:r>
              <w:t>3</w:t>
            </w:r>
          </w:p>
        </w:tc>
        <w:tc>
          <w:tcPr>
            <w:tcW w:w="6095" w:type="dxa"/>
            <w:tcBorders>
              <w:top w:val="single" w:color="auto" w:sz="4" w:space="0"/>
              <w:left w:val="nil"/>
              <w:bottom w:val="single" w:color="auto" w:sz="4" w:space="0"/>
              <w:right w:val="single" w:color="auto" w:sz="4" w:space="0"/>
            </w:tcBorders>
            <w:vAlign w:val="center"/>
          </w:tcPr>
          <w:p>
            <w:pPr>
              <w:spacing w:before="156" w:after="156"/>
              <w:ind w:firstLine="420"/>
              <w:jc w:val="center"/>
            </w:pPr>
            <w:r>
              <w:rPr>
                <w:rFonts w:hint="eastAsia"/>
              </w:rPr>
              <w:t>智慧风场系统需求清单</w:t>
            </w:r>
          </w:p>
        </w:tc>
        <w:tc>
          <w:tcPr>
            <w:tcW w:w="1134" w:type="dxa"/>
            <w:tcBorders>
              <w:top w:val="nil"/>
              <w:left w:val="nil"/>
              <w:bottom w:val="single" w:color="auto" w:sz="4" w:space="0"/>
              <w:right w:val="single" w:color="auto" w:sz="4" w:space="0"/>
            </w:tcBorders>
            <w:vAlign w:val="center"/>
          </w:tcPr>
          <w:p>
            <w:pPr>
              <w:spacing w:before="156" w:after="156"/>
              <w:ind w:firstLine="420"/>
              <w:jc w:val="center"/>
            </w:pPr>
            <w:r>
              <w:t>1</w:t>
            </w:r>
            <w:r>
              <w:rPr>
                <w:rFonts w:hint="eastAsia"/>
              </w:rPr>
              <w:t>份</w:t>
            </w:r>
          </w:p>
        </w:tc>
      </w:tr>
      <w:tr>
        <w:tblPrEx>
          <w:tblCellMar>
            <w:top w:w="0" w:type="dxa"/>
            <w:left w:w="108" w:type="dxa"/>
            <w:bottom w:w="0" w:type="dxa"/>
            <w:right w:w="108" w:type="dxa"/>
          </w:tblCellMar>
        </w:tblPrEx>
        <w:trPr>
          <w:trHeight w:val="397" w:hRule="atLeast"/>
        </w:trPr>
        <w:tc>
          <w:tcPr>
            <w:tcW w:w="851" w:type="dxa"/>
            <w:tcBorders>
              <w:top w:val="nil"/>
              <w:left w:val="single" w:color="auto" w:sz="4" w:space="0"/>
              <w:bottom w:val="single" w:color="auto" w:sz="4" w:space="0"/>
              <w:right w:val="single" w:color="auto" w:sz="4" w:space="0"/>
            </w:tcBorders>
            <w:vAlign w:val="center"/>
          </w:tcPr>
          <w:p>
            <w:pPr>
              <w:spacing w:before="156" w:after="156"/>
              <w:ind w:firstLine="420"/>
              <w:jc w:val="center"/>
            </w:pPr>
            <w:r>
              <w:t>4</w:t>
            </w:r>
          </w:p>
        </w:tc>
        <w:tc>
          <w:tcPr>
            <w:tcW w:w="6095" w:type="dxa"/>
            <w:tcBorders>
              <w:top w:val="single" w:color="auto" w:sz="4" w:space="0"/>
              <w:left w:val="nil"/>
              <w:bottom w:val="single" w:color="auto" w:sz="4" w:space="0"/>
              <w:right w:val="single" w:color="auto" w:sz="4" w:space="0"/>
            </w:tcBorders>
            <w:vAlign w:val="center"/>
          </w:tcPr>
          <w:p>
            <w:pPr>
              <w:spacing w:before="156" w:after="156"/>
              <w:ind w:firstLine="420"/>
              <w:jc w:val="center"/>
            </w:pPr>
            <w:r>
              <w:rPr>
                <w:rFonts w:hint="eastAsia"/>
              </w:rPr>
              <w:t>智慧风场系统Demo演示和需求收集总结</w:t>
            </w:r>
          </w:p>
        </w:tc>
        <w:tc>
          <w:tcPr>
            <w:tcW w:w="1134" w:type="dxa"/>
            <w:tcBorders>
              <w:top w:val="nil"/>
              <w:left w:val="nil"/>
              <w:bottom w:val="single" w:color="auto" w:sz="4" w:space="0"/>
              <w:right w:val="single" w:color="auto" w:sz="4" w:space="0"/>
            </w:tcBorders>
            <w:vAlign w:val="center"/>
          </w:tcPr>
          <w:p>
            <w:pPr>
              <w:spacing w:before="156" w:after="156"/>
              <w:ind w:firstLine="420"/>
              <w:jc w:val="center"/>
            </w:pPr>
            <w:r>
              <w:t>1</w:t>
            </w:r>
            <w:r>
              <w:rPr>
                <w:rFonts w:hint="eastAsia"/>
              </w:rPr>
              <w:t>份</w:t>
            </w:r>
          </w:p>
        </w:tc>
      </w:tr>
      <w:tr>
        <w:tblPrEx>
          <w:tblCellMar>
            <w:top w:w="0" w:type="dxa"/>
            <w:left w:w="108" w:type="dxa"/>
            <w:bottom w:w="0" w:type="dxa"/>
            <w:right w:w="108" w:type="dxa"/>
          </w:tblCellMar>
        </w:tblPrEx>
        <w:trPr>
          <w:trHeight w:val="397" w:hRule="atLeast"/>
        </w:trPr>
        <w:tc>
          <w:tcPr>
            <w:tcW w:w="851" w:type="dxa"/>
            <w:tcBorders>
              <w:top w:val="nil"/>
              <w:left w:val="single" w:color="auto" w:sz="4" w:space="0"/>
              <w:bottom w:val="single" w:color="auto" w:sz="4" w:space="0"/>
              <w:right w:val="single" w:color="auto" w:sz="4" w:space="0"/>
            </w:tcBorders>
            <w:vAlign w:val="center"/>
          </w:tcPr>
          <w:p>
            <w:pPr>
              <w:spacing w:before="156" w:after="156"/>
              <w:ind w:firstLine="420"/>
              <w:jc w:val="center"/>
            </w:pPr>
            <w:r>
              <w:t>5</w:t>
            </w:r>
          </w:p>
        </w:tc>
        <w:tc>
          <w:tcPr>
            <w:tcW w:w="6095" w:type="dxa"/>
            <w:tcBorders>
              <w:top w:val="single" w:color="auto" w:sz="4" w:space="0"/>
              <w:left w:val="nil"/>
              <w:bottom w:val="single" w:color="auto" w:sz="4" w:space="0"/>
              <w:right w:val="single" w:color="auto" w:sz="4" w:space="0"/>
            </w:tcBorders>
            <w:vAlign w:val="center"/>
          </w:tcPr>
          <w:p>
            <w:pPr>
              <w:spacing w:before="156" w:after="156"/>
              <w:ind w:firstLine="420"/>
              <w:jc w:val="center"/>
            </w:pPr>
            <w:r>
              <w:rPr>
                <w:rFonts w:hint="eastAsia"/>
              </w:rPr>
              <w:t>智慧风场系统用户需求说明书</w:t>
            </w:r>
          </w:p>
        </w:tc>
        <w:tc>
          <w:tcPr>
            <w:tcW w:w="1134" w:type="dxa"/>
            <w:tcBorders>
              <w:top w:val="nil"/>
              <w:left w:val="nil"/>
              <w:bottom w:val="single" w:color="auto" w:sz="4" w:space="0"/>
              <w:right w:val="single" w:color="auto" w:sz="4" w:space="0"/>
            </w:tcBorders>
            <w:vAlign w:val="center"/>
          </w:tcPr>
          <w:p>
            <w:pPr>
              <w:spacing w:before="156" w:after="156"/>
              <w:ind w:firstLine="420"/>
              <w:jc w:val="center"/>
            </w:pPr>
            <w:r>
              <w:t>1</w:t>
            </w:r>
            <w:r>
              <w:rPr>
                <w:rFonts w:hint="eastAsia"/>
              </w:rPr>
              <w:t>份</w:t>
            </w:r>
          </w:p>
        </w:tc>
      </w:tr>
      <w:tr>
        <w:tblPrEx>
          <w:tblCellMar>
            <w:top w:w="0" w:type="dxa"/>
            <w:left w:w="108" w:type="dxa"/>
            <w:bottom w:w="0" w:type="dxa"/>
            <w:right w:w="108" w:type="dxa"/>
          </w:tblCellMar>
        </w:tblPrEx>
        <w:trPr>
          <w:trHeight w:val="397" w:hRule="atLeast"/>
        </w:trPr>
        <w:tc>
          <w:tcPr>
            <w:tcW w:w="851" w:type="dxa"/>
            <w:tcBorders>
              <w:top w:val="nil"/>
              <w:left w:val="single" w:color="auto" w:sz="4" w:space="0"/>
              <w:bottom w:val="single" w:color="auto" w:sz="4" w:space="0"/>
              <w:right w:val="single" w:color="auto" w:sz="4" w:space="0"/>
            </w:tcBorders>
            <w:vAlign w:val="center"/>
          </w:tcPr>
          <w:p>
            <w:pPr>
              <w:spacing w:before="156" w:after="156"/>
              <w:ind w:firstLine="420"/>
              <w:jc w:val="center"/>
            </w:pPr>
            <w:r>
              <w:t>6</w:t>
            </w:r>
          </w:p>
        </w:tc>
        <w:tc>
          <w:tcPr>
            <w:tcW w:w="6095" w:type="dxa"/>
            <w:tcBorders>
              <w:top w:val="single" w:color="auto" w:sz="4" w:space="0"/>
              <w:left w:val="nil"/>
              <w:bottom w:val="single" w:color="auto" w:sz="4" w:space="0"/>
              <w:right w:val="single" w:color="auto" w:sz="4" w:space="0"/>
            </w:tcBorders>
            <w:vAlign w:val="center"/>
          </w:tcPr>
          <w:p>
            <w:pPr>
              <w:spacing w:before="156" w:after="156"/>
              <w:ind w:firstLine="420"/>
              <w:jc w:val="center"/>
            </w:pPr>
            <w:r>
              <w:rPr>
                <w:rFonts w:hint="eastAsia"/>
              </w:rPr>
              <w:t>智慧风场系统概要设计说明书</w:t>
            </w:r>
          </w:p>
        </w:tc>
        <w:tc>
          <w:tcPr>
            <w:tcW w:w="1134" w:type="dxa"/>
            <w:tcBorders>
              <w:top w:val="nil"/>
              <w:left w:val="nil"/>
              <w:bottom w:val="single" w:color="auto" w:sz="4" w:space="0"/>
              <w:right w:val="single" w:color="auto" w:sz="4" w:space="0"/>
            </w:tcBorders>
            <w:vAlign w:val="center"/>
          </w:tcPr>
          <w:p>
            <w:pPr>
              <w:spacing w:before="156" w:after="156"/>
              <w:ind w:firstLine="420"/>
              <w:jc w:val="center"/>
            </w:pPr>
            <w:r>
              <w:t>1</w:t>
            </w:r>
            <w:r>
              <w:rPr>
                <w:rFonts w:hint="eastAsia"/>
              </w:rPr>
              <w:t>份</w:t>
            </w:r>
          </w:p>
        </w:tc>
      </w:tr>
      <w:tr>
        <w:tblPrEx>
          <w:tblCellMar>
            <w:top w:w="0" w:type="dxa"/>
            <w:left w:w="108" w:type="dxa"/>
            <w:bottom w:w="0" w:type="dxa"/>
            <w:right w:w="108" w:type="dxa"/>
          </w:tblCellMar>
        </w:tblPrEx>
        <w:trPr>
          <w:trHeight w:val="397" w:hRule="atLeast"/>
        </w:trPr>
        <w:tc>
          <w:tcPr>
            <w:tcW w:w="851" w:type="dxa"/>
            <w:tcBorders>
              <w:top w:val="nil"/>
              <w:left w:val="single" w:color="auto" w:sz="4" w:space="0"/>
              <w:bottom w:val="single" w:color="auto" w:sz="4" w:space="0"/>
              <w:right w:val="single" w:color="auto" w:sz="4" w:space="0"/>
            </w:tcBorders>
            <w:vAlign w:val="center"/>
          </w:tcPr>
          <w:p>
            <w:pPr>
              <w:spacing w:before="156" w:after="156"/>
              <w:ind w:firstLine="420"/>
              <w:jc w:val="center"/>
            </w:pPr>
            <w:r>
              <w:t>7</w:t>
            </w:r>
          </w:p>
        </w:tc>
        <w:tc>
          <w:tcPr>
            <w:tcW w:w="6095" w:type="dxa"/>
            <w:tcBorders>
              <w:top w:val="single" w:color="auto" w:sz="4" w:space="0"/>
              <w:left w:val="nil"/>
              <w:bottom w:val="single" w:color="auto" w:sz="4" w:space="0"/>
              <w:right w:val="single" w:color="auto" w:sz="4" w:space="0"/>
            </w:tcBorders>
            <w:vAlign w:val="center"/>
          </w:tcPr>
          <w:p>
            <w:pPr>
              <w:spacing w:before="156" w:after="156"/>
              <w:ind w:firstLine="420"/>
              <w:jc w:val="center"/>
            </w:pPr>
            <w:r>
              <w:rPr>
                <w:rFonts w:hint="eastAsia"/>
              </w:rPr>
              <w:t>智慧风场系统详细设计说明书</w:t>
            </w:r>
          </w:p>
        </w:tc>
        <w:tc>
          <w:tcPr>
            <w:tcW w:w="1134" w:type="dxa"/>
            <w:tcBorders>
              <w:top w:val="nil"/>
              <w:left w:val="nil"/>
              <w:bottom w:val="single" w:color="auto" w:sz="4" w:space="0"/>
              <w:right w:val="single" w:color="auto" w:sz="4" w:space="0"/>
            </w:tcBorders>
            <w:vAlign w:val="center"/>
          </w:tcPr>
          <w:p>
            <w:pPr>
              <w:spacing w:before="156" w:after="156"/>
              <w:ind w:firstLine="420"/>
              <w:jc w:val="center"/>
            </w:pPr>
            <w:r>
              <w:t>1</w:t>
            </w:r>
            <w:r>
              <w:rPr>
                <w:rFonts w:hint="eastAsia"/>
              </w:rPr>
              <w:t>份</w:t>
            </w:r>
          </w:p>
        </w:tc>
      </w:tr>
      <w:tr>
        <w:tblPrEx>
          <w:tblCellMar>
            <w:top w:w="0" w:type="dxa"/>
            <w:left w:w="108" w:type="dxa"/>
            <w:bottom w:w="0" w:type="dxa"/>
            <w:right w:w="108" w:type="dxa"/>
          </w:tblCellMar>
        </w:tblPrEx>
        <w:trPr>
          <w:trHeight w:val="397" w:hRule="atLeast"/>
        </w:trPr>
        <w:tc>
          <w:tcPr>
            <w:tcW w:w="851" w:type="dxa"/>
            <w:tcBorders>
              <w:top w:val="nil"/>
              <w:left w:val="single" w:color="auto" w:sz="4" w:space="0"/>
              <w:bottom w:val="single" w:color="auto" w:sz="4" w:space="0"/>
              <w:right w:val="single" w:color="auto" w:sz="4" w:space="0"/>
            </w:tcBorders>
            <w:vAlign w:val="center"/>
          </w:tcPr>
          <w:p>
            <w:pPr>
              <w:spacing w:before="156" w:after="156"/>
              <w:ind w:firstLine="420"/>
              <w:jc w:val="center"/>
            </w:pPr>
            <w:r>
              <w:t>8</w:t>
            </w:r>
          </w:p>
        </w:tc>
        <w:tc>
          <w:tcPr>
            <w:tcW w:w="6095" w:type="dxa"/>
            <w:tcBorders>
              <w:top w:val="single" w:color="auto" w:sz="4" w:space="0"/>
              <w:left w:val="nil"/>
              <w:bottom w:val="single" w:color="auto" w:sz="4" w:space="0"/>
              <w:right w:val="single" w:color="auto" w:sz="4" w:space="0"/>
            </w:tcBorders>
            <w:vAlign w:val="center"/>
          </w:tcPr>
          <w:p>
            <w:pPr>
              <w:spacing w:before="156" w:after="156"/>
              <w:ind w:firstLine="420"/>
              <w:jc w:val="center"/>
            </w:pPr>
            <w:r>
              <w:rPr>
                <w:rFonts w:hint="eastAsia"/>
              </w:rPr>
              <w:t>智慧风场系统功能列表</w:t>
            </w:r>
          </w:p>
        </w:tc>
        <w:tc>
          <w:tcPr>
            <w:tcW w:w="1134" w:type="dxa"/>
            <w:tcBorders>
              <w:top w:val="nil"/>
              <w:left w:val="nil"/>
              <w:bottom w:val="single" w:color="auto" w:sz="4" w:space="0"/>
              <w:right w:val="single" w:color="auto" w:sz="4" w:space="0"/>
            </w:tcBorders>
            <w:vAlign w:val="center"/>
          </w:tcPr>
          <w:p>
            <w:pPr>
              <w:spacing w:before="156" w:after="156"/>
              <w:ind w:firstLine="420"/>
              <w:jc w:val="center"/>
            </w:pPr>
            <w:r>
              <w:t>1</w:t>
            </w:r>
            <w:r>
              <w:rPr>
                <w:rFonts w:hint="eastAsia"/>
              </w:rPr>
              <w:t>份</w:t>
            </w:r>
          </w:p>
        </w:tc>
      </w:tr>
      <w:tr>
        <w:tblPrEx>
          <w:tblCellMar>
            <w:top w:w="0" w:type="dxa"/>
            <w:left w:w="108" w:type="dxa"/>
            <w:bottom w:w="0" w:type="dxa"/>
            <w:right w:w="108" w:type="dxa"/>
          </w:tblCellMar>
        </w:tblPrEx>
        <w:trPr>
          <w:trHeight w:val="397" w:hRule="atLeast"/>
        </w:trPr>
        <w:tc>
          <w:tcPr>
            <w:tcW w:w="851" w:type="dxa"/>
            <w:tcBorders>
              <w:top w:val="single" w:color="auto" w:sz="4" w:space="0"/>
              <w:left w:val="single" w:color="auto" w:sz="4" w:space="0"/>
              <w:bottom w:val="single" w:color="auto" w:sz="4" w:space="0"/>
              <w:right w:val="single" w:color="auto" w:sz="4" w:space="0"/>
            </w:tcBorders>
            <w:vAlign w:val="center"/>
          </w:tcPr>
          <w:p>
            <w:pPr>
              <w:spacing w:before="156" w:after="156"/>
              <w:ind w:firstLine="420"/>
              <w:jc w:val="center"/>
            </w:pPr>
            <w:r>
              <w:t>9</w:t>
            </w:r>
          </w:p>
        </w:tc>
        <w:tc>
          <w:tcPr>
            <w:tcW w:w="6095" w:type="dxa"/>
            <w:tcBorders>
              <w:top w:val="single" w:color="auto" w:sz="4" w:space="0"/>
              <w:left w:val="nil"/>
              <w:bottom w:val="single" w:color="auto" w:sz="4" w:space="0"/>
              <w:right w:val="single" w:color="auto" w:sz="4" w:space="0"/>
            </w:tcBorders>
            <w:vAlign w:val="center"/>
          </w:tcPr>
          <w:p>
            <w:pPr>
              <w:spacing w:before="156" w:after="156"/>
              <w:ind w:firstLine="420"/>
              <w:jc w:val="center"/>
            </w:pPr>
            <w:r>
              <w:rPr>
                <w:rFonts w:hint="eastAsia"/>
              </w:rPr>
              <w:t>智慧风场系统数据库列表清单</w:t>
            </w:r>
          </w:p>
        </w:tc>
        <w:tc>
          <w:tcPr>
            <w:tcW w:w="1134" w:type="dxa"/>
            <w:tcBorders>
              <w:top w:val="single" w:color="auto" w:sz="4" w:space="0"/>
              <w:left w:val="nil"/>
              <w:bottom w:val="single" w:color="auto" w:sz="4" w:space="0"/>
              <w:right w:val="single" w:color="auto" w:sz="4" w:space="0"/>
            </w:tcBorders>
            <w:vAlign w:val="center"/>
          </w:tcPr>
          <w:p>
            <w:pPr>
              <w:spacing w:before="156" w:after="156"/>
              <w:ind w:firstLine="420"/>
              <w:jc w:val="center"/>
            </w:pPr>
            <w:r>
              <w:t>1</w:t>
            </w:r>
            <w:r>
              <w:rPr>
                <w:rFonts w:hint="eastAsia"/>
              </w:rPr>
              <w:t>份</w:t>
            </w:r>
          </w:p>
        </w:tc>
      </w:tr>
      <w:tr>
        <w:tblPrEx>
          <w:tblCellMar>
            <w:top w:w="0" w:type="dxa"/>
            <w:left w:w="108" w:type="dxa"/>
            <w:bottom w:w="0" w:type="dxa"/>
            <w:right w:w="108" w:type="dxa"/>
          </w:tblCellMar>
        </w:tblPrEx>
        <w:trPr>
          <w:trHeight w:val="397" w:hRule="atLeast"/>
        </w:trPr>
        <w:tc>
          <w:tcPr>
            <w:tcW w:w="851" w:type="dxa"/>
            <w:tcBorders>
              <w:top w:val="single" w:color="auto" w:sz="4" w:space="0"/>
              <w:left w:val="single" w:color="auto" w:sz="4" w:space="0"/>
              <w:bottom w:val="single" w:color="auto" w:sz="4" w:space="0"/>
              <w:right w:val="single" w:color="auto" w:sz="4" w:space="0"/>
            </w:tcBorders>
            <w:vAlign w:val="center"/>
          </w:tcPr>
          <w:p>
            <w:pPr>
              <w:spacing w:before="156" w:after="156"/>
              <w:ind w:firstLine="420"/>
              <w:jc w:val="center"/>
            </w:pPr>
            <w:r>
              <w:t>10</w:t>
            </w:r>
          </w:p>
        </w:tc>
        <w:tc>
          <w:tcPr>
            <w:tcW w:w="6095" w:type="dxa"/>
            <w:tcBorders>
              <w:top w:val="single" w:color="auto" w:sz="4" w:space="0"/>
              <w:left w:val="nil"/>
              <w:bottom w:val="single" w:color="auto" w:sz="4" w:space="0"/>
              <w:right w:val="single" w:color="auto" w:sz="4" w:space="0"/>
            </w:tcBorders>
            <w:vAlign w:val="center"/>
          </w:tcPr>
          <w:p>
            <w:pPr>
              <w:spacing w:before="156" w:after="156"/>
              <w:ind w:firstLine="420"/>
              <w:jc w:val="center"/>
            </w:pPr>
            <w:r>
              <w:rPr>
                <w:rFonts w:hint="eastAsia"/>
              </w:rPr>
              <w:t>智慧风场系统 - 与外部系统通信说明手册</w:t>
            </w:r>
          </w:p>
        </w:tc>
        <w:tc>
          <w:tcPr>
            <w:tcW w:w="1134" w:type="dxa"/>
            <w:tcBorders>
              <w:top w:val="single" w:color="auto" w:sz="4" w:space="0"/>
              <w:left w:val="nil"/>
              <w:bottom w:val="single" w:color="auto" w:sz="4" w:space="0"/>
              <w:right w:val="single" w:color="auto" w:sz="4" w:space="0"/>
            </w:tcBorders>
            <w:vAlign w:val="center"/>
          </w:tcPr>
          <w:p>
            <w:pPr>
              <w:spacing w:before="156" w:after="156"/>
              <w:ind w:firstLine="420"/>
              <w:jc w:val="center"/>
            </w:pPr>
            <w:r>
              <w:t>1</w:t>
            </w:r>
            <w:r>
              <w:rPr>
                <w:rFonts w:hint="eastAsia"/>
              </w:rPr>
              <w:t>份</w:t>
            </w:r>
          </w:p>
        </w:tc>
      </w:tr>
      <w:tr>
        <w:tblPrEx>
          <w:tblCellMar>
            <w:top w:w="0" w:type="dxa"/>
            <w:left w:w="108" w:type="dxa"/>
            <w:bottom w:w="0" w:type="dxa"/>
            <w:right w:w="108" w:type="dxa"/>
          </w:tblCellMar>
        </w:tblPrEx>
        <w:trPr>
          <w:trHeight w:val="397" w:hRule="atLeast"/>
        </w:trPr>
        <w:tc>
          <w:tcPr>
            <w:tcW w:w="851" w:type="dxa"/>
            <w:tcBorders>
              <w:top w:val="single" w:color="auto" w:sz="4" w:space="0"/>
              <w:left w:val="single" w:color="auto" w:sz="4" w:space="0"/>
              <w:bottom w:val="single" w:color="auto" w:sz="4" w:space="0"/>
              <w:right w:val="single" w:color="auto" w:sz="4" w:space="0"/>
            </w:tcBorders>
            <w:vAlign w:val="center"/>
          </w:tcPr>
          <w:p>
            <w:pPr>
              <w:spacing w:before="156" w:after="156"/>
              <w:ind w:firstLine="420"/>
              <w:jc w:val="center"/>
            </w:pPr>
            <w:r>
              <w:t>11</w:t>
            </w:r>
          </w:p>
        </w:tc>
        <w:tc>
          <w:tcPr>
            <w:tcW w:w="6095" w:type="dxa"/>
            <w:tcBorders>
              <w:top w:val="single" w:color="auto" w:sz="4" w:space="0"/>
              <w:left w:val="nil"/>
              <w:bottom w:val="single" w:color="auto" w:sz="4" w:space="0"/>
              <w:right w:val="single" w:color="auto" w:sz="4" w:space="0"/>
            </w:tcBorders>
            <w:vAlign w:val="center"/>
          </w:tcPr>
          <w:p>
            <w:pPr>
              <w:spacing w:before="156" w:after="156"/>
              <w:ind w:firstLine="420"/>
              <w:jc w:val="center"/>
            </w:pPr>
            <w:r>
              <w:rPr>
                <w:rFonts w:hint="eastAsia"/>
              </w:rPr>
              <w:t>智慧风场系统_UI设计方案</w:t>
            </w:r>
          </w:p>
        </w:tc>
        <w:tc>
          <w:tcPr>
            <w:tcW w:w="1134" w:type="dxa"/>
            <w:tcBorders>
              <w:top w:val="single" w:color="auto" w:sz="4" w:space="0"/>
              <w:left w:val="nil"/>
              <w:bottom w:val="single" w:color="auto" w:sz="4" w:space="0"/>
              <w:right w:val="single" w:color="auto" w:sz="4" w:space="0"/>
            </w:tcBorders>
            <w:vAlign w:val="center"/>
          </w:tcPr>
          <w:p>
            <w:pPr>
              <w:spacing w:before="156" w:after="156"/>
              <w:ind w:firstLine="420"/>
              <w:jc w:val="center"/>
            </w:pPr>
            <w:r>
              <w:t>1</w:t>
            </w:r>
            <w:r>
              <w:rPr>
                <w:rFonts w:hint="eastAsia"/>
              </w:rPr>
              <w:t>份</w:t>
            </w:r>
          </w:p>
        </w:tc>
      </w:tr>
      <w:tr>
        <w:tblPrEx>
          <w:tblCellMar>
            <w:top w:w="0" w:type="dxa"/>
            <w:left w:w="108" w:type="dxa"/>
            <w:bottom w:w="0" w:type="dxa"/>
            <w:right w:w="108" w:type="dxa"/>
          </w:tblCellMar>
        </w:tblPrEx>
        <w:trPr>
          <w:trHeight w:val="397" w:hRule="atLeast"/>
        </w:trPr>
        <w:tc>
          <w:tcPr>
            <w:tcW w:w="851" w:type="dxa"/>
            <w:tcBorders>
              <w:top w:val="single" w:color="auto" w:sz="4" w:space="0"/>
              <w:left w:val="single" w:color="auto" w:sz="4" w:space="0"/>
              <w:bottom w:val="single" w:color="auto" w:sz="4" w:space="0"/>
              <w:right w:val="single" w:color="auto" w:sz="4" w:space="0"/>
            </w:tcBorders>
            <w:vAlign w:val="center"/>
          </w:tcPr>
          <w:p>
            <w:pPr>
              <w:spacing w:before="156" w:after="156"/>
              <w:ind w:firstLine="420"/>
              <w:jc w:val="center"/>
            </w:pPr>
            <w:r>
              <w:t>12</w:t>
            </w:r>
          </w:p>
        </w:tc>
        <w:tc>
          <w:tcPr>
            <w:tcW w:w="6095" w:type="dxa"/>
            <w:tcBorders>
              <w:top w:val="single" w:color="auto" w:sz="4" w:space="0"/>
              <w:left w:val="nil"/>
              <w:bottom w:val="single" w:color="auto" w:sz="4" w:space="0"/>
              <w:right w:val="single" w:color="auto" w:sz="4" w:space="0"/>
            </w:tcBorders>
            <w:vAlign w:val="center"/>
          </w:tcPr>
          <w:p>
            <w:pPr>
              <w:spacing w:before="156" w:after="156"/>
              <w:ind w:firstLine="420"/>
              <w:jc w:val="center"/>
            </w:pPr>
            <w:r>
              <w:rPr>
                <w:rFonts w:hint="eastAsia"/>
              </w:rPr>
              <w:t>智慧风电场系统--二次开发接口说明</w:t>
            </w:r>
          </w:p>
        </w:tc>
        <w:tc>
          <w:tcPr>
            <w:tcW w:w="1134" w:type="dxa"/>
            <w:tcBorders>
              <w:top w:val="single" w:color="auto" w:sz="4" w:space="0"/>
              <w:left w:val="nil"/>
              <w:bottom w:val="single" w:color="auto" w:sz="4" w:space="0"/>
              <w:right w:val="single" w:color="auto" w:sz="4" w:space="0"/>
            </w:tcBorders>
            <w:vAlign w:val="center"/>
          </w:tcPr>
          <w:p>
            <w:pPr>
              <w:spacing w:before="156" w:after="156"/>
              <w:ind w:firstLine="420"/>
              <w:jc w:val="center"/>
            </w:pPr>
            <w:r>
              <w:t>1</w:t>
            </w:r>
            <w:r>
              <w:rPr>
                <w:rFonts w:hint="eastAsia"/>
              </w:rPr>
              <w:t>份</w:t>
            </w:r>
          </w:p>
        </w:tc>
      </w:tr>
      <w:tr>
        <w:tblPrEx>
          <w:tblCellMar>
            <w:top w:w="0" w:type="dxa"/>
            <w:left w:w="108" w:type="dxa"/>
            <w:bottom w:w="0" w:type="dxa"/>
            <w:right w:w="108" w:type="dxa"/>
          </w:tblCellMar>
        </w:tblPrEx>
        <w:trPr>
          <w:trHeight w:val="397" w:hRule="atLeast"/>
        </w:trPr>
        <w:tc>
          <w:tcPr>
            <w:tcW w:w="851" w:type="dxa"/>
            <w:tcBorders>
              <w:top w:val="single" w:color="auto" w:sz="4" w:space="0"/>
              <w:left w:val="single" w:color="auto" w:sz="4" w:space="0"/>
              <w:bottom w:val="single" w:color="auto" w:sz="4" w:space="0"/>
              <w:right w:val="single" w:color="auto" w:sz="4" w:space="0"/>
            </w:tcBorders>
            <w:vAlign w:val="center"/>
          </w:tcPr>
          <w:p>
            <w:pPr>
              <w:spacing w:before="156" w:after="156"/>
              <w:ind w:firstLine="420"/>
              <w:jc w:val="center"/>
            </w:pPr>
            <w:r>
              <w:t>13</w:t>
            </w:r>
          </w:p>
        </w:tc>
        <w:tc>
          <w:tcPr>
            <w:tcW w:w="6095" w:type="dxa"/>
            <w:tcBorders>
              <w:top w:val="single" w:color="auto" w:sz="4" w:space="0"/>
              <w:left w:val="nil"/>
              <w:bottom w:val="single" w:color="auto" w:sz="4" w:space="0"/>
              <w:right w:val="single" w:color="auto" w:sz="4" w:space="0"/>
            </w:tcBorders>
            <w:vAlign w:val="center"/>
          </w:tcPr>
          <w:p>
            <w:pPr>
              <w:spacing w:before="156" w:after="156"/>
              <w:ind w:firstLine="420"/>
              <w:jc w:val="center"/>
            </w:pPr>
            <w:r>
              <w:rPr>
                <w:rFonts w:hint="eastAsia"/>
              </w:rPr>
              <w:t>智慧风电场系统--安装和配置手册</w:t>
            </w:r>
          </w:p>
        </w:tc>
        <w:tc>
          <w:tcPr>
            <w:tcW w:w="1134" w:type="dxa"/>
            <w:tcBorders>
              <w:top w:val="single" w:color="auto" w:sz="4" w:space="0"/>
              <w:left w:val="nil"/>
              <w:bottom w:val="single" w:color="auto" w:sz="4" w:space="0"/>
              <w:right w:val="single" w:color="auto" w:sz="4" w:space="0"/>
            </w:tcBorders>
            <w:vAlign w:val="center"/>
          </w:tcPr>
          <w:p>
            <w:pPr>
              <w:spacing w:before="156" w:after="156"/>
              <w:ind w:firstLine="420"/>
              <w:jc w:val="center"/>
            </w:pPr>
            <w:r>
              <w:t>1</w:t>
            </w:r>
            <w:r>
              <w:rPr>
                <w:rFonts w:hint="eastAsia"/>
              </w:rPr>
              <w:t>份</w:t>
            </w:r>
          </w:p>
        </w:tc>
      </w:tr>
      <w:tr>
        <w:tblPrEx>
          <w:tblCellMar>
            <w:top w:w="0" w:type="dxa"/>
            <w:left w:w="108" w:type="dxa"/>
            <w:bottom w:w="0" w:type="dxa"/>
            <w:right w:w="108" w:type="dxa"/>
          </w:tblCellMar>
        </w:tblPrEx>
        <w:trPr>
          <w:trHeight w:val="397" w:hRule="atLeast"/>
        </w:trPr>
        <w:tc>
          <w:tcPr>
            <w:tcW w:w="851" w:type="dxa"/>
            <w:tcBorders>
              <w:top w:val="single" w:color="auto" w:sz="4" w:space="0"/>
              <w:left w:val="single" w:color="auto" w:sz="4" w:space="0"/>
              <w:bottom w:val="single" w:color="auto" w:sz="4" w:space="0"/>
              <w:right w:val="single" w:color="auto" w:sz="4" w:space="0"/>
            </w:tcBorders>
            <w:vAlign w:val="center"/>
          </w:tcPr>
          <w:p>
            <w:pPr>
              <w:spacing w:before="156" w:after="156"/>
              <w:ind w:firstLine="420"/>
              <w:jc w:val="center"/>
            </w:pPr>
            <w:r>
              <w:t>14</w:t>
            </w:r>
          </w:p>
        </w:tc>
        <w:tc>
          <w:tcPr>
            <w:tcW w:w="6095" w:type="dxa"/>
            <w:tcBorders>
              <w:top w:val="single" w:color="auto" w:sz="4" w:space="0"/>
              <w:left w:val="nil"/>
              <w:bottom w:val="single" w:color="auto" w:sz="4" w:space="0"/>
              <w:right w:val="single" w:color="auto" w:sz="4" w:space="0"/>
            </w:tcBorders>
            <w:vAlign w:val="center"/>
          </w:tcPr>
          <w:p>
            <w:pPr>
              <w:spacing w:before="156" w:after="156"/>
              <w:ind w:firstLine="420"/>
              <w:jc w:val="center"/>
            </w:pPr>
            <w:r>
              <w:rPr>
                <w:rFonts w:hint="eastAsia"/>
              </w:rPr>
              <w:t>智慧风场系统项目实施计划方案</w:t>
            </w:r>
          </w:p>
        </w:tc>
        <w:tc>
          <w:tcPr>
            <w:tcW w:w="1134" w:type="dxa"/>
            <w:tcBorders>
              <w:top w:val="single" w:color="auto" w:sz="4" w:space="0"/>
              <w:left w:val="nil"/>
              <w:bottom w:val="single" w:color="auto" w:sz="4" w:space="0"/>
              <w:right w:val="single" w:color="auto" w:sz="4" w:space="0"/>
            </w:tcBorders>
            <w:vAlign w:val="center"/>
          </w:tcPr>
          <w:p>
            <w:pPr>
              <w:spacing w:before="156" w:after="156"/>
              <w:ind w:firstLine="420"/>
              <w:jc w:val="center"/>
            </w:pPr>
            <w:r>
              <w:t>1</w:t>
            </w:r>
            <w:r>
              <w:rPr>
                <w:rFonts w:hint="eastAsia"/>
              </w:rPr>
              <w:t>份</w:t>
            </w:r>
          </w:p>
        </w:tc>
      </w:tr>
      <w:tr>
        <w:tblPrEx>
          <w:tblCellMar>
            <w:top w:w="0" w:type="dxa"/>
            <w:left w:w="108" w:type="dxa"/>
            <w:bottom w:w="0" w:type="dxa"/>
            <w:right w:w="108" w:type="dxa"/>
          </w:tblCellMar>
        </w:tblPrEx>
        <w:trPr>
          <w:trHeight w:val="397" w:hRule="atLeast"/>
        </w:trPr>
        <w:tc>
          <w:tcPr>
            <w:tcW w:w="851" w:type="dxa"/>
            <w:tcBorders>
              <w:top w:val="single" w:color="auto" w:sz="4" w:space="0"/>
              <w:left w:val="single" w:color="auto" w:sz="4" w:space="0"/>
              <w:bottom w:val="single" w:color="auto" w:sz="4" w:space="0"/>
              <w:right w:val="single" w:color="auto" w:sz="4" w:space="0"/>
            </w:tcBorders>
            <w:vAlign w:val="center"/>
          </w:tcPr>
          <w:p>
            <w:pPr>
              <w:spacing w:before="156" w:after="156"/>
              <w:ind w:firstLine="420"/>
              <w:jc w:val="center"/>
            </w:pPr>
            <w:r>
              <w:t>15</w:t>
            </w:r>
          </w:p>
        </w:tc>
        <w:tc>
          <w:tcPr>
            <w:tcW w:w="6095" w:type="dxa"/>
            <w:tcBorders>
              <w:top w:val="single" w:color="auto" w:sz="4" w:space="0"/>
              <w:left w:val="nil"/>
              <w:bottom w:val="single" w:color="auto" w:sz="4" w:space="0"/>
              <w:right w:val="single" w:color="auto" w:sz="4" w:space="0"/>
            </w:tcBorders>
            <w:vAlign w:val="center"/>
          </w:tcPr>
          <w:p>
            <w:pPr>
              <w:spacing w:before="156" w:after="156"/>
              <w:ind w:firstLine="420"/>
              <w:jc w:val="center"/>
            </w:pPr>
            <w:r>
              <w:rPr>
                <w:rFonts w:hint="eastAsia"/>
              </w:rPr>
              <w:t>智慧风场系统测试报告</w:t>
            </w:r>
          </w:p>
        </w:tc>
        <w:tc>
          <w:tcPr>
            <w:tcW w:w="1134" w:type="dxa"/>
            <w:tcBorders>
              <w:top w:val="single" w:color="auto" w:sz="4" w:space="0"/>
              <w:left w:val="nil"/>
              <w:bottom w:val="single" w:color="auto" w:sz="4" w:space="0"/>
              <w:right w:val="single" w:color="auto" w:sz="4" w:space="0"/>
            </w:tcBorders>
            <w:vAlign w:val="center"/>
          </w:tcPr>
          <w:p>
            <w:pPr>
              <w:spacing w:before="156" w:after="156"/>
              <w:ind w:firstLine="420"/>
              <w:jc w:val="center"/>
            </w:pPr>
            <w:r>
              <w:t>1</w:t>
            </w:r>
            <w:r>
              <w:rPr>
                <w:rFonts w:hint="eastAsia"/>
              </w:rPr>
              <w:t>份</w:t>
            </w:r>
          </w:p>
        </w:tc>
      </w:tr>
      <w:tr>
        <w:tblPrEx>
          <w:tblCellMar>
            <w:top w:w="0" w:type="dxa"/>
            <w:left w:w="108" w:type="dxa"/>
            <w:bottom w:w="0" w:type="dxa"/>
            <w:right w:w="108" w:type="dxa"/>
          </w:tblCellMar>
        </w:tblPrEx>
        <w:trPr>
          <w:trHeight w:val="397" w:hRule="atLeast"/>
        </w:trPr>
        <w:tc>
          <w:tcPr>
            <w:tcW w:w="851" w:type="dxa"/>
            <w:tcBorders>
              <w:top w:val="single" w:color="auto" w:sz="4" w:space="0"/>
              <w:left w:val="single" w:color="auto" w:sz="4" w:space="0"/>
              <w:bottom w:val="single" w:color="auto" w:sz="4" w:space="0"/>
              <w:right w:val="single" w:color="auto" w:sz="4" w:space="0"/>
            </w:tcBorders>
            <w:vAlign w:val="center"/>
          </w:tcPr>
          <w:p>
            <w:pPr>
              <w:spacing w:before="156" w:after="156"/>
              <w:ind w:firstLine="420"/>
              <w:jc w:val="center"/>
            </w:pPr>
            <w:r>
              <w:t>16</w:t>
            </w:r>
          </w:p>
        </w:tc>
        <w:tc>
          <w:tcPr>
            <w:tcW w:w="6095" w:type="dxa"/>
            <w:tcBorders>
              <w:top w:val="single" w:color="auto" w:sz="4" w:space="0"/>
              <w:left w:val="nil"/>
              <w:bottom w:val="single" w:color="auto" w:sz="4" w:space="0"/>
              <w:right w:val="single" w:color="auto" w:sz="4" w:space="0"/>
            </w:tcBorders>
            <w:vAlign w:val="center"/>
          </w:tcPr>
          <w:p>
            <w:pPr>
              <w:spacing w:before="156" w:after="156"/>
              <w:ind w:firstLine="420"/>
              <w:jc w:val="center"/>
            </w:pPr>
            <w:r>
              <w:rPr>
                <w:rFonts w:hint="eastAsia"/>
              </w:rPr>
              <w:t>智慧风电场系统项目验收标准</w:t>
            </w:r>
          </w:p>
        </w:tc>
        <w:tc>
          <w:tcPr>
            <w:tcW w:w="1134" w:type="dxa"/>
            <w:tcBorders>
              <w:top w:val="single" w:color="auto" w:sz="4" w:space="0"/>
              <w:left w:val="nil"/>
              <w:bottom w:val="single" w:color="auto" w:sz="4" w:space="0"/>
              <w:right w:val="single" w:color="auto" w:sz="4" w:space="0"/>
            </w:tcBorders>
            <w:vAlign w:val="center"/>
          </w:tcPr>
          <w:p>
            <w:pPr>
              <w:spacing w:before="156" w:after="156"/>
              <w:ind w:firstLine="420"/>
              <w:jc w:val="center"/>
            </w:pPr>
            <w:r>
              <w:t>1</w:t>
            </w:r>
            <w:r>
              <w:rPr>
                <w:rFonts w:hint="eastAsia"/>
              </w:rPr>
              <w:t>份</w:t>
            </w:r>
          </w:p>
        </w:tc>
      </w:tr>
      <w:tr>
        <w:tblPrEx>
          <w:tblCellMar>
            <w:top w:w="0" w:type="dxa"/>
            <w:left w:w="108" w:type="dxa"/>
            <w:bottom w:w="0" w:type="dxa"/>
            <w:right w:w="108" w:type="dxa"/>
          </w:tblCellMar>
        </w:tblPrEx>
        <w:trPr>
          <w:trHeight w:val="397" w:hRule="atLeast"/>
        </w:trPr>
        <w:tc>
          <w:tcPr>
            <w:tcW w:w="851" w:type="dxa"/>
            <w:tcBorders>
              <w:top w:val="single" w:color="auto" w:sz="4" w:space="0"/>
              <w:left w:val="single" w:color="auto" w:sz="4" w:space="0"/>
              <w:bottom w:val="single" w:color="auto" w:sz="4" w:space="0"/>
              <w:right w:val="single" w:color="auto" w:sz="4" w:space="0"/>
            </w:tcBorders>
            <w:vAlign w:val="center"/>
          </w:tcPr>
          <w:p>
            <w:pPr>
              <w:spacing w:before="156" w:after="156"/>
              <w:ind w:firstLine="420"/>
              <w:jc w:val="center"/>
            </w:pPr>
            <w:r>
              <w:t>17</w:t>
            </w:r>
          </w:p>
        </w:tc>
        <w:tc>
          <w:tcPr>
            <w:tcW w:w="6095" w:type="dxa"/>
            <w:tcBorders>
              <w:top w:val="single" w:color="auto" w:sz="4" w:space="0"/>
              <w:left w:val="nil"/>
              <w:bottom w:val="single" w:color="auto" w:sz="4" w:space="0"/>
              <w:right w:val="single" w:color="auto" w:sz="4" w:space="0"/>
            </w:tcBorders>
            <w:vAlign w:val="center"/>
          </w:tcPr>
          <w:p>
            <w:pPr>
              <w:spacing w:before="156" w:after="156"/>
              <w:ind w:firstLine="420"/>
              <w:jc w:val="center"/>
            </w:pPr>
            <w:r>
              <w:rPr>
                <w:rFonts w:hint="eastAsia"/>
              </w:rPr>
              <w:t>智慧风场系统培训方案</w:t>
            </w:r>
          </w:p>
        </w:tc>
        <w:tc>
          <w:tcPr>
            <w:tcW w:w="1134" w:type="dxa"/>
            <w:tcBorders>
              <w:top w:val="single" w:color="auto" w:sz="4" w:space="0"/>
              <w:left w:val="nil"/>
              <w:bottom w:val="single" w:color="auto" w:sz="4" w:space="0"/>
              <w:right w:val="single" w:color="auto" w:sz="4" w:space="0"/>
            </w:tcBorders>
            <w:vAlign w:val="center"/>
          </w:tcPr>
          <w:p>
            <w:pPr>
              <w:spacing w:before="156" w:after="156"/>
              <w:ind w:firstLine="420"/>
              <w:jc w:val="center"/>
            </w:pPr>
            <w:r>
              <w:t>1</w:t>
            </w:r>
            <w:r>
              <w:rPr>
                <w:rFonts w:hint="eastAsia"/>
              </w:rPr>
              <w:t>份</w:t>
            </w:r>
          </w:p>
        </w:tc>
      </w:tr>
      <w:tr>
        <w:tblPrEx>
          <w:tblCellMar>
            <w:top w:w="0" w:type="dxa"/>
            <w:left w:w="108" w:type="dxa"/>
            <w:bottom w:w="0" w:type="dxa"/>
            <w:right w:w="108" w:type="dxa"/>
          </w:tblCellMar>
        </w:tblPrEx>
        <w:trPr>
          <w:trHeight w:val="397" w:hRule="atLeast"/>
        </w:trPr>
        <w:tc>
          <w:tcPr>
            <w:tcW w:w="851" w:type="dxa"/>
            <w:tcBorders>
              <w:top w:val="single" w:color="auto" w:sz="4" w:space="0"/>
              <w:left w:val="single" w:color="auto" w:sz="4" w:space="0"/>
              <w:bottom w:val="single" w:color="auto" w:sz="4" w:space="0"/>
              <w:right w:val="single" w:color="auto" w:sz="4" w:space="0"/>
            </w:tcBorders>
            <w:vAlign w:val="center"/>
          </w:tcPr>
          <w:p>
            <w:pPr>
              <w:spacing w:before="156" w:after="156"/>
              <w:ind w:firstLine="420"/>
              <w:jc w:val="center"/>
            </w:pPr>
            <w:r>
              <w:t>18</w:t>
            </w:r>
          </w:p>
        </w:tc>
        <w:tc>
          <w:tcPr>
            <w:tcW w:w="6095" w:type="dxa"/>
            <w:tcBorders>
              <w:top w:val="single" w:color="auto" w:sz="4" w:space="0"/>
              <w:left w:val="nil"/>
              <w:bottom w:val="single" w:color="auto" w:sz="4" w:space="0"/>
              <w:right w:val="single" w:color="auto" w:sz="4" w:space="0"/>
            </w:tcBorders>
            <w:vAlign w:val="center"/>
          </w:tcPr>
          <w:p>
            <w:pPr>
              <w:spacing w:before="156" w:after="156"/>
              <w:ind w:firstLine="420"/>
              <w:jc w:val="center"/>
            </w:pPr>
            <w:r>
              <w:rPr>
                <w:rFonts w:hint="eastAsia"/>
              </w:rPr>
              <w:t>智慧风电场系统用户手册</w:t>
            </w:r>
          </w:p>
        </w:tc>
        <w:tc>
          <w:tcPr>
            <w:tcW w:w="1134" w:type="dxa"/>
            <w:tcBorders>
              <w:top w:val="single" w:color="auto" w:sz="4" w:space="0"/>
              <w:left w:val="nil"/>
              <w:bottom w:val="single" w:color="auto" w:sz="4" w:space="0"/>
              <w:right w:val="single" w:color="auto" w:sz="4" w:space="0"/>
            </w:tcBorders>
            <w:vAlign w:val="center"/>
          </w:tcPr>
          <w:p>
            <w:pPr>
              <w:spacing w:before="156" w:after="156"/>
              <w:ind w:firstLine="420"/>
              <w:jc w:val="center"/>
            </w:pPr>
            <w:r>
              <w:t>1</w:t>
            </w:r>
            <w:r>
              <w:rPr>
                <w:rFonts w:hint="eastAsia"/>
              </w:rPr>
              <w:t>份</w:t>
            </w:r>
          </w:p>
        </w:tc>
      </w:tr>
      <w:tr>
        <w:tblPrEx>
          <w:tblCellMar>
            <w:top w:w="0" w:type="dxa"/>
            <w:left w:w="108" w:type="dxa"/>
            <w:bottom w:w="0" w:type="dxa"/>
            <w:right w:w="108" w:type="dxa"/>
          </w:tblCellMar>
        </w:tblPrEx>
        <w:trPr>
          <w:trHeight w:val="397" w:hRule="atLeast"/>
        </w:trPr>
        <w:tc>
          <w:tcPr>
            <w:tcW w:w="851" w:type="dxa"/>
            <w:tcBorders>
              <w:top w:val="single" w:color="auto" w:sz="4" w:space="0"/>
              <w:left w:val="single" w:color="auto" w:sz="4" w:space="0"/>
              <w:bottom w:val="single" w:color="auto" w:sz="4" w:space="0"/>
              <w:right w:val="single" w:color="auto" w:sz="4" w:space="0"/>
            </w:tcBorders>
            <w:vAlign w:val="center"/>
          </w:tcPr>
          <w:p>
            <w:pPr>
              <w:spacing w:before="156" w:after="156"/>
              <w:ind w:firstLine="420"/>
              <w:jc w:val="center"/>
            </w:pPr>
            <w:r>
              <w:t>19</w:t>
            </w:r>
          </w:p>
        </w:tc>
        <w:tc>
          <w:tcPr>
            <w:tcW w:w="6095" w:type="dxa"/>
            <w:tcBorders>
              <w:top w:val="single" w:color="auto" w:sz="4" w:space="0"/>
              <w:left w:val="nil"/>
              <w:bottom w:val="single" w:color="auto" w:sz="4" w:space="0"/>
              <w:right w:val="single" w:color="auto" w:sz="4" w:space="0"/>
            </w:tcBorders>
            <w:vAlign w:val="center"/>
          </w:tcPr>
          <w:p>
            <w:pPr>
              <w:spacing w:before="156" w:after="156"/>
              <w:ind w:firstLine="420"/>
              <w:jc w:val="center"/>
            </w:pPr>
            <w:r>
              <w:rPr>
                <w:rFonts w:hint="eastAsia"/>
              </w:rPr>
              <w:t>智慧风场系统运维手册</w:t>
            </w:r>
          </w:p>
        </w:tc>
        <w:tc>
          <w:tcPr>
            <w:tcW w:w="1134" w:type="dxa"/>
            <w:tcBorders>
              <w:top w:val="single" w:color="auto" w:sz="4" w:space="0"/>
              <w:left w:val="nil"/>
              <w:bottom w:val="single" w:color="auto" w:sz="4" w:space="0"/>
              <w:right w:val="single" w:color="auto" w:sz="4" w:space="0"/>
            </w:tcBorders>
            <w:vAlign w:val="center"/>
          </w:tcPr>
          <w:p>
            <w:pPr>
              <w:spacing w:before="156" w:after="156"/>
              <w:ind w:firstLine="420"/>
              <w:jc w:val="center"/>
            </w:pPr>
            <w:r>
              <w:t>1</w:t>
            </w:r>
            <w:r>
              <w:rPr>
                <w:rFonts w:hint="eastAsia"/>
              </w:rPr>
              <w:t>份</w:t>
            </w:r>
          </w:p>
        </w:tc>
      </w:tr>
    </w:tbl>
    <w:p>
      <w:pPr>
        <w:spacing w:before="156" w:after="156"/>
        <w:ind w:firstLine="420"/>
      </w:pPr>
    </w:p>
    <w:p>
      <w:pPr>
        <w:pStyle w:val="3"/>
        <w:rPr>
          <w:rFonts w:ascii="Times New Roman" w:hAnsi="Times New Roman"/>
          <w:color w:val="FF0000"/>
        </w:rPr>
      </w:pPr>
      <w:bookmarkStart w:id="448" w:name="_Toc464847108"/>
      <w:bookmarkStart w:id="449" w:name="_Toc464841491"/>
      <w:bookmarkStart w:id="450" w:name="_Toc276141150"/>
      <w:bookmarkStart w:id="451" w:name="_Toc45613438"/>
      <w:bookmarkStart w:id="452" w:name="_Toc218830148"/>
      <w:r>
        <w:rPr>
          <w:rFonts w:ascii="Times New Roman" w:hAnsi="Times New Roman" w:eastAsia="黑体"/>
          <w:color w:val="FF0000"/>
          <w:kern w:val="2"/>
          <w:sz w:val="32"/>
        </w:rPr>
        <w:t>1</w:t>
      </w:r>
      <w:r>
        <w:rPr>
          <w:rFonts w:ascii="Times New Roman" w:hAnsi="Times New Roman"/>
          <w:color w:val="000000" w:themeColor="text1"/>
          <w14:textFill>
            <w14:solidFill>
              <w14:schemeClr w14:val="tx1"/>
            </w14:solidFill>
          </w14:textFill>
        </w:rPr>
        <w:t>3</w:t>
      </w:r>
      <w:r>
        <w:rPr>
          <w:rFonts w:ascii="Times New Roman" w:hAnsi="Times New Roman" w:eastAsia="黑体"/>
          <w:color w:val="FF0000"/>
          <w:kern w:val="2"/>
          <w:sz w:val="32"/>
        </w:rPr>
        <w:t>.2</w:t>
      </w:r>
      <w:r>
        <w:rPr>
          <w:rFonts w:hint="eastAsia" w:ascii="Times New Roman" w:hAnsi="Times New Roman" w:eastAsia="黑体"/>
          <w:color w:val="FF0000"/>
          <w:kern w:val="2"/>
          <w:sz w:val="32"/>
        </w:rPr>
        <w:t>主要组部件材料</w:t>
      </w:r>
      <w:bookmarkEnd w:id="448"/>
      <w:bookmarkEnd w:id="449"/>
      <w:bookmarkEnd w:id="450"/>
      <w:bookmarkEnd w:id="451"/>
    </w:p>
    <w:p>
      <w:pPr>
        <w:spacing w:before="156" w:after="156" w:line="360" w:lineRule="auto"/>
        <w:ind w:left="420" w:firstLine="480"/>
        <w:jc w:val="center"/>
        <w:rPr>
          <w:sz w:val="24"/>
        </w:rPr>
      </w:pPr>
      <w:r>
        <w:rPr>
          <w:sz w:val="24"/>
        </w:rPr>
        <w:t>表主要组部件材料表</w:t>
      </w:r>
      <w:bookmarkEnd w:id="452"/>
    </w:p>
    <w:tbl>
      <w:tblPr>
        <w:tblStyle w:val="43"/>
        <w:tblW w:w="8330" w:type="dxa"/>
        <w:tblInd w:w="0" w:type="dxa"/>
        <w:tblLayout w:type="fixed"/>
        <w:tblCellMar>
          <w:top w:w="0" w:type="dxa"/>
          <w:left w:w="108" w:type="dxa"/>
          <w:bottom w:w="0" w:type="dxa"/>
          <w:right w:w="108" w:type="dxa"/>
        </w:tblCellMar>
      </w:tblPr>
      <w:tblGrid>
        <w:gridCol w:w="1237"/>
        <w:gridCol w:w="2312"/>
        <w:gridCol w:w="1941"/>
        <w:gridCol w:w="1139"/>
        <w:gridCol w:w="1701"/>
      </w:tblGrid>
      <w:tr>
        <w:tblPrEx>
          <w:tblCellMar>
            <w:top w:w="0" w:type="dxa"/>
            <w:left w:w="108" w:type="dxa"/>
            <w:bottom w:w="0" w:type="dxa"/>
            <w:right w:w="108" w:type="dxa"/>
          </w:tblCellMar>
        </w:tblPrEx>
        <w:trPr>
          <w:trHeight w:val="397" w:hRule="atLeast"/>
        </w:trPr>
        <w:tc>
          <w:tcPr>
            <w:tcW w:w="1237" w:type="dxa"/>
            <w:tcBorders>
              <w:top w:val="single" w:color="auto" w:sz="4" w:space="0"/>
              <w:left w:val="single" w:color="auto" w:sz="4" w:space="0"/>
              <w:bottom w:val="single" w:color="auto" w:sz="4" w:space="0"/>
              <w:right w:val="single" w:color="auto" w:sz="4" w:space="0"/>
            </w:tcBorders>
            <w:vAlign w:val="center"/>
          </w:tcPr>
          <w:p>
            <w:pPr>
              <w:spacing w:before="156" w:after="156"/>
            </w:pPr>
            <w:r>
              <w:t>产品型号</w:t>
            </w:r>
          </w:p>
        </w:tc>
        <w:tc>
          <w:tcPr>
            <w:tcW w:w="2312" w:type="dxa"/>
            <w:tcBorders>
              <w:top w:val="single" w:color="auto" w:sz="4" w:space="0"/>
              <w:left w:val="nil"/>
              <w:bottom w:val="single" w:color="auto" w:sz="4" w:space="0"/>
              <w:right w:val="single" w:color="auto" w:sz="4" w:space="0"/>
            </w:tcBorders>
            <w:vAlign w:val="center"/>
          </w:tcPr>
          <w:p>
            <w:pPr>
              <w:spacing w:before="156" w:after="156"/>
              <w:ind w:firstLine="420"/>
              <w:jc w:val="center"/>
            </w:pPr>
            <w:r>
              <w:t>组部件名称</w:t>
            </w:r>
          </w:p>
        </w:tc>
        <w:tc>
          <w:tcPr>
            <w:tcW w:w="1941" w:type="dxa"/>
            <w:tcBorders>
              <w:top w:val="single" w:color="auto" w:sz="4" w:space="0"/>
              <w:left w:val="nil"/>
              <w:bottom w:val="single" w:color="auto" w:sz="4" w:space="0"/>
              <w:right w:val="single" w:color="auto" w:sz="4" w:space="0"/>
            </w:tcBorders>
            <w:vAlign w:val="center"/>
          </w:tcPr>
          <w:p>
            <w:pPr>
              <w:spacing w:before="156" w:after="156"/>
              <w:ind w:firstLine="420"/>
              <w:jc w:val="center"/>
            </w:pPr>
            <w:r>
              <w:t>供应商名称</w:t>
            </w:r>
          </w:p>
        </w:tc>
        <w:tc>
          <w:tcPr>
            <w:tcW w:w="1139" w:type="dxa"/>
            <w:tcBorders>
              <w:top w:val="single" w:color="auto" w:sz="4" w:space="0"/>
              <w:left w:val="nil"/>
              <w:bottom w:val="single" w:color="auto" w:sz="4" w:space="0"/>
              <w:right w:val="single" w:color="auto" w:sz="4" w:space="0"/>
            </w:tcBorders>
            <w:vAlign w:val="center"/>
          </w:tcPr>
          <w:p>
            <w:pPr>
              <w:spacing w:before="156" w:after="156"/>
            </w:pPr>
            <w:r>
              <w:t>原产地</w:t>
            </w:r>
          </w:p>
        </w:tc>
        <w:tc>
          <w:tcPr>
            <w:tcW w:w="1701" w:type="dxa"/>
            <w:tcBorders>
              <w:top w:val="single" w:color="auto" w:sz="4" w:space="0"/>
              <w:left w:val="nil"/>
              <w:bottom w:val="single" w:color="auto" w:sz="4" w:space="0"/>
              <w:right w:val="single" w:color="auto" w:sz="4" w:space="0"/>
            </w:tcBorders>
            <w:vAlign w:val="center"/>
          </w:tcPr>
          <w:p>
            <w:pPr>
              <w:spacing w:before="156" w:after="156"/>
              <w:ind w:firstLine="420"/>
              <w:jc w:val="center"/>
            </w:pPr>
            <w:r>
              <w:t>备注</w:t>
            </w:r>
          </w:p>
        </w:tc>
      </w:tr>
      <w:tr>
        <w:tblPrEx>
          <w:tblCellMar>
            <w:top w:w="0" w:type="dxa"/>
            <w:left w:w="108" w:type="dxa"/>
            <w:bottom w:w="0" w:type="dxa"/>
            <w:right w:w="108" w:type="dxa"/>
          </w:tblCellMar>
        </w:tblPrEx>
        <w:trPr>
          <w:trHeight w:val="397" w:hRule="atLeast"/>
        </w:trPr>
        <w:tc>
          <w:tcPr>
            <w:tcW w:w="1237" w:type="dxa"/>
            <w:tcBorders>
              <w:top w:val="nil"/>
              <w:left w:val="single" w:color="auto" w:sz="4" w:space="0"/>
              <w:bottom w:val="single" w:color="auto" w:sz="4" w:space="0"/>
              <w:right w:val="single" w:color="auto" w:sz="4" w:space="0"/>
            </w:tcBorders>
            <w:vAlign w:val="center"/>
          </w:tcPr>
          <w:p>
            <w:pPr>
              <w:spacing w:before="156" w:after="156"/>
              <w:ind w:firstLine="420"/>
              <w:jc w:val="center"/>
            </w:pPr>
          </w:p>
        </w:tc>
        <w:tc>
          <w:tcPr>
            <w:tcW w:w="2312" w:type="dxa"/>
            <w:tcBorders>
              <w:top w:val="single" w:color="auto" w:sz="4" w:space="0"/>
              <w:left w:val="nil"/>
              <w:bottom w:val="single" w:color="auto" w:sz="4" w:space="0"/>
              <w:right w:val="single" w:color="auto" w:sz="4" w:space="0"/>
            </w:tcBorders>
          </w:tcPr>
          <w:p>
            <w:pPr>
              <w:autoSpaceDE w:val="0"/>
              <w:autoSpaceDN w:val="0"/>
              <w:spacing w:line="440" w:lineRule="exact"/>
              <w:contextualSpacing/>
              <w:jc w:val="center"/>
            </w:pPr>
            <w:r>
              <w:rPr>
                <w:rFonts w:hint="eastAsia"/>
              </w:rPr>
              <w:t>各功能服务器</w:t>
            </w:r>
          </w:p>
        </w:tc>
        <w:tc>
          <w:tcPr>
            <w:tcW w:w="1941" w:type="dxa"/>
            <w:tcBorders>
              <w:top w:val="nil"/>
              <w:left w:val="nil"/>
              <w:bottom w:val="single" w:color="auto" w:sz="4" w:space="0"/>
              <w:right w:val="single" w:color="auto" w:sz="4" w:space="0"/>
            </w:tcBorders>
            <w:vAlign w:val="center"/>
          </w:tcPr>
          <w:p>
            <w:pPr>
              <w:autoSpaceDE w:val="0"/>
              <w:autoSpaceDN w:val="0"/>
              <w:spacing w:line="440" w:lineRule="exact"/>
              <w:contextualSpacing/>
              <w:jc w:val="center"/>
            </w:pPr>
            <w:r>
              <w:t>戴尔或性能同等厂家</w:t>
            </w:r>
          </w:p>
        </w:tc>
        <w:tc>
          <w:tcPr>
            <w:tcW w:w="1139" w:type="dxa"/>
            <w:tcBorders>
              <w:top w:val="nil"/>
              <w:left w:val="nil"/>
              <w:bottom w:val="single" w:color="auto" w:sz="4" w:space="0"/>
              <w:right w:val="single" w:color="auto" w:sz="4" w:space="0"/>
            </w:tcBorders>
            <w:vAlign w:val="center"/>
          </w:tcPr>
          <w:p>
            <w:pPr>
              <w:autoSpaceDE w:val="0"/>
              <w:autoSpaceDN w:val="0"/>
              <w:spacing w:line="440" w:lineRule="exact"/>
              <w:contextualSpacing/>
              <w:jc w:val="center"/>
            </w:pPr>
            <w:r>
              <w:t>中国</w:t>
            </w:r>
          </w:p>
        </w:tc>
        <w:tc>
          <w:tcPr>
            <w:tcW w:w="1701" w:type="dxa"/>
            <w:tcBorders>
              <w:top w:val="nil"/>
              <w:left w:val="nil"/>
              <w:bottom w:val="single" w:color="auto" w:sz="4" w:space="0"/>
              <w:right w:val="single" w:color="auto" w:sz="4" w:space="0"/>
            </w:tcBorders>
            <w:vAlign w:val="center"/>
          </w:tcPr>
          <w:p>
            <w:pPr>
              <w:spacing w:before="156" w:after="156"/>
              <w:ind w:firstLine="420"/>
              <w:jc w:val="center"/>
            </w:pPr>
          </w:p>
        </w:tc>
      </w:tr>
      <w:tr>
        <w:tblPrEx>
          <w:tblCellMar>
            <w:top w:w="0" w:type="dxa"/>
            <w:left w:w="108" w:type="dxa"/>
            <w:bottom w:w="0" w:type="dxa"/>
            <w:right w:w="108" w:type="dxa"/>
          </w:tblCellMar>
        </w:tblPrEx>
        <w:trPr>
          <w:trHeight w:val="397" w:hRule="atLeast"/>
        </w:trPr>
        <w:tc>
          <w:tcPr>
            <w:tcW w:w="1237" w:type="dxa"/>
            <w:tcBorders>
              <w:top w:val="single" w:color="auto" w:sz="4" w:space="0"/>
              <w:left w:val="single" w:color="auto" w:sz="4" w:space="0"/>
              <w:bottom w:val="single" w:color="auto" w:sz="4" w:space="0"/>
              <w:right w:val="single" w:color="auto" w:sz="4" w:space="0"/>
            </w:tcBorders>
            <w:vAlign w:val="center"/>
          </w:tcPr>
          <w:p>
            <w:pPr>
              <w:spacing w:before="156" w:after="156"/>
              <w:ind w:firstLine="420"/>
              <w:jc w:val="center"/>
            </w:pPr>
          </w:p>
        </w:tc>
        <w:tc>
          <w:tcPr>
            <w:tcW w:w="2312" w:type="dxa"/>
            <w:tcBorders>
              <w:top w:val="single" w:color="auto" w:sz="4" w:space="0"/>
              <w:left w:val="nil"/>
              <w:bottom w:val="single" w:color="auto" w:sz="4" w:space="0"/>
              <w:right w:val="single" w:color="auto" w:sz="4" w:space="0"/>
            </w:tcBorders>
          </w:tcPr>
          <w:p>
            <w:pPr>
              <w:autoSpaceDE w:val="0"/>
              <w:autoSpaceDN w:val="0"/>
              <w:spacing w:line="440" w:lineRule="exact"/>
              <w:contextualSpacing/>
              <w:jc w:val="center"/>
            </w:pPr>
            <w:r>
              <w:t>交换机设备</w:t>
            </w:r>
          </w:p>
        </w:tc>
        <w:tc>
          <w:tcPr>
            <w:tcW w:w="1941" w:type="dxa"/>
            <w:tcBorders>
              <w:top w:val="single" w:color="auto" w:sz="4" w:space="0"/>
              <w:left w:val="nil"/>
              <w:bottom w:val="single" w:color="auto" w:sz="4" w:space="0"/>
              <w:right w:val="single" w:color="auto" w:sz="4" w:space="0"/>
            </w:tcBorders>
            <w:vAlign w:val="center"/>
          </w:tcPr>
          <w:p>
            <w:pPr>
              <w:autoSpaceDE w:val="0"/>
              <w:autoSpaceDN w:val="0"/>
              <w:spacing w:line="440" w:lineRule="exact"/>
              <w:contextualSpacing/>
              <w:jc w:val="center"/>
            </w:pPr>
            <w:r>
              <w:t>华为或性能同等厂家</w:t>
            </w:r>
          </w:p>
        </w:tc>
        <w:tc>
          <w:tcPr>
            <w:tcW w:w="1139" w:type="dxa"/>
            <w:tcBorders>
              <w:top w:val="single" w:color="auto" w:sz="4" w:space="0"/>
              <w:left w:val="nil"/>
              <w:bottom w:val="single" w:color="auto" w:sz="4" w:space="0"/>
              <w:right w:val="single" w:color="auto" w:sz="4" w:space="0"/>
            </w:tcBorders>
            <w:vAlign w:val="center"/>
          </w:tcPr>
          <w:p>
            <w:pPr>
              <w:autoSpaceDE w:val="0"/>
              <w:autoSpaceDN w:val="0"/>
              <w:spacing w:line="440" w:lineRule="exact"/>
              <w:contextualSpacing/>
              <w:jc w:val="center"/>
            </w:pPr>
            <w:r>
              <w:t>中国</w:t>
            </w:r>
          </w:p>
        </w:tc>
        <w:tc>
          <w:tcPr>
            <w:tcW w:w="1701" w:type="dxa"/>
            <w:tcBorders>
              <w:top w:val="single" w:color="auto" w:sz="4" w:space="0"/>
              <w:left w:val="nil"/>
              <w:bottom w:val="single" w:color="auto" w:sz="4" w:space="0"/>
              <w:right w:val="single" w:color="auto" w:sz="4" w:space="0"/>
            </w:tcBorders>
            <w:vAlign w:val="center"/>
          </w:tcPr>
          <w:p>
            <w:pPr>
              <w:spacing w:before="156" w:after="156"/>
              <w:ind w:firstLine="420"/>
              <w:jc w:val="center"/>
            </w:pPr>
          </w:p>
        </w:tc>
      </w:tr>
      <w:tr>
        <w:tblPrEx>
          <w:tblCellMar>
            <w:top w:w="0" w:type="dxa"/>
            <w:left w:w="108" w:type="dxa"/>
            <w:bottom w:w="0" w:type="dxa"/>
            <w:right w:w="108" w:type="dxa"/>
          </w:tblCellMar>
        </w:tblPrEx>
        <w:trPr>
          <w:trHeight w:val="397" w:hRule="atLeast"/>
        </w:trPr>
        <w:tc>
          <w:tcPr>
            <w:tcW w:w="1237" w:type="dxa"/>
            <w:tcBorders>
              <w:top w:val="nil"/>
              <w:left w:val="single" w:color="auto" w:sz="4" w:space="0"/>
              <w:bottom w:val="single" w:color="auto" w:sz="4" w:space="0"/>
              <w:right w:val="single" w:color="auto" w:sz="4" w:space="0"/>
            </w:tcBorders>
            <w:vAlign w:val="center"/>
          </w:tcPr>
          <w:p>
            <w:pPr>
              <w:spacing w:before="156" w:after="156"/>
              <w:ind w:firstLine="420"/>
              <w:jc w:val="center"/>
            </w:pPr>
          </w:p>
        </w:tc>
        <w:tc>
          <w:tcPr>
            <w:tcW w:w="2312" w:type="dxa"/>
            <w:tcBorders>
              <w:top w:val="single" w:color="auto" w:sz="4" w:space="0"/>
              <w:left w:val="nil"/>
              <w:bottom w:val="single" w:color="auto" w:sz="4" w:space="0"/>
              <w:right w:val="single" w:color="auto" w:sz="4" w:space="0"/>
            </w:tcBorders>
          </w:tcPr>
          <w:p>
            <w:pPr>
              <w:autoSpaceDE w:val="0"/>
              <w:autoSpaceDN w:val="0"/>
              <w:spacing w:line="440" w:lineRule="exact"/>
              <w:contextualSpacing/>
              <w:jc w:val="center"/>
            </w:pPr>
            <w:r>
              <w:t>防火墙设备</w:t>
            </w:r>
          </w:p>
        </w:tc>
        <w:tc>
          <w:tcPr>
            <w:tcW w:w="1941" w:type="dxa"/>
            <w:tcBorders>
              <w:top w:val="nil"/>
              <w:left w:val="nil"/>
              <w:bottom w:val="single" w:color="auto" w:sz="4" w:space="0"/>
              <w:right w:val="single" w:color="auto" w:sz="4" w:space="0"/>
            </w:tcBorders>
            <w:vAlign w:val="center"/>
          </w:tcPr>
          <w:p>
            <w:pPr>
              <w:autoSpaceDE w:val="0"/>
              <w:autoSpaceDN w:val="0"/>
              <w:spacing w:line="440" w:lineRule="exact"/>
              <w:contextualSpacing/>
              <w:jc w:val="center"/>
            </w:pPr>
            <w:r>
              <w:t>华为或性能同等厂家</w:t>
            </w:r>
          </w:p>
        </w:tc>
        <w:tc>
          <w:tcPr>
            <w:tcW w:w="1139" w:type="dxa"/>
            <w:tcBorders>
              <w:top w:val="nil"/>
              <w:left w:val="nil"/>
              <w:bottom w:val="single" w:color="auto" w:sz="4" w:space="0"/>
              <w:right w:val="single" w:color="auto" w:sz="4" w:space="0"/>
            </w:tcBorders>
            <w:vAlign w:val="center"/>
          </w:tcPr>
          <w:p>
            <w:pPr>
              <w:autoSpaceDE w:val="0"/>
              <w:autoSpaceDN w:val="0"/>
              <w:spacing w:line="440" w:lineRule="exact"/>
              <w:contextualSpacing/>
              <w:jc w:val="center"/>
            </w:pPr>
            <w:r>
              <w:t>中国</w:t>
            </w:r>
          </w:p>
        </w:tc>
        <w:tc>
          <w:tcPr>
            <w:tcW w:w="1701" w:type="dxa"/>
            <w:tcBorders>
              <w:top w:val="nil"/>
              <w:left w:val="nil"/>
              <w:bottom w:val="single" w:color="auto" w:sz="4" w:space="0"/>
              <w:right w:val="single" w:color="auto" w:sz="4" w:space="0"/>
            </w:tcBorders>
            <w:vAlign w:val="center"/>
          </w:tcPr>
          <w:p>
            <w:pPr>
              <w:spacing w:before="156" w:after="156"/>
              <w:ind w:firstLine="420"/>
              <w:jc w:val="center"/>
            </w:pPr>
          </w:p>
        </w:tc>
      </w:tr>
      <w:tr>
        <w:tblPrEx>
          <w:tblCellMar>
            <w:top w:w="0" w:type="dxa"/>
            <w:left w:w="108" w:type="dxa"/>
            <w:bottom w:w="0" w:type="dxa"/>
            <w:right w:w="108" w:type="dxa"/>
          </w:tblCellMar>
        </w:tblPrEx>
        <w:trPr>
          <w:trHeight w:val="397" w:hRule="atLeast"/>
        </w:trPr>
        <w:tc>
          <w:tcPr>
            <w:tcW w:w="1237" w:type="dxa"/>
            <w:tcBorders>
              <w:top w:val="nil"/>
              <w:left w:val="single" w:color="auto" w:sz="4" w:space="0"/>
              <w:bottom w:val="single" w:color="auto" w:sz="4" w:space="0"/>
              <w:right w:val="single" w:color="auto" w:sz="4" w:space="0"/>
            </w:tcBorders>
            <w:vAlign w:val="center"/>
          </w:tcPr>
          <w:p>
            <w:pPr>
              <w:spacing w:before="156" w:after="156"/>
              <w:ind w:firstLine="420"/>
              <w:jc w:val="center"/>
            </w:pPr>
          </w:p>
        </w:tc>
        <w:tc>
          <w:tcPr>
            <w:tcW w:w="2312" w:type="dxa"/>
            <w:tcBorders>
              <w:top w:val="single" w:color="auto" w:sz="4" w:space="0"/>
              <w:left w:val="nil"/>
              <w:bottom w:val="single" w:color="auto" w:sz="4" w:space="0"/>
              <w:right w:val="single" w:color="auto" w:sz="4" w:space="0"/>
            </w:tcBorders>
          </w:tcPr>
          <w:p>
            <w:pPr>
              <w:autoSpaceDE w:val="0"/>
              <w:autoSpaceDN w:val="0"/>
              <w:spacing w:line="440" w:lineRule="exact"/>
              <w:contextualSpacing/>
              <w:jc w:val="center"/>
            </w:pPr>
            <w:r>
              <w:t>正向隔离设备</w:t>
            </w:r>
          </w:p>
        </w:tc>
        <w:tc>
          <w:tcPr>
            <w:tcW w:w="1941" w:type="dxa"/>
            <w:tcBorders>
              <w:top w:val="nil"/>
              <w:left w:val="nil"/>
              <w:bottom w:val="single" w:color="auto" w:sz="4" w:space="0"/>
              <w:right w:val="single" w:color="auto" w:sz="4" w:space="0"/>
            </w:tcBorders>
            <w:vAlign w:val="center"/>
          </w:tcPr>
          <w:p>
            <w:pPr>
              <w:autoSpaceDE w:val="0"/>
              <w:autoSpaceDN w:val="0"/>
              <w:spacing w:line="440" w:lineRule="exact"/>
              <w:contextualSpacing/>
              <w:jc w:val="center"/>
            </w:pPr>
            <w:r>
              <w:t>南瑞</w:t>
            </w:r>
          </w:p>
        </w:tc>
        <w:tc>
          <w:tcPr>
            <w:tcW w:w="1139" w:type="dxa"/>
            <w:tcBorders>
              <w:top w:val="nil"/>
              <w:left w:val="nil"/>
              <w:bottom w:val="single" w:color="auto" w:sz="4" w:space="0"/>
              <w:right w:val="single" w:color="auto" w:sz="4" w:space="0"/>
            </w:tcBorders>
            <w:vAlign w:val="center"/>
          </w:tcPr>
          <w:p>
            <w:pPr>
              <w:autoSpaceDE w:val="0"/>
              <w:autoSpaceDN w:val="0"/>
              <w:spacing w:line="440" w:lineRule="exact"/>
              <w:contextualSpacing/>
              <w:jc w:val="center"/>
            </w:pPr>
            <w:r>
              <w:t>中国</w:t>
            </w:r>
          </w:p>
        </w:tc>
        <w:tc>
          <w:tcPr>
            <w:tcW w:w="1701" w:type="dxa"/>
            <w:tcBorders>
              <w:top w:val="nil"/>
              <w:left w:val="nil"/>
              <w:bottom w:val="single" w:color="auto" w:sz="4" w:space="0"/>
              <w:right w:val="single" w:color="auto" w:sz="4" w:space="0"/>
            </w:tcBorders>
            <w:vAlign w:val="center"/>
          </w:tcPr>
          <w:p>
            <w:pPr>
              <w:spacing w:before="156" w:after="156"/>
              <w:ind w:firstLine="420"/>
              <w:jc w:val="center"/>
            </w:pPr>
          </w:p>
        </w:tc>
      </w:tr>
      <w:tr>
        <w:tblPrEx>
          <w:tblCellMar>
            <w:top w:w="0" w:type="dxa"/>
            <w:left w:w="108" w:type="dxa"/>
            <w:bottom w:w="0" w:type="dxa"/>
            <w:right w:w="108" w:type="dxa"/>
          </w:tblCellMar>
        </w:tblPrEx>
        <w:trPr>
          <w:trHeight w:val="397" w:hRule="atLeast"/>
        </w:trPr>
        <w:tc>
          <w:tcPr>
            <w:tcW w:w="1237" w:type="dxa"/>
            <w:tcBorders>
              <w:top w:val="nil"/>
              <w:left w:val="single" w:color="auto" w:sz="4" w:space="0"/>
              <w:bottom w:val="single" w:color="auto" w:sz="4" w:space="0"/>
              <w:right w:val="single" w:color="auto" w:sz="4" w:space="0"/>
            </w:tcBorders>
            <w:vAlign w:val="center"/>
          </w:tcPr>
          <w:p>
            <w:pPr>
              <w:spacing w:before="156" w:after="156"/>
              <w:ind w:firstLine="420"/>
              <w:jc w:val="center"/>
            </w:pPr>
          </w:p>
        </w:tc>
        <w:tc>
          <w:tcPr>
            <w:tcW w:w="2312" w:type="dxa"/>
            <w:tcBorders>
              <w:top w:val="single" w:color="auto" w:sz="4" w:space="0"/>
              <w:left w:val="nil"/>
              <w:bottom w:val="single" w:color="auto" w:sz="4" w:space="0"/>
              <w:right w:val="single" w:color="auto" w:sz="4" w:space="0"/>
            </w:tcBorders>
          </w:tcPr>
          <w:p>
            <w:pPr>
              <w:autoSpaceDE w:val="0"/>
              <w:autoSpaceDN w:val="0"/>
              <w:spacing w:line="440" w:lineRule="exact"/>
              <w:contextualSpacing/>
              <w:jc w:val="center"/>
            </w:pPr>
            <w:r>
              <w:t>反向隔离设备</w:t>
            </w:r>
          </w:p>
        </w:tc>
        <w:tc>
          <w:tcPr>
            <w:tcW w:w="1941" w:type="dxa"/>
            <w:tcBorders>
              <w:top w:val="nil"/>
              <w:left w:val="nil"/>
              <w:bottom w:val="single" w:color="auto" w:sz="4" w:space="0"/>
              <w:right w:val="single" w:color="auto" w:sz="4" w:space="0"/>
            </w:tcBorders>
            <w:vAlign w:val="center"/>
          </w:tcPr>
          <w:p>
            <w:pPr>
              <w:autoSpaceDE w:val="0"/>
              <w:autoSpaceDN w:val="0"/>
              <w:spacing w:line="440" w:lineRule="exact"/>
              <w:contextualSpacing/>
              <w:jc w:val="center"/>
            </w:pPr>
            <w:r>
              <w:t>南瑞</w:t>
            </w:r>
          </w:p>
        </w:tc>
        <w:tc>
          <w:tcPr>
            <w:tcW w:w="1139" w:type="dxa"/>
            <w:tcBorders>
              <w:top w:val="nil"/>
              <w:left w:val="nil"/>
              <w:bottom w:val="single" w:color="auto" w:sz="4" w:space="0"/>
              <w:right w:val="single" w:color="auto" w:sz="4" w:space="0"/>
            </w:tcBorders>
            <w:vAlign w:val="center"/>
          </w:tcPr>
          <w:p>
            <w:pPr>
              <w:autoSpaceDE w:val="0"/>
              <w:autoSpaceDN w:val="0"/>
              <w:spacing w:line="440" w:lineRule="exact"/>
              <w:contextualSpacing/>
              <w:jc w:val="center"/>
            </w:pPr>
            <w:r>
              <w:t>中国</w:t>
            </w:r>
          </w:p>
        </w:tc>
        <w:tc>
          <w:tcPr>
            <w:tcW w:w="1701" w:type="dxa"/>
            <w:tcBorders>
              <w:top w:val="nil"/>
              <w:left w:val="nil"/>
              <w:bottom w:val="single" w:color="auto" w:sz="4" w:space="0"/>
              <w:right w:val="single" w:color="auto" w:sz="4" w:space="0"/>
            </w:tcBorders>
            <w:vAlign w:val="center"/>
          </w:tcPr>
          <w:p>
            <w:pPr>
              <w:spacing w:before="156" w:after="156"/>
              <w:ind w:firstLine="420"/>
              <w:jc w:val="center"/>
            </w:pPr>
          </w:p>
        </w:tc>
      </w:tr>
      <w:tr>
        <w:tblPrEx>
          <w:tblCellMar>
            <w:top w:w="0" w:type="dxa"/>
            <w:left w:w="108" w:type="dxa"/>
            <w:bottom w:w="0" w:type="dxa"/>
            <w:right w:w="108" w:type="dxa"/>
          </w:tblCellMar>
        </w:tblPrEx>
        <w:trPr>
          <w:trHeight w:val="397" w:hRule="atLeast"/>
        </w:trPr>
        <w:tc>
          <w:tcPr>
            <w:tcW w:w="1237" w:type="dxa"/>
            <w:tcBorders>
              <w:top w:val="nil"/>
              <w:left w:val="single" w:color="auto" w:sz="4" w:space="0"/>
              <w:bottom w:val="single" w:color="auto" w:sz="4" w:space="0"/>
              <w:right w:val="single" w:color="auto" w:sz="4" w:space="0"/>
            </w:tcBorders>
            <w:vAlign w:val="center"/>
          </w:tcPr>
          <w:p>
            <w:pPr>
              <w:spacing w:before="156" w:after="156"/>
              <w:ind w:firstLine="420"/>
              <w:jc w:val="center"/>
            </w:pPr>
          </w:p>
        </w:tc>
        <w:tc>
          <w:tcPr>
            <w:tcW w:w="2312" w:type="dxa"/>
            <w:tcBorders>
              <w:top w:val="single" w:color="auto" w:sz="4" w:space="0"/>
              <w:left w:val="nil"/>
              <w:bottom w:val="single" w:color="auto" w:sz="4" w:space="0"/>
              <w:right w:val="single" w:color="auto" w:sz="4" w:space="0"/>
            </w:tcBorders>
          </w:tcPr>
          <w:p>
            <w:pPr>
              <w:autoSpaceDE w:val="0"/>
              <w:autoSpaceDN w:val="0"/>
              <w:spacing w:line="440" w:lineRule="exact"/>
              <w:contextualSpacing/>
              <w:jc w:val="center"/>
            </w:pPr>
            <w:r>
              <w:t>磁盘阵列</w:t>
            </w:r>
          </w:p>
        </w:tc>
        <w:tc>
          <w:tcPr>
            <w:tcW w:w="1941" w:type="dxa"/>
            <w:tcBorders>
              <w:top w:val="nil"/>
              <w:left w:val="nil"/>
              <w:bottom w:val="single" w:color="auto" w:sz="4" w:space="0"/>
              <w:right w:val="single" w:color="auto" w:sz="4" w:space="0"/>
            </w:tcBorders>
            <w:vAlign w:val="center"/>
          </w:tcPr>
          <w:p>
            <w:pPr>
              <w:autoSpaceDE w:val="0"/>
              <w:autoSpaceDN w:val="0"/>
              <w:spacing w:line="440" w:lineRule="exact"/>
              <w:contextualSpacing/>
              <w:jc w:val="center"/>
            </w:pPr>
            <w:r>
              <w:t>待定</w:t>
            </w:r>
          </w:p>
        </w:tc>
        <w:tc>
          <w:tcPr>
            <w:tcW w:w="1139" w:type="dxa"/>
            <w:tcBorders>
              <w:top w:val="nil"/>
              <w:left w:val="nil"/>
              <w:bottom w:val="single" w:color="auto" w:sz="4" w:space="0"/>
              <w:right w:val="single" w:color="auto" w:sz="4" w:space="0"/>
            </w:tcBorders>
            <w:vAlign w:val="center"/>
          </w:tcPr>
          <w:p>
            <w:pPr>
              <w:autoSpaceDE w:val="0"/>
              <w:autoSpaceDN w:val="0"/>
              <w:spacing w:line="440" w:lineRule="exact"/>
              <w:contextualSpacing/>
              <w:jc w:val="center"/>
            </w:pPr>
            <w:r>
              <w:t>中国</w:t>
            </w:r>
          </w:p>
        </w:tc>
        <w:tc>
          <w:tcPr>
            <w:tcW w:w="1701" w:type="dxa"/>
            <w:tcBorders>
              <w:top w:val="nil"/>
              <w:left w:val="nil"/>
              <w:bottom w:val="single" w:color="auto" w:sz="4" w:space="0"/>
              <w:right w:val="single" w:color="auto" w:sz="4" w:space="0"/>
            </w:tcBorders>
            <w:vAlign w:val="center"/>
          </w:tcPr>
          <w:p>
            <w:pPr>
              <w:spacing w:before="156" w:after="156"/>
              <w:ind w:firstLine="420"/>
              <w:jc w:val="center"/>
            </w:pPr>
          </w:p>
        </w:tc>
      </w:tr>
      <w:tr>
        <w:tblPrEx>
          <w:tblCellMar>
            <w:top w:w="0" w:type="dxa"/>
            <w:left w:w="108" w:type="dxa"/>
            <w:bottom w:w="0" w:type="dxa"/>
            <w:right w:w="108" w:type="dxa"/>
          </w:tblCellMar>
        </w:tblPrEx>
        <w:trPr>
          <w:trHeight w:val="397" w:hRule="atLeast"/>
        </w:trPr>
        <w:tc>
          <w:tcPr>
            <w:tcW w:w="1237" w:type="dxa"/>
            <w:tcBorders>
              <w:top w:val="nil"/>
              <w:left w:val="single" w:color="auto" w:sz="4" w:space="0"/>
              <w:bottom w:val="single" w:color="auto" w:sz="4" w:space="0"/>
              <w:right w:val="single" w:color="auto" w:sz="4" w:space="0"/>
            </w:tcBorders>
            <w:vAlign w:val="center"/>
          </w:tcPr>
          <w:p>
            <w:pPr>
              <w:spacing w:before="156" w:after="156"/>
              <w:ind w:firstLine="420"/>
              <w:jc w:val="center"/>
            </w:pPr>
          </w:p>
        </w:tc>
        <w:tc>
          <w:tcPr>
            <w:tcW w:w="2312" w:type="dxa"/>
            <w:tcBorders>
              <w:top w:val="single" w:color="auto" w:sz="4" w:space="0"/>
              <w:left w:val="nil"/>
              <w:bottom w:val="single" w:color="auto" w:sz="4" w:space="0"/>
              <w:right w:val="single" w:color="auto" w:sz="4" w:space="0"/>
            </w:tcBorders>
          </w:tcPr>
          <w:p>
            <w:pPr>
              <w:autoSpaceDE w:val="0"/>
              <w:autoSpaceDN w:val="0"/>
              <w:spacing w:line="440" w:lineRule="exact"/>
              <w:contextualSpacing/>
              <w:jc w:val="center"/>
            </w:pPr>
            <w:r>
              <w:t>时间同步装置</w:t>
            </w:r>
          </w:p>
        </w:tc>
        <w:tc>
          <w:tcPr>
            <w:tcW w:w="1941" w:type="dxa"/>
            <w:tcBorders>
              <w:top w:val="nil"/>
              <w:left w:val="nil"/>
              <w:bottom w:val="single" w:color="auto" w:sz="4" w:space="0"/>
              <w:right w:val="single" w:color="auto" w:sz="4" w:space="0"/>
            </w:tcBorders>
            <w:vAlign w:val="center"/>
          </w:tcPr>
          <w:p>
            <w:pPr>
              <w:autoSpaceDE w:val="0"/>
              <w:autoSpaceDN w:val="0"/>
              <w:spacing w:line="440" w:lineRule="exact"/>
              <w:contextualSpacing/>
              <w:jc w:val="center"/>
            </w:pPr>
            <w:r>
              <w:t>待定</w:t>
            </w:r>
          </w:p>
        </w:tc>
        <w:tc>
          <w:tcPr>
            <w:tcW w:w="1139" w:type="dxa"/>
            <w:tcBorders>
              <w:top w:val="nil"/>
              <w:left w:val="nil"/>
              <w:bottom w:val="single" w:color="auto" w:sz="4" w:space="0"/>
              <w:right w:val="single" w:color="auto" w:sz="4" w:space="0"/>
            </w:tcBorders>
            <w:vAlign w:val="center"/>
          </w:tcPr>
          <w:p>
            <w:pPr>
              <w:autoSpaceDE w:val="0"/>
              <w:autoSpaceDN w:val="0"/>
              <w:spacing w:line="440" w:lineRule="exact"/>
              <w:contextualSpacing/>
              <w:jc w:val="center"/>
            </w:pPr>
            <w:r>
              <w:t>中国</w:t>
            </w:r>
          </w:p>
        </w:tc>
        <w:tc>
          <w:tcPr>
            <w:tcW w:w="1701" w:type="dxa"/>
            <w:tcBorders>
              <w:top w:val="nil"/>
              <w:left w:val="nil"/>
              <w:bottom w:val="single" w:color="auto" w:sz="4" w:space="0"/>
              <w:right w:val="single" w:color="auto" w:sz="4" w:space="0"/>
            </w:tcBorders>
            <w:vAlign w:val="center"/>
          </w:tcPr>
          <w:p>
            <w:pPr>
              <w:spacing w:before="156" w:after="156"/>
              <w:ind w:firstLine="420"/>
              <w:jc w:val="center"/>
            </w:pPr>
          </w:p>
        </w:tc>
      </w:tr>
      <w:tr>
        <w:tblPrEx>
          <w:tblCellMar>
            <w:top w:w="0" w:type="dxa"/>
            <w:left w:w="108" w:type="dxa"/>
            <w:bottom w:w="0" w:type="dxa"/>
            <w:right w:w="108" w:type="dxa"/>
          </w:tblCellMar>
        </w:tblPrEx>
        <w:trPr>
          <w:trHeight w:val="397" w:hRule="atLeast"/>
        </w:trPr>
        <w:tc>
          <w:tcPr>
            <w:tcW w:w="1237" w:type="dxa"/>
            <w:tcBorders>
              <w:top w:val="nil"/>
              <w:left w:val="single" w:color="auto" w:sz="4" w:space="0"/>
              <w:bottom w:val="single" w:color="auto" w:sz="4" w:space="0"/>
              <w:right w:val="single" w:color="auto" w:sz="4" w:space="0"/>
            </w:tcBorders>
            <w:vAlign w:val="center"/>
          </w:tcPr>
          <w:p>
            <w:pPr>
              <w:spacing w:before="156" w:after="156"/>
              <w:ind w:firstLine="420"/>
              <w:jc w:val="center"/>
            </w:pPr>
          </w:p>
        </w:tc>
        <w:tc>
          <w:tcPr>
            <w:tcW w:w="2312" w:type="dxa"/>
            <w:tcBorders>
              <w:top w:val="single" w:color="auto" w:sz="4" w:space="0"/>
              <w:left w:val="nil"/>
              <w:bottom w:val="single" w:color="auto" w:sz="4" w:space="0"/>
              <w:right w:val="single" w:color="auto" w:sz="4" w:space="0"/>
            </w:tcBorders>
          </w:tcPr>
          <w:p>
            <w:pPr>
              <w:autoSpaceDE w:val="0"/>
              <w:autoSpaceDN w:val="0"/>
              <w:spacing w:line="440" w:lineRule="exact"/>
              <w:contextualSpacing/>
              <w:jc w:val="center"/>
            </w:pPr>
            <w:r>
              <w:t>机柜</w:t>
            </w:r>
          </w:p>
        </w:tc>
        <w:tc>
          <w:tcPr>
            <w:tcW w:w="1941" w:type="dxa"/>
            <w:tcBorders>
              <w:top w:val="nil"/>
              <w:left w:val="nil"/>
              <w:bottom w:val="single" w:color="auto" w:sz="4" w:space="0"/>
              <w:right w:val="single" w:color="auto" w:sz="4" w:space="0"/>
            </w:tcBorders>
            <w:vAlign w:val="center"/>
          </w:tcPr>
          <w:p>
            <w:pPr>
              <w:autoSpaceDE w:val="0"/>
              <w:autoSpaceDN w:val="0"/>
              <w:spacing w:line="440" w:lineRule="exact"/>
              <w:contextualSpacing/>
              <w:jc w:val="center"/>
            </w:pPr>
            <w:r>
              <w:t>待定</w:t>
            </w:r>
          </w:p>
        </w:tc>
        <w:tc>
          <w:tcPr>
            <w:tcW w:w="1139" w:type="dxa"/>
            <w:tcBorders>
              <w:top w:val="nil"/>
              <w:left w:val="nil"/>
              <w:bottom w:val="single" w:color="auto" w:sz="4" w:space="0"/>
              <w:right w:val="single" w:color="auto" w:sz="4" w:space="0"/>
            </w:tcBorders>
            <w:vAlign w:val="center"/>
          </w:tcPr>
          <w:p>
            <w:pPr>
              <w:autoSpaceDE w:val="0"/>
              <w:autoSpaceDN w:val="0"/>
              <w:spacing w:line="440" w:lineRule="exact"/>
              <w:contextualSpacing/>
              <w:jc w:val="center"/>
            </w:pPr>
            <w:r>
              <w:t>中国</w:t>
            </w:r>
          </w:p>
        </w:tc>
        <w:tc>
          <w:tcPr>
            <w:tcW w:w="1701" w:type="dxa"/>
            <w:tcBorders>
              <w:top w:val="nil"/>
              <w:left w:val="nil"/>
              <w:bottom w:val="single" w:color="auto" w:sz="4" w:space="0"/>
              <w:right w:val="single" w:color="auto" w:sz="4" w:space="0"/>
            </w:tcBorders>
            <w:vAlign w:val="center"/>
          </w:tcPr>
          <w:p>
            <w:pPr>
              <w:spacing w:before="156" w:after="156"/>
              <w:ind w:firstLine="420"/>
              <w:jc w:val="center"/>
            </w:pPr>
          </w:p>
        </w:tc>
      </w:tr>
      <w:tr>
        <w:tblPrEx>
          <w:tblCellMar>
            <w:top w:w="0" w:type="dxa"/>
            <w:left w:w="108" w:type="dxa"/>
            <w:bottom w:w="0" w:type="dxa"/>
            <w:right w:w="108" w:type="dxa"/>
          </w:tblCellMar>
        </w:tblPrEx>
        <w:trPr>
          <w:trHeight w:val="397" w:hRule="atLeast"/>
        </w:trPr>
        <w:tc>
          <w:tcPr>
            <w:tcW w:w="1237" w:type="dxa"/>
            <w:tcBorders>
              <w:top w:val="nil"/>
              <w:left w:val="single" w:color="auto" w:sz="4" w:space="0"/>
              <w:bottom w:val="single" w:color="auto" w:sz="4" w:space="0"/>
              <w:right w:val="single" w:color="auto" w:sz="4" w:space="0"/>
            </w:tcBorders>
            <w:vAlign w:val="center"/>
          </w:tcPr>
          <w:p>
            <w:pPr>
              <w:spacing w:before="156" w:after="156"/>
              <w:ind w:firstLine="420"/>
              <w:jc w:val="center"/>
            </w:pPr>
          </w:p>
        </w:tc>
        <w:tc>
          <w:tcPr>
            <w:tcW w:w="2312" w:type="dxa"/>
            <w:tcBorders>
              <w:top w:val="single" w:color="auto" w:sz="4" w:space="0"/>
              <w:left w:val="nil"/>
              <w:bottom w:val="single" w:color="auto" w:sz="4" w:space="0"/>
              <w:right w:val="single" w:color="auto" w:sz="4" w:space="0"/>
            </w:tcBorders>
          </w:tcPr>
          <w:p>
            <w:pPr>
              <w:autoSpaceDE w:val="0"/>
              <w:autoSpaceDN w:val="0"/>
              <w:spacing w:line="440" w:lineRule="exact"/>
              <w:contextualSpacing/>
              <w:jc w:val="center"/>
            </w:pPr>
            <w:r>
              <w:t>UPS电源</w:t>
            </w:r>
          </w:p>
        </w:tc>
        <w:tc>
          <w:tcPr>
            <w:tcW w:w="1941" w:type="dxa"/>
            <w:tcBorders>
              <w:top w:val="nil"/>
              <w:left w:val="nil"/>
              <w:bottom w:val="single" w:color="auto" w:sz="4" w:space="0"/>
              <w:right w:val="single" w:color="auto" w:sz="4" w:space="0"/>
            </w:tcBorders>
            <w:vAlign w:val="center"/>
          </w:tcPr>
          <w:p>
            <w:pPr>
              <w:autoSpaceDE w:val="0"/>
              <w:autoSpaceDN w:val="0"/>
              <w:spacing w:line="440" w:lineRule="exact"/>
              <w:contextualSpacing/>
              <w:jc w:val="center"/>
            </w:pPr>
            <w:r>
              <w:rPr>
                <w:rFonts w:hint="eastAsia"/>
              </w:rPr>
              <w:t>维谛</w:t>
            </w:r>
            <w:r>
              <w:t>或性能同等厂家</w:t>
            </w:r>
          </w:p>
        </w:tc>
        <w:tc>
          <w:tcPr>
            <w:tcW w:w="1139" w:type="dxa"/>
            <w:tcBorders>
              <w:top w:val="nil"/>
              <w:left w:val="nil"/>
              <w:bottom w:val="single" w:color="auto" w:sz="4" w:space="0"/>
              <w:right w:val="single" w:color="auto" w:sz="4" w:space="0"/>
            </w:tcBorders>
            <w:vAlign w:val="center"/>
          </w:tcPr>
          <w:p>
            <w:pPr>
              <w:autoSpaceDE w:val="0"/>
              <w:autoSpaceDN w:val="0"/>
              <w:spacing w:line="440" w:lineRule="exact"/>
              <w:contextualSpacing/>
              <w:jc w:val="center"/>
            </w:pPr>
            <w:r>
              <w:t>中国</w:t>
            </w:r>
          </w:p>
        </w:tc>
        <w:tc>
          <w:tcPr>
            <w:tcW w:w="1701" w:type="dxa"/>
            <w:tcBorders>
              <w:top w:val="nil"/>
              <w:left w:val="nil"/>
              <w:bottom w:val="single" w:color="auto" w:sz="4" w:space="0"/>
              <w:right w:val="single" w:color="auto" w:sz="4" w:space="0"/>
            </w:tcBorders>
            <w:vAlign w:val="center"/>
          </w:tcPr>
          <w:p>
            <w:pPr>
              <w:spacing w:before="156" w:after="156"/>
              <w:ind w:firstLine="420"/>
              <w:jc w:val="center"/>
            </w:pPr>
          </w:p>
        </w:tc>
      </w:tr>
      <w:tr>
        <w:tblPrEx>
          <w:tblCellMar>
            <w:top w:w="0" w:type="dxa"/>
            <w:left w:w="108" w:type="dxa"/>
            <w:bottom w:w="0" w:type="dxa"/>
            <w:right w:w="108" w:type="dxa"/>
          </w:tblCellMar>
        </w:tblPrEx>
        <w:trPr>
          <w:trHeight w:val="397" w:hRule="atLeast"/>
        </w:trPr>
        <w:tc>
          <w:tcPr>
            <w:tcW w:w="1237" w:type="dxa"/>
            <w:tcBorders>
              <w:top w:val="nil"/>
              <w:left w:val="single" w:color="auto" w:sz="4" w:space="0"/>
              <w:bottom w:val="single" w:color="auto" w:sz="4" w:space="0"/>
              <w:right w:val="single" w:color="auto" w:sz="4" w:space="0"/>
            </w:tcBorders>
            <w:vAlign w:val="center"/>
          </w:tcPr>
          <w:p>
            <w:pPr>
              <w:spacing w:before="156" w:after="156"/>
              <w:ind w:firstLine="420"/>
              <w:jc w:val="center"/>
            </w:pPr>
          </w:p>
        </w:tc>
        <w:tc>
          <w:tcPr>
            <w:tcW w:w="2312" w:type="dxa"/>
            <w:tcBorders>
              <w:top w:val="single" w:color="auto" w:sz="4" w:space="0"/>
              <w:left w:val="nil"/>
              <w:bottom w:val="single" w:color="auto" w:sz="4" w:space="0"/>
              <w:right w:val="single" w:color="auto" w:sz="4" w:space="0"/>
            </w:tcBorders>
          </w:tcPr>
          <w:p>
            <w:pPr>
              <w:autoSpaceDE w:val="0"/>
              <w:autoSpaceDN w:val="0"/>
              <w:spacing w:line="440" w:lineRule="exact"/>
              <w:contextualSpacing/>
              <w:jc w:val="center"/>
            </w:pPr>
            <w:r>
              <w:t>工作站电脑</w:t>
            </w:r>
          </w:p>
        </w:tc>
        <w:tc>
          <w:tcPr>
            <w:tcW w:w="1941" w:type="dxa"/>
            <w:tcBorders>
              <w:top w:val="nil"/>
              <w:left w:val="nil"/>
              <w:bottom w:val="single" w:color="auto" w:sz="4" w:space="0"/>
              <w:right w:val="single" w:color="auto" w:sz="4" w:space="0"/>
            </w:tcBorders>
            <w:vAlign w:val="center"/>
          </w:tcPr>
          <w:p>
            <w:pPr>
              <w:autoSpaceDE w:val="0"/>
              <w:autoSpaceDN w:val="0"/>
              <w:spacing w:line="440" w:lineRule="exact"/>
              <w:contextualSpacing/>
              <w:jc w:val="center"/>
            </w:pPr>
            <w:r>
              <w:t>戴尔或性能同等厂家</w:t>
            </w:r>
          </w:p>
        </w:tc>
        <w:tc>
          <w:tcPr>
            <w:tcW w:w="1139" w:type="dxa"/>
            <w:tcBorders>
              <w:top w:val="nil"/>
              <w:left w:val="nil"/>
              <w:bottom w:val="single" w:color="auto" w:sz="4" w:space="0"/>
              <w:right w:val="single" w:color="auto" w:sz="4" w:space="0"/>
            </w:tcBorders>
            <w:vAlign w:val="center"/>
          </w:tcPr>
          <w:p>
            <w:pPr>
              <w:autoSpaceDE w:val="0"/>
              <w:autoSpaceDN w:val="0"/>
              <w:spacing w:line="440" w:lineRule="exact"/>
              <w:contextualSpacing/>
              <w:jc w:val="center"/>
            </w:pPr>
            <w:r>
              <w:t>中国</w:t>
            </w:r>
          </w:p>
        </w:tc>
        <w:tc>
          <w:tcPr>
            <w:tcW w:w="1701" w:type="dxa"/>
            <w:tcBorders>
              <w:top w:val="nil"/>
              <w:left w:val="nil"/>
              <w:bottom w:val="single" w:color="auto" w:sz="4" w:space="0"/>
              <w:right w:val="single" w:color="auto" w:sz="4" w:space="0"/>
            </w:tcBorders>
            <w:vAlign w:val="center"/>
          </w:tcPr>
          <w:p>
            <w:pPr>
              <w:spacing w:before="156" w:after="156"/>
              <w:ind w:firstLine="420"/>
              <w:jc w:val="center"/>
            </w:pPr>
          </w:p>
        </w:tc>
      </w:tr>
      <w:tr>
        <w:tblPrEx>
          <w:tblCellMar>
            <w:top w:w="0" w:type="dxa"/>
            <w:left w:w="108" w:type="dxa"/>
            <w:bottom w:w="0" w:type="dxa"/>
            <w:right w:w="108" w:type="dxa"/>
          </w:tblCellMar>
        </w:tblPrEx>
        <w:trPr>
          <w:trHeight w:val="397" w:hRule="atLeast"/>
        </w:trPr>
        <w:tc>
          <w:tcPr>
            <w:tcW w:w="1237" w:type="dxa"/>
            <w:tcBorders>
              <w:top w:val="nil"/>
              <w:left w:val="single" w:color="auto" w:sz="4" w:space="0"/>
              <w:bottom w:val="single" w:color="auto" w:sz="4" w:space="0"/>
              <w:right w:val="single" w:color="auto" w:sz="4" w:space="0"/>
            </w:tcBorders>
            <w:vAlign w:val="center"/>
          </w:tcPr>
          <w:p>
            <w:pPr>
              <w:spacing w:before="156" w:after="156"/>
              <w:ind w:firstLine="420"/>
              <w:jc w:val="center"/>
            </w:pPr>
          </w:p>
        </w:tc>
        <w:tc>
          <w:tcPr>
            <w:tcW w:w="2312" w:type="dxa"/>
            <w:tcBorders>
              <w:top w:val="single" w:color="auto" w:sz="4" w:space="0"/>
              <w:left w:val="nil"/>
              <w:bottom w:val="single" w:color="auto" w:sz="4" w:space="0"/>
              <w:right w:val="single" w:color="auto" w:sz="4" w:space="0"/>
            </w:tcBorders>
          </w:tcPr>
          <w:p>
            <w:pPr>
              <w:autoSpaceDE w:val="0"/>
              <w:autoSpaceDN w:val="0"/>
              <w:spacing w:line="440" w:lineRule="exact"/>
              <w:contextualSpacing/>
              <w:jc w:val="center"/>
            </w:pPr>
            <w:r>
              <w:t>打印机</w:t>
            </w:r>
          </w:p>
        </w:tc>
        <w:tc>
          <w:tcPr>
            <w:tcW w:w="1941" w:type="dxa"/>
            <w:tcBorders>
              <w:top w:val="nil"/>
              <w:left w:val="nil"/>
              <w:bottom w:val="single" w:color="auto" w:sz="4" w:space="0"/>
              <w:right w:val="single" w:color="auto" w:sz="4" w:space="0"/>
            </w:tcBorders>
            <w:vAlign w:val="center"/>
          </w:tcPr>
          <w:p>
            <w:pPr>
              <w:autoSpaceDE w:val="0"/>
              <w:autoSpaceDN w:val="0"/>
              <w:spacing w:line="440" w:lineRule="exact"/>
              <w:contextualSpacing/>
              <w:jc w:val="center"/>
            </w:pPr>
            <w:r>
              <w:t>惠普或性能同等厂家</w:t>
            </w:r>
          </w:p>
        </w:tc>
        <w:tc>
          <w:tcPr>
            <w:tcW w:w="1139" w:type="dxa"/>
            <w:tcBorders>
              <w:top w:val="nil"/>
              <w:left w:val="nil"/>
              <w:bottom w:val="single" w:color="auto" w:sz="4" w:space="0"/>
              <w:right w:val="single" w:color="auto" w:sz="4" w:space="0"/>
            </w:tcBorders>
            <w:vAlign w:val="center"/>
          </w:tcPr>
          <w:p>
            <w:pPr>
              <w:autoSpaceDE w:val="0"/>
              <w:autoSpaceDN w:val="0"/>
              <w:spacing w:line="440" w:lineRule="exact"/>
              <w:contextualSpacing/>
              <w:jc w:val="center"/>
            </w:pPr>
            <w:r>
              <w:t>中国</w:t>
            </w:r>
          </w:p>
        </w:tc>
        <w:tc>
          <w:tcPr>
            <w:tcW w:w="1701" w:type="dxa"/>
            <w:tcBorders>
              <w:top w:val="nil"/>
              <w:left w:val="nil"/>
              <w:bottom w:val="single" w:color="auto" w:sz="4" w:space="0"/>
              <w:right w:val="single" w:color="auto" w:sz="4" w:space="0"/>
            </w:tcBorders>
            <w:vAlign w:val="center"/>
          </w:tcPr>
          <w:p>
            <w:pPr>
              <w:spacing w:before="156" w:after="156"/>
              <w:ind w:firstLine="420"/>
              <w:jc w:val="center"/>
            </w:pPr>
          </w:p>
        </w:tc>
      </w:tr>
    </w:tbl>
    <w:p/>
    <w:p/>
    <w:p/>
    <w:p>
      <w:pPr>
        <w:rPr>
          <w:rFonts w:hint="eastAsia"/>
          <w:sz w:val="24"/>
        </w:rPr>
        <w:sectPr>
          <w:footerReference r:id="rId6" w:type="default"/>
          <w:pgSz w:w="11906" w:h="16838"/>
          <w:pgMar w:top="1440" w:right="1800" w:bottom="1440" w:left="1800" w:header="851" w:footer="992" w:gutter="0"/>
          <w:pgNumType w:start="1"/>
          <w:cols w:space="425" w:num="1"/>
          <w:docGrid w:type="lines" w:linePitch="312" w:charSpace="0"/>
        </w:sectPr>
      </w:pPr>
    </w:p>
    <w:p>
      <w:pPr>
        <w:rPr>
          <w:sz w:val="24"/>
        </w:rPr>
      </w:pPr>
      <w:r>
        <w:rPr>
          <w:rFonts w:hint="eastAsia"/>
          <w:sz w:val="24"/>
        </w:rPr>
        <w:t>签字页：</w:t>
      </w:r>
    </w:p>
    <w:p/>
    <w:p>
      <w:pPr>
        <w:spacing w:line="360" w:lineRule="auto"/>
        <w:rPr>
          <w:sz w:val="24"/>
        </w:rPr>
      </w:pPr>
      <w:r>
        <w:rPr>
          <w:rFonts w:hint="eastAsia"/>
          <w:sz w:val="24"/>
        </w:rPr>
        <w:t>需方：阿巴嘎旗绿能新能源有限公司</w:t>
      </w:r>
    </w:p>
    <w:p>
      <w:pPr>
        <w:spacing w:line="360" w:lineRule="auto"/>
        <w:rPr>
          <w:sz w:val="24"/>
        </w:rPr>
      </w:pPr>
      <w:r>
        <w:rPr>
          <w:rFonts w:hint="eastAsia"/>
          <w:sz w:val="24"/>
        </w:rPr>
        <w:t>地  址：内蒙古锡林浩特市海河路335号锡盟新能源公司</w:t>
      </w:r>
    </w:p>
    <w:p>
      <w:pPr>
        <w:spacing w:line="360" w:lineRule="auto"/>
        <w:rPr>
          <w:sz w:val="24"/>
        </w:rPr>
      </w:pPr>
      <w:r>
        <w:rPr>
          <w:rFonts w:hint="eastAsia"/>
          <w:sz w:val="24"/>
        </w:rPr>
        <w:t>联系人：</w:t>
      </w:r>
    </w:p>
    <w:p>
      <w:pPr>
        <w:spacing w:line="360" w:lineRule="auto"/>
        <w:rPr>
          <w:sz w:val="24"/>
        </w:rPr>
      </w:pPr>
      <w:r>
        <w:rPr>
          <w:rFonts w:hint="eastAsia"/>
          <w:sz w:val="24"/>
        </w:rPr>
        <w:t>联系方式：</w:t>
      </w:r>
    </w:p>
    <w:p>
      <w:pPr>
        <w:spacing w:line="360" w:lineRule="auto"/>
        <w:rPr>
          <w:sz w:val="24"/>
        </w:rPr>
      </w:pPr>
      <w:r>
        <w:rPr>
          <w:rFonts w:hint="eastAsia"/>
          <w:sz w:val="24"/>
        </w:rPr>
        <w:t>传真：</w:t>
      </w:r>
    </w:p>
    <w:p>
      <w:pPr>
        <w:spacing w:line="360" w:lineRule="auto"/>
        <w:rPr>
          <w:sz w:val="24"/>
        </w:rPr>
      </w:pPr>
      <w:r>
        <w:rPr>
          <w:rFonts w:hint="eastAsia"/>
          <w:sz w:val="24"/>
        </w:rPr>
        <w:t xml:space="preserve">邮箱： </w:t>
      </w:r>
    </w:p>
    <w:p>
      <w:pPr>
        <w:spacing w:line="360" w:lineRule="auto"/>
        <w:rPr>
          <w:sz w:val="24"/>
        </w:rPr>
      </w:pPr>
    </w:p>
    <w:p>
      <w:pPr>
        <w:spacing w:line="360" w:lineRule="auto"/>
        <w:rPr>
          <w:sz w:val="24"/>
        </w:rPr>
      </w:pPr>
      <w:r>
        <w:rPr>
          <w:rFonts w:hint="eastAsia"/>
          <w:sz w:val="24"/>
        </w:rPr>
        <w:t>买  方：中电投电力工程有限公司</w:t>
      </w:r>
    </w:p>
    <w:p>
      <w:pPr>
        <w:spacing w:line="360" w:lineRule="auto"/>
        <w:rPr>
          <w:sz w:val="24"/>
        </w:rPr>
      </w:pPr>
      <w:r>
        <w:rPr>
          <w:rFonts w:hint="eastAsia"/>
          <w:sz w:val="24"/>
        </w:rPr>
        <w:t>地  址：上海市</w:t>
      </w:r>
      <w:r>
        <w:rPr>
          <w:rFonts w:hint="eastAsia"/>
          <w:sz w:val="24"/>
          <w:lang w:val="en-US" w:eastAsia="zh-CN"/>
        </w:rPr>
        <w:t>闵行区</w:t>
      </w:r>
      <w:r>
        <w:rPr>
          <w:rFonts w:hint="eastAsia"/>
          <w:sz w:val="24"/>
        </w:rPr>
        <w:t>田林路888弄</w:t>
      </w:r>
      <w:r>
        <w:rPr>
          <w:rFonts w:hint="eastAsia"/>
          <w:sz w:val="24"/>
          <w:lang w:val="en-US" w:eastAsia="zh-CN"/>
        </w:rPr>
        <w:t>7</w:t>
      </w:r>
      <w:r>
        <w:rPr>
          <w:rFonts w:hint="eastAsia"/>
          <w:sz w:val="24"/>
        </w:rPr>
        <w:t>号</w:t>
      </w:r>
    </w:p>
    <w:p>
      <w:pPr>
        <w:spacing w:line="360" w:lineRule="auto"/>
        <w:rPr>
          <w:sz w:val="24"/>
        </w:rPr>
      </w:pPr>
      <w:r>
        <w:rPr>
          <w:rFonts w:hint="eastAsia"/>
          <w:sz w:val="24"/>
        </w:rPr>
        <w:t>联系人：</w:t>
      </w:r>
    </w:p>
    <w:p>
      <w:pPr>
        <w:spacing w:line="360" w:lineRule="auto"/>
        <w:rPr>
          <w:rFonts w:hint="default" w:eastAsia="宋体"/>
          <w:sz w:val="24"/>
          <w:lang w:val="en-US" w:eastAsia="zh-CN"/>
        </w:rPr>
      </w:pPr>
      <w:r>
        <w:rPr>
          <w:rFonts w:hint="eastAsia"/>
          <w:sz w:val="24"/>
        </w:rPr>
        <w:t>联系方式：</w:t>
      </w:r>
      <w:r>
        <w:rPr>
          <w:rFonts w:hint="eastAsia"/>
          <w:sz w:val="24"/>
          <w:lang w:val="en-US" w:eastAsia="zh-CN"/>
        </w:rPr>
        <w:t>13844227219</w:t>
      </w:r>
    </w:p>
    <w:p>
      <w:pPr>
        <w:spacing w:line="360" w:lineRule="auto"/>
        <w:rPr>
          <w:sz w:val="24"/>
        </w:rPr>
      </w:pPr>
      <w:r>
        <w:rPr>
          <w:rFonts w:hint="eastAsia"/>
          <w:sz w:val="24"/>
        </w:rPr>
        <w:t>传真：</w:t>
      </w:r>
    </w:p>
    <w:p>
      <w:pPr>
        <w:spacing w:line="360" w:lineRule="auto"/>
        <w:rPr>
          <w:sz w:val="24"/>
        </w:rPr>
      </w:pPr>
      <w:r>
        <w:rPr>
          <w:rFonts w:hint="eastAsia"/>
          <w:sz w:val="24"/>
        </w:rPr>
        <w:t>邮箱：</w:t>
      </w:r>
      <w:r>
        <w:rPr>
          <w:rFonts w:hint="eastAsia"/>
          <w:sz w:val="24"/>
          <w:lang w:val="en-US" w:eastAsia="zh-CN"/>
        </w:rPr>
        <w:t>1846831305@qq.com</w:t>
      </w:r>
    </w:p>
    <w:p>
      <w:pPr>
        <w:spacing w:line="360" w:lineRule="auto"/>
        <w:rPr>
          <w:sz w:val="24"/>
        </w:rPr>
      </w:pPr>
    </w:p>
    <w:p>
      <w:pPr>
        <w:spacing w:line="360" w:lineRule="auto"/>
        <w:rPr>
          <w:sz w:val="24"/>
        </w:rPr>
      </w:pPr>
      <w:r>
        <w:rPr>
          <w:rFonts w:hint="eastAsia"/>
          <w:sz w:val="24"/>
        </w:rPr>
        <w:t>卖  方：深圳量云能源网络科技有限公司</w:t>
      </w:r>
    </w:p>
    <w:p>
      <w:pPr>
        <w:spacing w:line="360" w:lineRule="auto"/>
        <w:rPr>
          <w:sz w:val="24"/>
        </w:rPr>
      </w:pPr>
      <w:r>
        <w:rPr>
          <w:rFonts w:hint="eastAsia"/>
          <w:sz w:val="24"/>
        </w:rPr>
        <w:t>地  址：深圳市南山区科技园华润置地大厦E座29A</w:t>
      </w:r>
    </w:p>
    <w:p>
      <w:pPr>
        <w:spacing w:line="360" w:lineRule="auto"/>
        <w:rPr>
          <w:sz w:val="24"/>
        </w:rPr>
      </w:pPr>
      <w:r>
        <w:rPr>
          <w:rFonts w:hint="eastAsia"/>
          <w:sz w:val="24"/>
        </w:rPr>
        <w:t xml:space="preserve">联系人： </w:t>
      </w:r>
    </w:p>
    <w:p>
      <w:pPr>
        <w:spacing w:line="360" w:lineRule="auto"/>
        <w:rPr>
          <w:rFonts w:hint="default" w:eastAsia="宋体"/>
          <w:sz w:val="24"/>
          <w:lang w:val="en-US" w:eastAsia="zh-CN"/>
        </w:rPr>
      </w:pPr>
      <w:r>
        <w:rPr>
          <w:rFonts w:hint="eastAsia"/>
          <w:sz w:val="24"/>
        </w:rPr>
        <w:t>联系方式：</w:t>
      </w:r>
      <w:r>
        <w:rPr>
          <w:rFonts w:hint="eastAsia"/>
          <w:sz w:val="24"/>
          <w:lang w:val="en-US" w:eastAsia="zh-CN"/>
        </w:rPr>
        <w:t>18689366277</w:t>
      </w:r>
    </w:p>
    <w:p>
      <w:pPr>
        <w:spacing w:line="360" w:lineRule="auto"/>
        <w:rPr>
          <w:rFonts w:hint="default" w:eastAsia="宋体"/>
          <w:sz w:val="24"/>
          <w:lang w:val="en-US" w:eastAsia="zh-CN"/>
        </w:rPr>
      </w:pPr>
      <w:r>
        <w:rPr>
          <w:rFonts w:hint="eastAsia"/>
          <w:sz w:val="24"/>
        </w:rPr>
        <w:t>传真：</w:t>
      </w:r>
      <w:r>
        <w:rPr>
          <w:rFonts w:hint="eastAsia"/>
          <w:sz w:val="24"/>
          <w:lang w:val="en-US" w:eastAsia="zh-CN"/>
        </w:rPr>
        <w:t>0755-86524971</w:t>
      </w:r>
    </w:p>
    <w:p>
      <w:pPr>
        <w:spacing w:line="360" w:lineRule="auto"/>
        <w:rPr>
          <w:rFonts w:hint="default" w:eastAsia="宋体"/>
          <w:sz w:val="24"/>
          <w:lang w:val="en-US" w:eastAsia="zh-CN"/>
        </w:rPr>
      </w:pPr>
      <w:r>
        <w:rPr>
          <w:rFonts w:hint="eastAsia"/>
          <w:sz w:val="24"/>
        </w:rPr>
        <w:t>邮箱：</w:t>
      </w:r>
      <w:r>
        <w:rPr>
          <w:rFonts w:hint="eastAsia"/>
          <w:sz w:val="24"/>
          <w:lang w:val="en-US" w:eastAsia="zh-CN"/>
        </w:rPr>
        <w:t>wanggaijian@mywind.com.cn</w:t>
      </w:r>
    </w:p>
    <w:p>
      <w:pPr>
        <w:spacing w:line="360" w:lineRule="auto"/>
        <w:rPr>
          <w:sz w:val="24"/>
        </w:rPr>
      </w:pPr>
    </w:p>
    <w:p>
      <w:pPr>
        <w:spacing w:line="360" w:lineRule="auto"/>
        <w:rPr>
          <w:sz w:val="24"/>
        </w:rPr>
      </w:pPr>
      <w:r>
        <w:rPr>
          <w:rFonts w:hint="eastAsia"/>
          <w:sz w:val="24"/>
        </w:rPr>
        <w:t>设计院：国核电力规划设计研究院有限公司</w:t>
      </w:r>
    </w:p>
    <w:p>
      <w:pPr>
        <w:spacing w:line="360" w:lineRule="auto"/>
        <w:rPr>
          <w:sz w:val="24"/>
        </w:rPr>
      </w:pPr>
      <w:r>
        <w:rPr>
          <w:rFonts w:hint="eastAsia"/>
          <w:sz w:val="24"/>
        </w:rPr>
        <w:t>地  址：北京市海定区地锦路6号院</w:t>
      </w:r>
    </w:p>
    <w:p>
      <w:pPr>
        <w:spacing w:line="360" w:lineRule="auto"/>
        <w:rPr>
          <w:sz w:val="24"/>
        </w:rPr>
      </w:pPr>
      <w:r>
        <w:rPr>
          <w:rFonts w:hint="eastAsia"/>
          <w:sz w:val="24"/>
        </w:rPr>
        <w:t>联系人：</w:t>
      </w:r>
    </w:p>
    <w:p>
      <w:pPr>
        <w:spacing w:line="360" w:lineRule="auto"/>
        <w:rPr>
          <w:sz w:val="24"/>
        </w:rPr>
      </w:pPr>
      <w:r>
        <w:rPr>
          <w:rFonts w:hint="eastAsia" w:ascii="宋体" w:hAnsi="宋体" w:cs="宋体"/>
          <w:sz w:val="24"/>
        </w:rPr>
        <w:t>联系方式：</w:t>
      </w:r>
    </w:p>
    <w:p>
      <w:pPr>
        <w:spacing w:line="360" w:lineRule="auto"/>
        <w:rPr>
          <w:sz w:val="24"/>
        </w:rPr>
      </w:pPr>
      <w:r>
        <w:rPr>
          <w:rFonts w:hint="eastAsia" w:ascii="宋体" w:hAnsi="宋体" w:cs="宋体"/>
          <w:sz w:val="24"/>
        </w:rPr>
        <w:t>传真：</w:t>
      </w:r>
    </w:p>
    <w:p>
      <w:pPr>
        <w:spacing w:line="360" w:lineRule="auto"/>
        <w:rPr>
          <w:sz w:val="24"/>
        </w:rPr>
      </w:pPr>
      <w:r>
        <w:rPr>
          <w:rFonts w:hint="eastAsia" w:ascii="宋体" w:hAnsi="宋体" w:cs="宋体"/>
          <w:sz w:val="24"/>
        </w:rPr>
        <w:t>邮箱：</w:t>
      </w:r>
    </w:p>
    <w:sectPr>
      <w:footerReference r:id="rId7"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仿宋_GB2312">
    <w:altName w:val="仿宋"/>
    <w:panose1 w:val="00000000000000000000"/>
    <w:charset w:val="86"/>
    <w:family w:val="modern"/>
    <w:pitch w:val="default"/>
    <w:sig w:usb0="00000000" w:usb1="00000000" w:usb2="00000010" w:usb3="00000000" w:csb0="00040000" w:csb1="00000000"/>
  </w:font>
  <w:font w:name="Calibri Light">
    <w:panose1 w:val="020F0302020204030204"/>
    <w:charset w:val="00"/>
    <w:family w:val="swiss"/>
    <w:pitch w:val="default"/>
    <w:sig w:usb0="E4002EFF" w:usb1="C000247B" w:usb2="00000009" w:usb3="00000000" w:csb0="200001FF" w:csb1="00000000"/>
  </w:font>
  <w:font w:name="仿宋体">
    <w:altName w:val="宋体"/>
    <w:panose1 w:val="00000000000000000000"/>
    <w:charset w:val="86"/>
    <w:family w:val="roman"/>
    <w:pitch w:val="default"/>
    <w:sig w:usb0="00000000" w:usb1="00000000" w:usb2="00000010" w:usb3="00000000" w:csb0="00040000" w:csb1="00000000"/>
  </w:font>
  <w:font w:name="华文中宋">
    <w:panose1 w:val="02010600040101010101"/>
    <w:charset w:val="86"/>
    <w:family w:val="auto"/>
    <w:pitch w:val="default"/>
    <w:sig w:usb0="00000287" w:usb1="080F0000" w:usb2="00000000" w:usb3="00000000" w:csb0="0004009F" w:csb1="DFD70000"/>
  </w:font>
  <w:font w:name="楷体_GB2312">
    <w:altName w:val="楷体"/>
    <w:panose1 w:val="00000000000000000000"/>
    <w:charset w:val="86"/>
    <w:family w:val="modern"/>
    <w:pitch w:val="default"/>
    <w:sig w:usb0="00000000" w:usb1="00000000" w:usb2="00000000" w:usb3="00000000" w:csb0="00040000"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楷体">
    <w:panose1 w:val="02010609060101010101"/>
    <w:charset w:val="86"/>
    <w:family w:val="modern"/>
    <w:pitch w:val="default"/>
    <w:sig w:usb0="800002BF" w:usb1="38CF7CFA" w:usb2="00000016" w:usb3="00000000" w:csb0="00040001" w:csb1="00000000"/>
  </w:font>
  <w:font w:name="Futura Bk BT">
    <w:altName w:val="Tahoma"/>
    <w:panose1 w:val="00000000000000000000"/>
    <w:charset w:val="00"/>
    <w:family w:val="swiss"/>
    <w:pitch w:val="default"/>
    <w:sig w:usb0="00000000" w:usb1="00000000" w:usb2="00000000" w:usb3="00000000" w:csb0="00000011" w:csb1="00000000"/>
  </w:font>
  <w:font w:name="Times">
    <w:altName w:val="CG Times"/>
    <w:panose1 w:val="02020603050405020304"/>
    <w:charset w:val="00"/>
    <w:family w:val="roman"/>
    <w:pitch w:val="default"/>
    <w:sig w:usb0="00000000" w:usb1="00000000" w:usb2="00000000" w:usb3="00000000" w:csb0="00000001" w:csb1="00000000"/>
  </w:font>
  <w:font w:name="华文细黑">
    <w:panose1 w:val="02010600040101010101"/>
    <w:charset w:val="86"/>
    <w:family w:val="auto"/>
    <w:pitch w:val="default"/>
    <w:sig w:usb0="00000287" w:usb1="080F0000" w:usb2="00000000" w:usb3="00000000" w:csb0="0004009F" w:csb1="DFD70000"/>
  </w:font>
  <w:font w:name="Helvetica">
    <w:panose1 w:val="020B0504020202030204"/>
    <w:charset w:val="00"/>
    <w:family w:val="swiss"/>
    <w:pitch w:val="default"/>
    <w:sig w:usb0="00000007" w:usb1="00000000" w:usb2="00000000" w:usb3="00000000" w:csb0="00000093" w:csb1="00000000"/>
  </w:font>
  <w:font w:name="Arial Unicode MS">
    <w:panose1 w:val="020B0604020202020204"/>
    <w:charset w:val="86"/>
    <w:family w:val="swiss"/>
    <w:pitch w:val="default"/>
    <w:sig w:usb0="FFFFFFFF" w:usb1="E9FFFFFF" w:usb2="0000003F" w:usb3="00000000" w:csb0="603F01FF" w:csb1="FFFF0000"/>
  </w:font>
  <w:font w:name="¿¬Ìå">
    <w:altName w:val="Times New Roman"/>
    <w:panose1 w:val="00000000000000000000"/>
    <w:charset w:val="00"/>
    <w:family w:val="auto"/>
    <w:pitch w:val="default"/>
    <w:sig w:usb0="00000000" w:usb1="00000000" w:usb2="00000000" w:usb3="00000000" w:csb0="00000001" w:csb1="00000000"/>
  </w:font>
  <w:font w:name="FuturaA Bk BT">
    <w:altName w:val="Arial"/>
    <w:panose1 w:val="00000000000000000000"/>
    <w:charset w:val="00"/>
    <w:family w:val="swiss"/>
    <w:pitch w:val="default"/>
    <w:sig w:usb0="00000000" w:usb1="00000000" w:usb2="00000000" w:usb3="00000000" w:csb0="00000001" w:csb1="00000000"/>
  </w:font>
  <w:font w:name="幼圆">
    <w:panose1 w:val="02010509060101010101"/>
    <w:charset w:val="86"/>
    <w:family w:val="modern"/>
    <w:pitch w:val="default"/>
    <w:sig w:usb0="00000001" w:usb1="080E0000" w:usb2="00000000" w:usb3="00000000" w:csb0="00040000" w:csb1="00000000"/>
  </w:font>
  <w:font w:name="全真簡粗明">
    <w:altName w:val="MingLiU-ExtB"/>
    <w:panose1 w:val="00000000000000000000"/>
    <w:charset w:val="88"/>
    <w:family w:val="modern"/>
    <w:pitch w:val="default"/>
    <w:sig w:usb0="00000000" w:usb1="00000000" w:usb2="00000010" w:usb3="00000000" w:csb0="00100000" w:csb1="00000000"/>
  </w:font>
  <w:font w:name="..">
    <w:altName w:val="黑体"/>
    <w:panose1 w:val="00000000000000000000"/>
    <w:charset w:val="86"/>
    <w:family w:val="auto"/>
    <w:pitch w:val="default"/>
    <w:sig w:usb0="00000000" w:usb1="00000000" w:usb2="00000010" w:usb3="00000000" w:csb0="00040000" w:csb1="00000000"/>
  </w:font>
  <w:font w:name="Book Antiqua">
    <w:panose1 w:val="02040602050305030304"/>
    <w:charset w:val="00"/>
    <w:family w:val="roman"/>
    <w:pitch w:val="default"/>
    <w:sig w:usb0="00000287" w:usb1="00000000" w:usb2="00000000" w:usb3="00000000" w:csb0="2000009F" w:csb1="DFD70000"/>
  </w:font>
  <w:font w:name="文鼎粗黑">
    <w:altName w:val="楷体"/>
    <w:panose1 w:val="00000000000000000000"/>
    <w:charset w:val="86"/>
    <w:family w:val="modern"/>
    <w:pitch w:val="default"/>
    <w:sig w:usb0="00000000" w:usb1="00000000" w:usb2="00000010" w:usb3="00000000" w:csb0="00040000" w:csb1="00000000"/>
  </w:font>
  <w:font w:name="Consolas">
    <w:panose1 w:val="020B0609020204030204"/>
    <w:charset w:val="00"/>
    <w:family w:val="modern"/>
    <w:pitch w:val="default"/>
    <w:sig w:usb0="E00006FF" w:usb1="0000FCFF" w:usb2="00000001" w:usb3="00000000" w:csb0="6000019F" w:csb1="DFD70000"/>
  </w:font>
  <w:font w:name="方正中等线简体">
    <w:altName w:val="Arial Unicode MS"/>
    <w:panose1 w:val="00000000000000000000"/>
    <w:charset w:val="86"/>
    <w:family w:val="auto"/>
    <w:pitch w:val="default"/>
    <w:sig w:usb0="00000000" w:usb1="00000000" w:usb2="00000000" w:usb3="00000000" w:csb0="00040000" w:csb1="00000000"/>
  </w:font>
  <w:font w:name="TimesNewRomanPSMT">
    <w:altName w:val="Courier New"/>
    <w:panose1 w:val="00000000000000000000"/>
    <w:charset w:val="00"/>
    <w:family w:val="roman"/>
    <w:pitch w:val="default"/>
    <w:sig w:usb0="00000000" w:usb1="00000000" w:usb2="00000000" w:usb3="00000000" w:csb0="00000001" w:csb1="00000000"/>
  </w:font>
  <w:font w:name="仿宋">
    <w:panose1 w:val="02010609060101010101"/>
    <w:charset w:val="86"/>
    <w:family w:val="auto"/>
    <w:pitch w:val="default"/>
    <w:sig w:usb0="800002BF" w:usb1="38CF7CFA" w:usb2="00000016" w:usb3="00000000" w:csb0="00040001" w:csb1="00000000"/>
  </w:font>
  <w:font w:name="CG Times">
    <w:panose1 w:val="02020603050405020304"/>
    <w:charset w:val="00"/>
    <w:family w:val="auto"/>
    <w:pitch w:val="default"/>
    <w:sig w:usb0="00000007" w:usb1="00000000" w:usb2="00000000" w:usb3="00000000" w:csb0="00000093" w:csb1="00000000"/>
  </w:font>
  <w:font w:name="MingLiU-ExtB">
    <w:panose1 w:val="02020500000000000000"/>
    <w:charset w:val="88"/>
    <w:family w:val="auto"/>
    <w:pitch w:val="default"/>
    <w:sig w:usb0="8000002F" w:usb1="02000008" w:usb2="00000000"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31421172"/>
    </w:sdtPr>
    <w:sdtContent>
      <w:sdt>
        <w:sdtPr>
          <w:id w:val="-1669238322"/>
        </w:sdtPr>
        <w:sdtContent>
          <w:p>
            <w:pPr>
              <w:pStyle w:val="27"/>
              <w:jc w:val="center"/>
            </w:pPr>
            <w:r>
              <w:rPr>
                <w:b/>
                <w:bCs/>
                <w:sz w:val="24"/>
              </w:rPr>
              <w:fldChar w:fldCharType="begin"/>
            </w:r>
            <w:r>
              <w:rPr>
                <w:b/>
                <w:bCs/>
              </w:rPr>
              <w:instrText xml:space="preserve">PAGE</w:instrText>
            </w:r>
            <w:r>
              <w:rPr>
                <w:b/>
                <w:bCs/>
                <w:sz w:val="24"/>
              </w:rPr>
              <w:fldChar w:fldCharType="separate"/>
            </w:r>
            <w:r>
              <w:rPr>
                <w:b/>
                <w:bCs/>
              </w:rPr>
              <w:t>131</w:t>
            </w:r>
            <w:r>
              <w:rPr>
                <w:b/>
                <w:bCs/>
                <w:sz w:val="24"/>
              </w:rPr>
              <w:fldChar w:fldCharType="end"/>
            </w:r>
            <w:r>
              <w:rPr>
                <w:lang w:val="zh-CN"/>
              </w:rPr>
              <w:t xml:space="preserve"> / </w:t>
            </w:r>
            <w:r>
              <w:rPr>
                <w:b/>
                <w:bCs/>
                <w:sz w:val="24"/>
              </w:rPr>
              <w:fldChar w:fldCharType="begin"/>
            </w:r>
            <w:r>
              <w:rPr>
                <w:b/>
                <w:bCs/>
              </w:rPr>
              <w:instrText xml:space="preserve">NUMPAGES</w:instrText>
            </w:r>
            <w:r>
              <w:rPr>
                <w:b/>
                <w:bCs/>
                <w:sz w:val="24"/>
              </w:rPr>
              <w:fldChar w:fldCharType="separate"/>
            </w:r>
            <w:r>
              <w:rPr>
                <w:b/>
                <w:bCs/>
              </w:rPr>
              <w:t>133</w:t>
            </w:r>
            <w:r>
              <w:rPr>
                <w:b/>
                <w:bCs/>
                <w:sz w:val="24"/>
              </w:rPr>
              <w:fldChar w:fldCharType="end"/>
            </w:r>
          </w:p>
        </w:sdtContent>
      </w:sdt>
    </w:sdtContent>
  </w:sdt>
  <w:p>
    <w:pPr>
      <w:pStyle w:val="2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25794515"/>
    </w:sdtPr>
    <w:sdtContent>
      <w:p>
        <w:pPr>
          <w:pStyle w:val="27"/>
          <w:jc w:val="center"/>
        </w:pPr>
      </w:p>
      <w:sdt>
        <w:sdtPr>
          <w:id w:val="1493911220"/>
        </w:sdtPr>
        <w:sdtEndPr>
          <w:rPr>
            <w:rFonts w:hint="default"/>
            <w:lang w:val="en-US"/>
          </w:rPr>
        </w:sdtEndPr>
        <w:sdtContent>
          <w:p>
            <w:pPr>
              <w:pStyle w:val="27"/>
              <w:jc w:val="center"/>
            </w:pPr>
            <w:r>
              <w:rPr>
                <w:b/>
                <w:bCs/>
                <w:sz w:val="24"/>
              </w:rPr>
              <w:fldChar w:fldCharType="begin"/>
            </w:r>
            <w:r>
              <w:rPr>
                <w:b/>
                <w:bCs/>
              </w:rPr>
              <w:instrText xml:space="preserve">PAGE</w:instrText>
            </w:r>
            <w:r>
              <w:rPr>
                <w:b/>
                <w:bCs/>
                <w:sz w:val="24"/>
              </w:rPr>
              <w:fldChar w:fldCharType="separate"/>
            </w:r>
            <w:r>
              <w:rPr>
                <w:b/>
                <w:bCs/>
              </w:rPr>
              <w:t>1</w:t>
            </w:r>
            <w:r>
              <w:rPr>
                <w:b/>
                <w:bCs/>
                <w:sz w:val="24"/>
              </w:rPr>
              <w:fldChar w:fldCharType="end"/>
            </w:r>
            <w:r>
              <w:rPr>
                <w:b/>
                <w:bCs/>
                <w:lang w:val="zh-CN"/>
              </w:rPr>
              <w:t xml:space="preserve"> / </w:t>
            </w:r>
            <w:r>
              <w:rPr>
                <w:rFonts w:hint="eastAsia"/>
                <w:b/>
                <w:bCs/>
              </w:rPr>
              <w:t>1</w:t>
            </w:r>
            <w:r>
              <w:rPr>
                <w:rFonts w:hint="eastAsia"/>
                <w:b/>
                <w:bCs/>
                <w:lang w:val="en-US" w:eastAsia="zh-CN"/>
              </w:rPr>
              <w:t>35</w:t>
            </w:r>
          </w:p>
        </w:sdtContent>
      </w:sdt>
      <w:p>
        <w:pPr>
          <w:pStyle w:val="27"/>
          <w:jc w:val="center"/>
        </w:pPr>
      </w:p>
    </w:sdtContent>
  </w:sdt>
  <w:p>
    <w:pPr>
      <w:pStyle w:val="2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25794515"/>
    </w:sdtPr>
    <w:sdtContent>
      <w:p>
        <w:pPr>
          <w:pStyle w:val="27"/>
          <w:jc w:val="center"/>
        </w:pPr>
      </w:p>
      <w:p>
        <w:pPr>
          <w:pStyle w:val="27"/>
          <w:jc w:val="center"/>
        </w:pPr>
      </w:p>
      <w:p>
        <w:pPr>
          <w:pStyle w:val="27"/>
          <w:jc w:val="center"/>
        </w:pPr>
      </w:p>
    </w:sdtContent>
  </w:sdt>
  <w:p>
    <w:pPr>
      <w:pStyle w:val="2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pPr>
    <w:r>
      <w:rPr>
        <w:rFonts w:hint="eastAsi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E2405"/>
    <w:multiLevelType w:val="multilevel"/>
    <w:tmpl w:val="01EE2405"/>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
    <w:nsid w:val="01FC4A3B"/>
    <w:multiLevelType w:val="multilevel"/>
    <w:tmpl w:val="01FC4A3B"/>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0A980C29"/>
    <w:multiLevelType w:val="multilevel"/>
    <w:tmpl w:val="0A980C29"/>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EDD6224"/>
    <w:multiLevelType w:val="multilevel"/>
    <w:tmpl w:val="0EDD6224"/>
    <w:lvl w:ilvl="0" w:tentative="0">
      <w:start w:val="1"/>
      <w:numFmt w:val="bullet"/>
      <w:lvlText w:val="—"/>
      <w:lvlJc w:val="left"/>
      <w:pPr>
        <w:ind w:left="840" w:hanging="420"/>
      </w:pPr>
      <w:rPr>
        <w:rFonts w:hint="eastAsia" w:ascii="宋体" w:hAnsi="宋体" w:eastAsia="宋体" w:cs="Times New Roman"/>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10222DAE"/>
    <w:multiLevelType w:val="multilevel"/>
    <w:tmpl w:val="10222DAE"/>
    <w:lvl w:ilvl="0" w:tentative="0">
      <w:start w:val="1"/>
      <w:numFmt w:val="japaneseCounting"/>
      <w:lvlText w:val="%1、"/>
      <w:lvlJc w:val="left"/>
      <w:pPr>
        <w:ind w:left="900" w:hanging="90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B04645B"/>
    <w:multiLevelType w:val="multilevel"/>
    <w:tmpl w:val="2B04645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2B0817A8"/>
    <w:multiLevelType w:val="multilevel"/>
    <w:tmpl w:val="2B0817A8"/>
    <w:lvl w:ilvl="0" w:tentative="0">
      <w:start w:val="1"/>
      <w:numFmt w:val="decimal"/>
      <w:lvlText w:val="%1)"/>
      <w:lvlJc w:val="left"/>
      <w:pPr>
        <w:ind w:left="842" w:hanging="420"/>
      </w:pPr>
    </w:lvl>
    <w:lvl w:ilvl="1" w:tentative="0">
      <w:start w:val="1"/>
      <w:numFmt w:val="lowerLetter"/>
      <w:lvlText w:val="%2)"/>
      <w:lvlJc w:val="left"/>
      <w:pPr>
        <w:ind w:left="1262" w:hanging="420"/>
      </w:pPr>
    </w:lvl>
    <w:lvl w:ilvl="2" w:tentative="0">
      <w:start w:val="1"/>
      <w:numFmt w:val="lowerRoman"/>
      <w:lvlText w:val="%3."/>
      <w:lvlJc w:val="right"/>
      <w:pPr>
        <w:ind w:left="1682" w:hanging="420"/>
      </w:pPr>
    </w:lvl>
    <w:lvl w:ilvl="3" w:tentative="0">
      <w:start w:val="1"/>
      <w:numFmt w:val="decimal"/>
      <w:lvlText w:val="%4."/>
      <w:lvlJc w:val="left"/>
      <w:pPr>
        <w:ind w:left="2102" w:hanging="420"/>
      </w:pPr>
    </w:lvl>
    <w:lvl w:ilvl="4" w:tentative="0">
      <w:start w:val="1"/>
      <w:numFmt w:val="lowerLetter"/>
      <w:lvlText w:val="%5)"/>
      <w:lvlJc w:val="left"/>
      <w:pPr>
        <w:ind w:left="2522" w:hanging="420"/>
      </w:pPr>
    </w:lvl>
    <w:lvl w:ilvl="5" w:tentative="0">
      <w:start w:val="1"/>
      <w:numFmt w:val="lowerRoman"/>
      <w:lvlText w:val="%6."/>
      <w:lvlJc w:val="right"/>
      <w:pPr>
        <w:ind w:left="2942" w:hanging="420"/>
      </w:pPr>
    </w:lvl>
    <w:lvl w:ilvl="6" w:tentative="0">
      <w:start w:val="1"/>
      <w:numFmt w:val="decimal"/>
      <w:lvlText w:val="%7."/>
      <w:lvlJc w:val="left"/>
      <w:pPr>
        <w:ind w:left="3362" w:hanging="420"/>
      </w:pPr>
    </w:lvl>
    <w:lvl w:ilvl="7" w:tentative="0">
      <w:start w:val="1"/>
      <w:numFmt w:val="lowerLetter"/>
      <w:lvlText w:val="%8)"/>
      <w:lvlJc w:val="left"/>
      <w:pPr>
        <w:ind w:left="3782" w:hanging="420"/>
      </w:pPr>
    </w:lvl>
    <w:lvl w:ilvl="8" w:tentative="0">
      <w:start w:val="1"/>
      <w:numFmt w:val="lowerRoman"/>
      <w:lvlText w:val="%9."/>
      <w:lvlJc w:val="right"/>
      <w:pPr>
        <w:ind w:left="4202" w:hanging="420"/>
      </w:pPr>
    </w:lvl>
  </w:abstractNum>
  <w:abstractNum w:abstractNumId="7">
    <w:nsid w:val="2FFB7CE3"/>
    <w:multiLevelType w:val="multilevel"/>
    <w:tmpl w:val="2FFB7CE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3010108E"/>
    <w:multiLevelType w:val="multilevel"/>
    <w:tmpl w:val="3010108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9">
    <w:nsid w:val="31845D98"/>
    <w:multiLevelType w:val="multilevel"/>
    <w:tmpl w:val="31845D98"/>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32744CE7"/>
    <w:multiLevelType w:val="multilevel"/>
    <w:tmpl w:val="32744CE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1">
    <w:nsid w:val="35BA5C49"/>
    <w:multiLevelType w:val="multilevel"/>
    <w:tmpl w:val="35BA5C49"/>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12">
    <w:nsid w:val="3A8B3541"/>
    <w:multiLevelType w:val="multilevel"/>
    <w:tmpl w:val="3A8B354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3">
    <w:nsid w:val="3CD73C6A"/>
    <w:multiLevelType w:val="multilevel"/>
    <w:tmpl w:val="3CD73C6A"/>
    <w:lvl w:ilvl="0" w:tentative="0">
      <w:start w:val="1"/>
      <w:numFmt w:val="bullet"/>
      <w:lvlText w:val="—"/>
      <w:lvlJc w:val="left"/>
      <w:pPr>
        <w:ind w:left="840" w:hanging="420"/>
      </w:pPr>
      <w:rPr>
        <w:rFonts w:hint="eastAsia" w:ascii="宋体" w:hAnsi="宋体" w:eastAsia="宋体" w:cs="Times New Roman"/>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
    <w:nsid w:val="3DED67CE"/>
    <w:multiLevelType w:val="multilevel"/>
    <w:tmpl w:val="3DED67CE"/>
    <w:lvl w:ilvl="0" w:tentative="0">
      <w:start w:val="1"/>
      <w:numFmt w:val="decimal"/>
      <w:lvlText w:val="（%1）"/>
      <w:lvlJc w:val="left"/>
      <w:pPr>
        <w:ind w:left="894" w:hanging="720"/>
      </w:pPr>
      <w:rPr>
        <w:rFonts w:hint="default"/>
      </w:rPr>
    </w:lvl>
    <w:lvl w:ilvl="1" w:tentative="0">
      <w:start w:val="1"/>
      <w:numFmt w:val="lowerLetter"/>
      <w:lvlText w:val="%2)"/>
      <w:lvlJc w:val="left"/>
      <w:pPr>
        <w:ind w:left="1014" w:hanging="420"/>
      </w:pPr>
    </w:lvl>
    <w:lvl w:ilvl="2" w:tentative="0">
      <w:start w:val="1"/>
      <w:numFmt w:val="lowerRoman"/>
      <w:lvlText w:val="%3."/>
      <w:lvlJc w:val="right"/>
      <w:pPr>
        <w:ind w:left="1434" w:hanging="420"/>
      </w:pPr>
    </w:lvl>
    <w:lvl w:ilvl="3" w:tentative="0">
      <w:start w:val="1"/>
      <w:numFmt w:val="decimal"/>
      <w:lvlText w:val="%4."/>
      <w:lvlJc w:val="left"/>
      <w:pPr>
        <w:ind w:left="1854" w:hanging="420"/>
      </w:pPr>
    </w:lvl>
    <w:lvl w:ilvl="4" w:tentative="0">
      <w:start w:val="1"/>
      <w:numFmt w:val="lowerLetter"/>
      <w:lvlText w:val="%5)"/>
      <w:lvlJc w:val="left"/>
      <w:pPr>
        <w:ind w:left="2274" w:hanging="420"/>
      </w:pPr>
    </w:lvl>
    <w:lvl w:ilvl="5" w:tentative="0">
      <w:start w:val="1"/>
      <w:numFmt w:val="lowerRoman"/>
      <w:lvlText w:val="%6."/>
      <w:lvlJc w:val="right"/>
      <w:pPr>
        <w:ind w:left="2694" w:hanging="420"/>
      </w:pPr>
    </w:lvl>
    <w:lvl w:ilvl="6" w:tentative="0">
      <w:start w:val="1"/>
      <w:numFmt w:val="decimal"/>
      <w:lvlText w:val="%7."/>
      <w:lvlJc w:val="left"/>
      <w:pPr>
        <w:ind w:left="3114" w:hanging="420"/>
      </w:pPr>
    </w:lvl>
    <w:lvl w:ilvl="7" w:tentative="0">
      <w:start w:val="1"/>
      <w:numFmt w:val="lowerLetter"/>
      <w:lvlText w:val="%8)"/>
      <w:lvlJc w:val="left"/>
      <w:pPr>
        <w:ind w:left="3534" w:hanging="420"/>
      </w:pPr>
    </w:lvl>
    <w:lvl w:ilvl="8" w:tentative="0">
      <w:start w:val="1"/>
      <w:numFmt w:val="lowerRoman"/>
      <w:lvlText w:val="%9."/>
      <w:lvlJc w:val="right"/>
      <w:pPr>
        <w:ind w:left="3954" w:hanging="420"/>
      </w:pPr>
    </w:lvl>
  </w:abstractNum>
  <w:abstractNum w:abstractNumId="15">
    <w:nsid w:val="3FB718B0"/>
    <w:multiLevelType w:val="multilevel"/>
    <w:tmpl w:val="3FB718B0"/>
    <w:lvl w:ilvl="0" w:tentative="0">
      <w:start w:val="1"/>
      <w:numFmt w:val="decimal"/>
      <w:lvlText w:val="(%1)"/>
      <w:lvlJc w:val="left"/>
      <w:pPr>
        <w:ind w:left="904" w:hanging="420"/>
      </w:pPr>
      <w:rPr>
        <w:rFonts w:hint="eastAsia"/>
      </w:rPr>
    </w:lvl>
    <w:lvl w:ilvl="1" w:tentative="0">
      <w:start w:val="1"/>
      <w:numFmt w:val="lowerLetter"/>
      <w:lvlText w:val="%2)"/>
      <w:lvlJc w:val="left"/>
      <w:pPr>
        <w:ind w:left="1324" w:hanging="420"/>
      </w:pPr>
    </w:lvl>
    <w:lvl w:ilvl="2" w:tentative="0">
      <w:start w:val="1"/>
      <w:numFmt w:val="lowerRoman"/>
      <w:lvlText w:val="%3."/>
      <w:lvlJc w:val="right"/>
      <w:pPr>
        <w:ind w:left="1744" w:hanging="420"/>
      </w:pPr>
    </w:lvl>
    <w:lvl w:ilvl="3" w:tentative="0">
      <w:start w:val="1"/>
      <w:numFmt w:val="decimal"/>
      <w:lvlText w:val="%4."/>
      <w:lvlJc w:val="left"/>
      <w:pPr>
        <w:ind w:left="2164" w:hanging="420"/>
      </w:pPr>
    </w:lvl>
    <w:lvl w:ilvl="4" w:tentative="0">
      <w:start w:val="1"/>
      <w:numFmt w:val="lowerLetter"/>
      <w:lvlText w:val="%5)"/>
      <w:lvlJc w:val="left"/>
      <w:pPr>
        <w:ind w:left="2584" w:hanging="420"/>
      </w:pPr>
    </w:lvl>
    <w:lvl w:ilvl="5" w:tentative="0">
      <w:start w:val="1"/>
      <w:numFmt w:val="lowerRoman"/>
      <w:lvlText w:val="%6."/>
      <w:lvlJc w:val="right"/>
      <w:pPr>
        <w:ind w:left="3004" w:hanging="420"/>
      </w:pPr>
    </w:lvl>
    <w:lvl w:ilvl="6" w:tentative="0">
      <w:start w:val="1"/>
      <w:numFmt w:val="decimal"/>
      <w:lvlText w:val="%7."/>
      <w:lvlJc w:val="left"/>
      <w:pPr>
        <w:ind w:left="3424" w:hanging="420"/>
      </w:pPr>
    </w:lvl>
    <w:lvl w:ilvl="7" w:tentative="0">
      <w:start w:val="1"/>
      <w:numFmt w:val="lowerLetter"/>
      <w:lvlText w:val="%8)"/>
      <w:lvlJc w:val="left"/>
      <w:pPr>
        <w:ind w:left="3844" w:hanging="420"/>
      </w:pPr>
    </w:lvl>
    <w:lvl w:ilvl="8" w:tentative="0">
      <w:start w:val="1"/>
      <w:numFmt w:val="lowerRoman"/>
      <w:lvlText w:val="%9."/>
      <w:lvlJc w:val="right"/>
      <w:pPr>
        <w:ind w:left="4264" w:hanging="420"/>
      </w:pPr>
    </w:lvl>
  </w:abstractNum>
  <w:abstractNum w:abstractNumId="16">
    <w:nsid w:val="47F7136C"/>
    <w:multiLevelType w:val="multilevel"/>
    <w:tmpl w:val="47F7136C"/>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7">
    <w:nsid w:val="4B3732AA"/>
    <w:multiLevelType w:val="multilevel"/>
    <w:tmpl w:val="4B3732A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8">
    <w:nsid w:val="4C104BF9"/>
    <w:multiLevelType w:val="multilevel"/>
    <w:tmpl w:val="4C104BF9"/>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9">
    <w:nsid w:val="4D2973A8"/>
    <w:multiLevelType w:val="multilevel"/>
    <w:tmpl w:val="4D2973A8"/>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
    <w:nsid w:val="53645CD5"/>
    <w:multiLevelType w:val="multilevel"/>
    <w:tmpl w:val="53645CD5"/>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21">
    <w:nsid w:val="5A412C56"/>
    <w:multiLevelType w:val="multilevel"/>
    <w:tmpl w:val="5A412C56"/>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2">
    <w:nsid w:val="5DE145E5"/>
    <w:multiLevelType w:val="multilevel"/>
    <w:tmpl w:val="5DE145E5"/>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23">
    <w:nsid w:val="70A24205"/>
    <w:multiLevelType w:val="multilevel"/>
    <w:tmpl w:val="70A24205"/>
    <w:lvl w:ilvl="0" w:tentative="0">
      <w:start w:val="1"/>
      <w:numFmt w:val="decimal"/>
      <w:lvlText w:val="（%1）"/>
      <w:lvlJc w:val="left"/>
      <w:pPr>
        <w:ind w:left="1020" w:hanging="60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4">
    <w:nsid w:val="78FA6448"/>
    <w:multiLevelType w:val="multilevel"/>
    <w:tmpl w:val="78FA644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5">
    <w:nsid w:val="7CDF48EE"/>
    <w:multiLevelType w:val="multilevel"/>
    <w:tmpl w:val="7CDF48E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4"/>
  </w:num>
  <w:num w:numId="2">
    <w:abstractNumId w:val="2"/>
  </w:num>
  <w:num w:numId="3">
    <w:abstractNumId w:val="18"/>
  </w:num>
  <w:num w:numId="4">
    <w:abstractNumId w:val="25"/>
  </w:num>
  <w:num w:numId="5">
    <w:abstractNumId w:val="19"/>
  </w:num>
  <w:num w:numId="6">
    <w:abstractNumId w:val="5"/>
  </w:num>
  <w:num w:numId="7">
    <w:abstractNumId w:val="24"/>
  </w:num>
  <w:num w:numId="8">
    <w:abstractNumId w:val="21"/>
  </w:num>
  <w:num w:numId="9">
    <w:abstractNumId w:val="22"/>
  </w:num>
  <w:num w:numId="10">
    <w:abstractNumId w:val="20"/>
  </w:num>
  <w:num w:numId="11">
    <w:abstractNumId w:val="13"/>
  </w:num>
  <w:num w:numId="12">
    <w:abstractNumId w:val="3"/>
  </w:num>
  <w:num w:numId="13">
    <w:abstractNumId w:val="7"/>
  </w:num>
  <w:num w:numId="14">
    <w:abstractNumId w:val="9"/>
  </w:num>
  <w:num w:numId="15">
    <w:abstractNumId w:val="11"/>
  </w:num>
  <w:num w:numId="16">
    <w:abstractNumId w:val="17"/>
  </w:num>
  <w:num w:numId="17">
    <w:abstractNumId w:val="12"/>
  </w:num>
  <w:num w:numId="18">
    <w:abstractNumId w:val="16"/>
  </w:num>
  <w:num w:numId="19">
    <w:abstractNumId w:val="8"/>
  </w:num>
  <w:num w:numId="20">
    <w:abstractNumId w:val="14"/>
  </w:num>
  <w:num w:numId="21">
    <w:abstractNumId w:val="1"/>
  </w:num>
  <w:num w:numId="22">
    <w:abstractNumId w:val="6"/>
  </w:num>
  <w:num w:numId="23">
    <w:abstractNumId w:val="23"/>
  </w:num>
  <w:num w:numId="24">
    <w:abstractNumId w:val="10"/>
  </w:num>
  <w:num w:numId="25">
    <w:abstractNumId w:val="0"/>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1"/>
  <w:bordersDoNotSurroundFooter w:val="1"/>
  <w:hideSpellingErrors/>
  <w:trackRevisions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BD03585"/>
    <w:rsid w:val="00005226"/>
    <w:rsid w:val="00014760"/>
    <w:rsid w:val="00015408"/>
    <w:rsid w:val="000230BF"/>
    <w:rsid w:val="00025F85"/>
    <w:rsid w:val="00026E6C"/>
    <w:rsid w:val="000323D9"/>
    <w:rsid w:val="00037655"/>
    <w:rsid w:val="00046459"/>
    <w:rsid w:val="000471A5"/>
    <w:rsid w:val="00047A4C"/>
    <w:rsid w:val="0005290B"/>
    <w:rsid w:val="00063BC9"/>
    <w:rsid w:val="000668E8"/>
    <w:rsid w:val="00081F27"/>
    <w:rsid w:val="00082E80"/>
    <w:rsid w:val="00085E79"/>
    <w:rsid w:val="00095F90"/>
    <w:rsid w:val="000A110A"/>
    <w:rsid w:val="000A15BC"/>
    <w:rsid w:val="000A228E"/>
    <w:rsid w:val="000A307E"/>
    <w:rsid w:val="000A309C"/>
    <w:rsid w:val="000B4840"/>
    <w:rsid w:val="000B619C"/>
    <w:rsid w:val="000B6D6F"/>
    <w:rsid w:val="000B7D93"/>
    <w:rsid w:val="000C317D"/>
    <w:rsid w:val="000C654F"/>
    <w:rsid w:val="000C6ED2"/>
    <w:rsid w:val="000C7E94"/>
    <w:rsid w:val="000D4379"/>
    <w:rsid w:val="000E75FD"/>
    <w:rsid w:val="000F074B"/>
    <w:rsid w:val="000F2603"/>
    <w:rsid w:val="000F43BC"/>
    <w:rsid w:val="00107368"/>
    <w:rsid w:val="001154E0"/>
    <w:rsid w:val="00116649"/>
    <w:rsid w:val="0012020E"/>
    <w:rsid w:val="00125FE2"/>
    <w:rsid w:val="001264CB"/>
    <w:rsid w:val="001270EF"/>
    <w:rsid w:val="00127350"/>
    <w:rsid w:val="0014323B"/>
    <w:rsid w:val="00147DD9"/>
    <w:rsid w:val="00155659"/>
    <w:rsid w:val="00163B29"/>
    <w:rsid w:val="00164A36"/>
    <w:rsid w:val="00167F79"/>
    <w:rsid w:val="00171685"/>
    <w:rsid w:val="0017673E"/>
    <w:rsid w:val="001771CE"/>
    <w:rsid w:val="001806FF"/>
    <w:rsid w:val="00180E4D"/>
    <w:rsid w:val="0018684C"/>
    <w:rsid w:val="001917B9"/>
    <w:rsid w:val="0019415F"/>
    <w:rsid w:val="001968E2"/>
    <w:rsid w:val="001A0CAB"/>
    <w:rsid w:val="001B003D"/>
    <w:rsid w:val="001B55EE"/>
    <w:rsid w:val="001B6B06"/>
    <w:rsid w:val="001C380C"/>
    <w:rsid w:val="001C3C2D"/>
    <w:rsid w:val="001D3844"/>
    <w:rsid w:val="001D5131"/>
    <w:rsid w:val="001D5774"/>
    <w:rsid w:val="001D5A80"/>
    <w:rsid w:val="001F46C0"/>
    <w:rsid w:val="00205256"/>
    <w:rsid w:val="00207B88"/>
    <w:rsid w:val="002113F5"/>
    <w:rsid w:val="00214E82"/>
    <w:rsid w:val="002161B8"/>
    <w:rsid w:val="002201AF"/>
    <w:rsid w:val="002201F5"/>
    <w:rsid w:val="00225570"/>
    <w:rsid w:val="0022626F"/>
    <w:rsid w:val="00227B43"/>
    <w:rsid w:val="00231822"/>
    <w:rsid w:val="00233629"/>
    <w:rsid w:val="00235ED0"/>
    <w:rsid w:val="002367CD"/>
    <w:rsid w:val="002374C3"/>
    <w:rsid w:val="00242B6C"/>
    <w:rsid w:val="00242FBF"/>
    <w:rsid w:val="002467ED"/>
    <w:rsid w:val="0025002C"/>
    <w:rsid w:val="00252C2D"/>
    <w:rsid w:val="0026770D"/>
    <w:rsid w:val="00272A8B"/>
    <w:rsid w:val="002808A6"/>
    <w:rsid w:val="002824E9"/>
    <w:rsid w:val="00284399"/>
    <w:rsid w:val="0028645C"/>
    <w:rsid w:val="00286F59"/>
    <w:rsid w:val="002A2B93"/>
    <w:rsid w:val="002A5967"/>
    <w:rsid w:val="002A70D6"/>
    <w:rsid w:val="002B05EF"/>
    <w:rsid w:val="002B28CB"/>
    <w:rsid w:val="002B2EF3"/>
    <w:rsid w:val="002E3A6D"/>
    <w:rsid w:val="002E42A5"/>
    <w:rsid w:val="002E4687"/>
    <w:rsid w:val="002F3EC4"/>
    <w:rsid w:val="002F6740"/>
    <w:rsid w:val="003168D7"/>
    <w:rsid w:val="00324359"/>
    <w:rsid w:val="003301DA"/>
    <w:rsid w:val="003303A7"/>
    <w:rsid w:val="00332F9C"/>
    <w:rsid w:val="0034123B"/>
    <w:rsid w:val="00342677"/>
    <w:rsid w:val="00344940"/>
    <w:rsid w:val="00344B6F"/>
    <w:rsid w:val="0035053C"/>
    <w:rsid w:val="00351431"/>
    <w:rsid w:val="003536E6"/>
    <w:rsid w:val="00361F40"/>
    <w:rsid w:val="003633F4"/>
    <w:rsid w:val="00365F82"/>
    <w:rsid w:val="00372408"/>
    <w:rsid w:val="00376970"/>
    <w:rsid w:val="003818B5"/>
    <w:rsid w:val="00383093"/>
    <w:rsid w:val="00384382"/>
    <w:rsid w:val="003A395D"/>
    <w:rsid w:val="003A5767"/>
    <w:rsid w:val="003A77E3"/>
    <w:rsid w:val="003B4C74"/>
    <w:rsid w:val="003B69B4"/>
    <w:rsid w:val="003B69EB"/>
    <w:rsid w:val="003B7DEA"/>
    <w:rsid w:val="003C28F2"/>
    <w:rsid w:val="003C3F7E"/>
    <w:rsid w:val="003C6768"/>
    <w:rsid w:val="003D31CF"/>
    <w:rsid w:val="003D5F27"/>
    <w:rsid w:val="003E086F"/>
    <w:rsid w:val="003E1315"/>
    <w:rsid w:val="003E19AD"/>
    <w:rsid w:val="003F0136"/>
    <w:rsid w:val="003F2E6D"/>
    <w:rsid w:val="003F7283"/>
    <w:rsid w:val="00402055"/>
    <w:rsid w:val="00406A40"/>
    <w:rsid w:val="004128CB"/>
    <w:rsid w:val="00412E02"/>
    <w:rsid w:val="004234FA"/>
    <w:rsid w:val="004240C6"/>
    <w:rsid w:val="00432BAE"/>
    <w:rsid w:val="00436C47"/>
    <w:rsid w:val="0044324C"/>
    <w:rsid w:val="004441A1"/>
    <w:rsid w:val="0044690B"/>
    <w:rsid w:val="00450DC3"/>
    <w:rsid w:val="00460039"/>
    <w:rsid w:val="004610D4"/>
    <w:rsid w:val="00463694"/>
    <w:rsid w:val="004642BC"/>
    <w:rsid w:val="0046592C"/>
    <w:rsid w:val="00466C4A"/>
    <w:rsid w:val="004712BC"/>
    <w:rsid w:val="00474999"/>
    <w:rsid w:val="004769BD"/>
    <w:rsid w:val="00483256"/>
    <w:rsid w:val="00484B18"/>
    <w:rsid w:val="004960F2"/>
    <w:rsid w:val="004A6B20"/>
    <w:rsid w:val="004B140D"/>
    <w:rsid w:val="004B561C"/>
    <w:rsid w:val="004B65AA"/>
    <w:rsid w:val="004C0913"/>
    <w:rsid w:val="004C5C65"/>
    <w:rsid w:val="004C6019"/>
    <w:rsid w:val="004D0BB8"/>
    <w:rsid w:val="004D0E15"/>
    <w:rsid w:val="004D3441"/>
    <w:rsid w:val="004D3494"/>
    <w:rsid w:val="004D3F1B"/>
    <w:rsid w:val="004D70B7"/>
    <w:rsid w:val="004E445F"/>
    <w:rsid w:val="004F760E"/>
    <w:rsid w:val="005007D6"/>
    <w:rsid w:val="00502035"/>
    <w:rsid w:val="005120E3"/>
    <w:rsid w:val="005129F6"/>
    <w:rsid w:val="00512E70"/>
    <w:rsid w:val="005136E6"/>
    <w:rsid w:val="005138AC"/>
    <w:rsid w:val="00522C38"/>
    <w:rsid w:val="0052453C"/>
    <w:rsid w:val="0052656C"/>
    <w:rsid w:val="00527C0A"/>
    <w:rsid w:val="00536178"/>
    <w:rsid w:val="0053672B"/>
    <w:rsid w:val="00542E95"/>
    <w:rsid w:val="005437D2"/>
    <w:rsid w:val="00547389"/>
    <w:rsid w:val="0055106A"/>
    <w:rsid w:val="0057178F"/>
    <w:rsid w:val="00571AF8"/>
    <w:rsid w:val="00571CAB"/>
    <w:rsid w:val="00583DB7"/>
    <w:rsid w:val="005842A4"/>
    <w:rsid w:val="00591A79"/>
    <w:rsid w:val="00596460"/>
    <w:rsid w:val="005A0F5D"/>
    <w:rsid w:val="005A3B0D"/>
    <w:rsid w:val="005B0533"/>
    <w:rsid w:val="005C5F8B"/>
    <w:rsid w:val="005D043E"/>
    <w:rsid w:val="005D5112"/>
    <w:rsid w:val="005D5BEA"/>
    <w:rsid w:val="005E58A5"/>
    <w:rsid w:val="005E643F"/>
    <w:rsid w:val="005F3180"/>
    <w:rsid w:val="00602590"/>
    <w:rsid w:val="00607AC3"/>
    <w:rsid w:val="0061068F"/>
    <w:rsid w:val="00611E9A"/>
    <w:rsid w:val="00613098"/>
    <w:rsid w:val="006166DE"/>
    <w:rsid w:val="0062410A"/>
    <w:rsid w:val="00627F9A"/>
    <w:rsid w:val="006301EA"/>
    <w:rsid w:val="0063400D"/>
    <w:rsid w:val="00646412"/>
    <w:rsid w:val="00653321"/>
    <w:rsid w:val="00657C46"/>
    <w:rsid w:val="00677C1B"/>
    <w:rsid w:val="006818EE"/>
    <w:rsid w:val="00682DBE"/>
    <w:rsid w:val="00687F1F"/>
    <w:rsid w:val="00691C06"/>
    <w:rsid w:val="0069474D"/>
    <w:rsid w:val="00696C3B"/>
    <w:rsid w:val="006A740D"/>
    <w:rsid w:val="006B0B1D"/>
    <w:rsid w:val="006B7149"/>
    <w:rsid w:val="006C6729"/>
    <w:rsid w:val="006C74C3"/>
    <w:rsid w:val="006D0823"/>
    <w:rsid w:val="006D0EA6"/>
    <w:rsid w:val="006D119B"/>
    <w:rsid w:val="006D176B"/>
    <w:rsid w:val="006D3882"/>
    <w:rsid w:val="006E7E6B"/>
    <w:rsid w:val="006F1BC2"/>
    <w:rsid w:val="006F5CD3"/>
    <w:rsid w:val="006F5F22"/>
    <w:rsid w:val="006F7027"/>
    <w:rsid w:val="006F73BE"/>
    <w:rsid w:val="00706173"/>
    <w:rsid w:val="00710052"/>
    <w:rsid w:val="00717BBA"/>
    <w:rsid w:val="00720D17"/>
    <w:rsid w:val="00721D40"/>
    <w:rsid w:val="00724F4D"/>
    <w:rsid w:val="00734ABE"/>
    <w:rsid w:val="00743C38"/>
    <w:rsid w:val="007759C9"/>
    <w:rsid w:val="007929CD"/>
    <w:rsid w:val="00792AC3"/>
    <w:rsid w:val="00795A35"/>
    <w:rsid w:val="007A7C29"/>
    <w:rsid w:val="007B0CAD"/>
    <w:rsid w:val="007B2996"/>
    <w:rsid w:val="007B2C1F"/>
    <w:rsid w:val="007C31F9"/>
    <w:rsid w:val="007C32FF"/>
    <w:rsid w:val="007D155E"/>
    <w:rsid w:val="007D2248"/>
    <w:rsid w:val="007D52F9"/>
    <w:rsid w:val="007D5FA2"/>
    <w:rsid w:val="007E4408"/>
    <w:rsid w:val="007E73C8"/>
    <w:rsid w:val="007F2B22"/>
    <w:rsid w:val="007F2CBD"/>
    <w:rsid w:val="007F3713"/>
    <w:rsid w:val="007F4FB5"/>
    <w:rsid w:val="007F6A39"/>
    <w:rsid w:val="007F7D83"/>
    <w:rsid w:val="00805271"/>
    <w:rsid w:val="00805BA9"/>
    <w:rsid w:val="00810FA8"/>
    <w:rsid w:val="008131A8"/>
    <w:rsid w:val="00815378"/>
    <w:rsid w:val="00815B5B"/>
    <w:rsid w:val="00817372"/>
    <w:rsid w:val="008179FE"/>
    <w:rsid w:val="00817BD4"/>
    <w:rsid w:val="0082445A"/>
    <w:rsid w:val="00832467"/>
    <w:rsid w:val="00845EDC"/>
    <w:rsid w:val="0085039B"/>
    <w:rsid w:val="00855F61"/>
    <w:rsid w:val="008610E6"/>
    <w:rsid w:val="00862777"/>
    <w:rsid w:val="00864E93"/>
    <w:rsid w:val="00866998"/>
    <w:rsid w:val="008669C7"/>
    <w:rsid w:val="008766C2"/>
    <w:rsid w:val="00880178"/>
    <w:rsid w:val="0088290C"/>
    <w:rsid w:val="008860E5"/>
    <w:rsid w:val="008867E8"/>
    <w:rsid w:val="008872CA"/>
    <w:rsid w:val="00890DDC"/>
    <w:rsid w:val="00893AE1"/>
    <w:rsid w:val="00893BFC"/>
    <w:rsid w:val="00896982"/>
    <w:rsid w:val="008A4C4F"/>
    <w:rsid w:val="008A6CA8"/>
    <w:rsid w:val="008B54F5"/>
    <w:rsid w:val="008B55E3"/>
    <w:rsid w:val="008B6191"/>
    <w:rsid w:val="008C1CAB"/>
    <w:rsid w:val="008C3ED5"/>
    <w:rsid w:val="008D3947"/>
    <w:rsid w:val="008E241F"/>
    <w:rsid w:val="008E2A2A"/>
    <w:rsid w:val="008E3787"/>
    <w:rsid w:val="008E6FF5"/>
    <w:rsid w:val="008F2EB9"/>
    <w:rsid w:val="008F4391"/>
    <w:rsid w:val="00902A74"/>
    <w:rsid w:val="009036FC"/>
    <w:rsid w:val="00905B8E"/>
    <w:rsid w:val="009065F9"/>
    <w:rsid w:val="00907C80"/>
    <w:rsid w:val="009240DB"/>
    <w:rsid w:val="0092506D"/>
    <w:rsid w:val="009253FB"/>
    <w:rsid w:val="009321CA"/>
    <w:rsid w:val="00940898"/>
    <w:rsid w:val="00942744"/>
    <w:rsid w:val="00944F98"/>
    <w:rsid w:val="00946AB7"/>
    <w:rsid w:val="00950F27"/>
    <w:rsid w:val="00951F99"/>
    <w:rsid w:val="0095291A"/>
    <w:rsid w:val="009539D4"/>
    <w:rsid w:val="009551B8"/>
    <w:rsid w:val="00962ABE"/>
    <w:rsid w:val="009802C3"/>
    <w:rsid w:val="00992EEB"/>
    <w:rsid w:val="00993F89"/>
    <w:rsid w:val="00995BEE"/>
    <w:rsid w:val="009A04FB"/>
    <w:rsid w:val="009A2393"/>
    <w:rsid w:val="009A4FAC"/>
    <w:rsid w:val="009A5B8F"/>
    <w:rsid w:val="009C3B99"/>
    <w:rsid w:val="009D2F15"/>
    <w:rsid w:val="009E6DD7"/>
    <w:rsid w:val="009F4B7C"/>
    <w:rsid w:val="00A13738"/>
    <w:rsid w:val="00A14015"/>
    <w:rsid w:val="00A14536"/>
    <w:rsid w:val="00A16DDC"/>
    <w:rsid w:val="00A20CAA"/>
    <w:rsid w:val="00A262F8"/>
    <w:rsid w:val="00A26888"/>
    <w:rsid w:val="00A33DCA"/>
    <w:rsid w:val="00A340FB"/>
    <w:rsid w:val="00A368DC"/>
    <w:rsid w:val="00A426B0"/>
    <w:rsid w:val="00A4509C"/>
    <w:rsid w:val="00A5439A"/>
    <w:rsid w:val="00A5554F"/>
    <w:rsid w:val="00A57933"/>
    <w:rsid w:val="00A649E6"/>
    <w:rsid w:val="00A678A6"/>
    <w:rsid w:val="00A72F97"/>
    <w:rsid w:val="00A747C8"/>
    <w:rsid w:val="00A759A9"/>
    <w:rsid w:val="00A767F5"/>
    <w:rsid w:val="00A7796D"/>
    <w:rsid w:val="00A84A7F"/>
    <w:rsid w:val="00A87A36"/>
    <w:rsid w:val="00A907C1"/>
    <w:rsid w:val="00A93482"/>
    <w:rsid w:val="00A94761"/>
    <w:rsid w:val="00AA269E"/>
    <w:rsid w:val="00AA4894"/>
    <w:rsid w:val="00AA780E"/>
    <w:rsid w:val="00AB0AF3"/>
    <w:rsid w:val="00AB2CBA"/>
    <w:rsid w:val="00AB5DDC"/>
    <w:rsid w:val="00AC0AEF"/>
    <w:rsid w:val="00AC2045"/>
    <w:rsid w:val="00AC7790"/>
    <w:rsid w:val="00AD1BD9"/>
    <w:rsid w:val="00AD5CD9"/>
    <w:rsid w:val="00AD6F2C"/>
    <w:rsid w:val="00AE0EEA"/>
    <w:rsid w:val="00AF3382"/>
    <w:rsid w:val="00B0063A"/>
    <w:rsid w:val="00B12860"/>
    <w:rsid w:val="00B143DA"/>
    <w:rsid w:val="00B1582E"/>
    <w:rsid w:val="00B20281"/>
    <w:rsid w:val="00B20342"/>
    <w:rsid w:val="00B23EA6"/>
    <w:rsid w:val="00B31D11"/>
    <w:rsid w:val="00B52807"/>
    <w:rsid w:val="00B57749"/>
    <w:rsid w:val="00B61E77"/>
    <w:rsid w:val="00B75133"/>
    <w:rsid w:val="00B808CE"/>
    <w:rsid w:val="00B81BE7"/>
    <w:rsid w:val="00B85A8E"/>
    <w:rsid w:val="00B86F5C"/>
    <w:rsid w:val="00B9095C"/>
    <w:rsid w:val="00B91177"/>
    <w:rsid w:val="00B9508D"/>
    <w:rsid w:val="00BA0045"/>
    <w:rsid w:val="00BA07F4"/>
    <w:rsid w:val="00BB04B4"/>
    <w:rsid w:val="00BB7D29"/>
    <w:rsid w:val="00BC0115"/>
    <w:rsid w:val="00BC44B9"/>
    <w:rsid w:val="00BC51FF"/>
    <w:rsid w:val="00BD03E1"/>
    <w:rsid w:val="00BD50BB"/>
    <w:rsid w:val="00BF0582"/>
    <w:rsid w:val="00BF2F63"/>
    <w:rsid w:val="00C013AA"/>
    <w:rsid w:val="00C013E7"/>
    <w:rsid w:val="00C03449"/>
    <w:rsid w:val="00C1094E"/>
    <w:rsid w:val="00C114A1"/>
    <w:rsid w:val="00C13C49"/>
    <w:rsid w:val="00C17D81"/>
    <w:rsid w:val="00C24062"/>
    <w:rsid w:val="00C26256"/>
    <w:rsid w:val="00C271E8"/>
    <w:rsid w:val="00C3068F"/>
    <w:rsid w:val="00C33B25"/>
    <w:rsid w:val="00C35A36"/>
    <w:rsid w:val="00C40BA9"/>
    <w:rsid w:val="00C432C5"/>
    <w:rsid w:val="00C43A4D"/>
    <w:rsid w:val="00C446AD"/>
    <w:rsid w:val="00C45908"/>
    <w:rsid w:val="00C504CD"/>
    <w:rsid w:val="00C51014"/>
    <w:rsid w:val="00C61FF7"/>
    <w:rsid w:val="00C63BDE"/>
    <w:rsid w:val="00C720B9"/>
    <w:rsid w:val="00C75EFA"/>
    <w:rsid w:val="00C82D0B"/>
    <w:rsid w:val="00C8412D"/>
    <w:rsid w:val="00C86F31"/>
    <w:rsid w:val="00C94157"/>
    <w:rsid w:val="00C967C5"/>
    <w:rsid w:val="00CA00D3"/>
    <w:rsid w:val="00CA1103"/>
    <w:rsid w:val="00CA1759"/>
    <w:rsid w:val="00CA21F7"/>
    <w:rsid w:val="00CA2CC8"/>
    <w:rsid w:val="00CA497C"/>
    <w:rsid w:val="00CA6E7B"/>
    <w:rsid w:val="00CB12C7"/>
    <w:rsid w:val="00CB3E83"/>
    <w:rsid w:val="00CC1144"/>
    <w:rsid w:val="00CC251C"/>
    <w:rsid w:val="00CC403A"/>
    <w:rsid w:val="00CC5F24"/>
    <w:rsid w:val="00CD1015"/>
    <w:rsid w:val="00CD47F7"/>
    <w:rsid w:val="00CD6693"/>
    <w:rsid w:val="00CD7937"/>
    <w:rsid w:val="00CE7AF4"/>
    <w:rsid w:val="00CF141D"/>
    <w:rsid w:val="00CF2D67"/>
    <w:rsid w:val="00CF3EFB"/>
    <w:rsid w:val="00D07414"/>
    <w:rsid w:val="00D101B6"/>
    <w:rsid w:val="00D177CF"/>
    <w:rsid w:val="00D20883"/>
    <w:rsid w:val="00D21482"/>
    <w:rsid w:val="00D22758"/>
    <w:rsid w:val="00D31144"/>
    <w:rsid w:val="00D342EB"/>
    <w:rsid w:val="00D44250"/>
    <w:rsid w:val="00D475AF"/>
    <w:rsid w:val="00D55B9F"/>
    <w:rsid w:val="00D6012E"/>
    <w:rsid w:val="00D61F30"/>
    <w:rsid w:val="00D62904"/>
    <w:rsid w:val="00D63715"/>
    <w:rsid w:val="00D665B3"/>
    <w:rsid w:val="00D673D6"/>
    <w:rsid w:val="00D8114C"/>
    <w:rsid w:val="00D8197E"/>
    <w:rsid w:val="00D91F7D"/>
    <w:rsid w:val="00D96689"/>
    <w:rsid w:val="00D977DE"/>
    <w:rsid w:val="00DA0DD6"/>
    <w:rsid w:val="00DA4B31"/>
    <w:rsid w:val="00DB04B2"/>
    <w:rsid w:val="00DB1582"/>
    <w:rsid w:val="00DB1E46"/>
    <w:rsid w:val="00DB3414"/>
    <w:rsid w:val="00DB6077"/>
    <w:rsid w:val="00DC26F3"/>
    <w:rsid w:val="00DC31F8"/>
    <w:rsid w:val="00DD2A69"/>
    <w:rsid w:val="00DE077E"/>
    <w:rsid w:val="00DE1733"/>
    <w:rsid w:val="00DE1F2B"/>
    <w:rsid w:val="00DF2D0D"/>
    <w:rsid w:val="00DF68D2"/>
    <w:rsid w:val="00E01F45"/>
    <w:rsid w:val="00E05642"/>
    <w:rsid w:val="00E07D50"/>
    <w:rsid w:val="00E1305E"/>
    <w:rsid w:val="00E25BF6"/>
    <w:rsid w:val="00E349FB"/>
    <w:rsid w:val="00E4190F"/>
    <w:rsid w:val="00E51F59"/>
    <w:rsid w:val="00E54E26"/>
    <w:rsid w:val="00E5621C"/>
    <w:rsid w:val="00E57004"/>
    <w:rsid w:val="00E60EFA"/>
    <w:rsid w:val="00E621A8"/>
    <w:rsid w:val="00E6331B"/>
    <w:rsid w:val="00E659DB"/>
    <w:rsid w:val="00E70A6C"/>
    <w:rsid w:val="00E83BDE"/>
    <w:rsid w:val="00E854B7"/>
    <w:rsid w:val="00E943A0"/>
    <w:rsid w:val="00E946C0"/>
    <w:rsid w:val="00E94E00"/>
    <w:rsid w:val="00E96269"/>
    <w:rsid w:val="00EA3BCF"/>
    <w:rsid w:val="00EA5EAB"/>
    <w:rsid w:val="00EA62A4"/>
    <w:rsid w:val="00EA7CF5"/>
    <w:rsid w:val="00EB7746"/>
    <w:rsid w:val="00EC087B"/>
    <w:rsid w:val="00EC1AF1"/>
    <w:rsid w:val="00EC1D64"/>
    <w:rsid w:val="00EC2F65"/>
    <w:rsid w:val="00ED41BA"/>
    <w:rsid w:val="00ED7267"/>
    <w:rsid w:val="00ED7886"/>
    <w:rsid w:val="00EE225B"/>
    <w:rsid w:val="00EE2A1B"/>
    <w:rsid w:val="00EF32EA"/>
    <w:rsid w:val="00F02FB8"/>
    <w:rsid w:val="00F0499E"/>
    <w:rsid w:val="00F1086C"/>
    <w:rsid w:val="00F1087C"/>
    <w:rsid w:val="00F11320"/>
    <w:rsid w:val="00F2284C"/>
    <w:rsid w:val="00F36300"/>
    <w:rsid w:val="00F40744"/>
    <w:rsid w:val="00F44076"/>
    <w:rsid w:val="00F50903"/>
    <w:rsid w:val="00F50BF4"/>
    <w:rsid w:val="00F50F87"/>
    <w:rsid w:val="00F55DB9"/>
    <w:rsid w:val="00F56042"/>
    <w:rsid w:val="00F622F5"/>
    <w:rsid w:val="00F64FD8"/>
    <w:rsid w:val="00F723A1"/>
    <w:rsid w:val="00F75FD9"/>
    <w:rsid w:val="00F81F45"/>
    <w:rsid w:val="00F8305C"/>
    <w:rsid w:val="00F84AE6"/>
    <w:rsid w:val="00F8683E"/>
    <w:rsid w:val="00F901D7"/>
    <w:rsid w:val="00F9128D"/>
    <w:rsid w:val="00F935D4"/>
    <w:rsid w:val="00F95B7A"/>
    <w:rsid w:val="00FA0255"/>
    <w:rsid w:val="00FA7BC1"/>
    <w:rsid w:val="00FB6580"/>
    <w:rsid w:val="00FB75F7"/>
    <w:rsid w:val="00FC0890"/>
    <w:rsid w:val="00FC0EE9"/>
    <w:rsid w:val="00FC790C"/>
    <w:rsid w:val="00FD1928"/>
    <w:rsid w:val="00FE3A75"/>
    <w:rsid w:val="00FE4AFB"/>
    <w:rsid w:val="00FE5DFD"/>
    <w:rsid w:val="00FE64D2"/>
    <w:rsid w:val="00FE7841"/>
    <w:rsid w:val="00FF439E"/>
    <w:rsid w:val="00FF55CE"/>
    <w:rsid w:val="00FF7AA1"/>
    <w:rsid w:val="01487BCD"/>
    <w:rsid w:val="04B75541"/>
    <w:rsid w:val="06A3672C"/>
    <w:rsid w:val="0813094F"/>
    <w:rsid w:val="0BA9053D"/>
    <w:rsid w:val="0BD03585"/>
    <w:rsid w:val="17C95654"/>
    <w:rsid w:val="1C42742F"/>
    <w:rsid w:val="1FDB338E"/>
    <w:rsid w:val="20AA7CC3"/>
    <w:rsid w:val="21381191"/>
    <w:rsid w:val="26EB0D1C"/>
    <w:rsid w:val="275E2F22"/>
    <w:rsid w:val="2A7237B9"/>
    <w:rsid w:val="2C5D6630"/>
    <w:rsid w:val="2D68776A"/>
    <w:rsid w:val="2EED1C9A"/>
    <w:rsid w:val="33843BF1"/>
    <w:rsid w:val="33AE4156"/>
    <w:rsid w:val="366B2D86"/>
    <w:rsid w:val="36AF6FA6"/>
    <w:rsid w:val="384C3E5E"/>
    <w:rsid w:val="3B247A59"/>
    <w:rsid w:val="3C69266C"/>
    <w:rsid w:val="415F01FF"/>
    <w:rsid w:val="43DC1DC3"/>
    <w:rsid w:val="440F51F1"/>
    <w:rsid w:val="478E48AF"/>
    <w:rsid w:val="4A98659F"/>
    <w:rsid w:val="4B3D55B1"/>
    <w:rsid w:val="4F213503"/>
    <w:rsid w:val="5784681D"/>
    <w:rsid w:val="584D7872"/>
    <w:rsid w:val="5D7355A3"/>
    <w:rsid w:val="62F972B0"/>
    <w:rsid w:val="67294B34"/>
    <w:rsid w:val="6FFA6FC5"/>
    <w:rsid w:val="70A468EA"/>
    <w:rsid w:val="70A94516"/>
    <w:rsid w:val="73E03D71"/>
    <w:rsid w:val="7D1764C5"/>
    <w:rsid w:val="7F81167E"/>
    <w:rsid w:val="7F912754"/>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unhideWhenUsed="0" w:uiPriority="0" w:semiHidden="0" w:name="footnote text"/>
    <w:lsdException w:qFormat="1" w:unhideWhenUsed="0" w:uiPriority="99"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qFormat="1"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qFormat="1" w:unhideWhenUsed="0" w:uiPriority="0" w:semiHidden="0" w:name="List"/>
    <w:lsdException w:qFormat="1"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uiPriority="1" w:name="Default Paragraph Font"/>
    <w:lsdException w:qFormat="1" w:unhideWhenUsed="0" w:uiPriority="99" w:semiHidden="0" w:name="Body Text"/>
    <w:lsdException w:qFormat="1"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11" w:semiHidden="0" w:name="Subtitle"/>
    <w:lsdException w:unhideWhenUsed="0" w:uiPriority="0" w:semiHidden="0" w:name="Salutation"/>
    <w:lsdException w:qFormat="1" w:unhideWhenUsed="0" w:uiPriority="99" w:semiHidden="0" w:name="Date"/>
    <w:lsdException w:qFormat="1" w:unhideWhenUsed="0" w:uiPriority="0" w:semiHidden="0" w:name="Body Text First Indent"/>
    <w:lsdException w:qFormat="1" w:unhideWhenUsed="0" w:uiPriority="0" w:semiHidden="0" w:name="Body Text First Indent 2"/>
    <w:lsdException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iPriority="99"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19"/>
    <w:qFormat/>
    <w:uiPriority w:val="9"/>
    <w:pPr>
      <w:keepNext/>
      <w:keepLines/>
      <w:spacing w:before="340" w:after="330" w:line="576" w:lineRule="auto"/>
      <w:outlineLvl w:val="0"/>
    </w:pPr>
    <w:rPr>
      <w:b/>
      <w:kern w:val="44"/>
      <w:sz w:val="44"/>
    </w:rPr>
  </w:style>
  <w:style w:type="paragraph" w:styleId="3">
    <w:name w:val="heading 2"/>
    <w:basedOn w:val="1"/>
    <w:next w:val="1"/>
    <w:link w:val="170"/>
    <w:unhideWhenUsed/>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71"/>
    <w:unhideWhenUsed/>
    <w:qFormat/>
    <w:uiPriority w:val="9"/>
    <w:pPr>
      <w:keepNext/>
      <w:keepLines/>
      <w:spacing w:before="260" w:after="260" w:line="413" w:lineRule="auto"/>
      <w:outlineLvl w:val="2"/>
    </w:pPr>
    <w:rPr>
      <w:b/>
      <w:sz w:val="32"/>
    </w:rPr>
  </w:style>
  <w:style w:type="paragraph" w:styleId="5">
    <w:name w:val="heading 4"/>
    <w:basedOn w:val="1"/>
    <w:next w:val="1"/>
    <w:link w:val="59"/>
    <w:qFormat/>
    <w:uiPriority w:val="9"/>
    <w:pPr>
      <w:keepNext/>
      <w:keepLines/>
      <w:spacing w:beforeLines="50" w:afterLines="50" w:line="376" w:lineRule="auto"/>
      <w:ind w:firstLine="200" w:firstLineChars="200"/>
      <w:outlineLvl w:val="3"/>
    </w:pPr>
    <w:rPr>
      <w:rFonts w:ascii="Cambria" w:hAnsi="Cambria"/>
      <w:b/>
      <w:bCs/>
      <w:sz w:val="28"/>
      <w:szCs w:val="28"/>
    </w:rPr>
  </w:style>
  <w:style w:type="paragraph" w:styleId="6">
    <w:name w:val="heading 5"/>
    <w:basedOn w:val="1"/>
    <w:next w:val="1"/>
    <w:link w:val="60"/>
    <w:qFormat/>
    <w:uiPriority w:val="9"/>
    <w:pPr>
      <w:keepNext/>
      <w:keepLines/>
      <w:tabs>
        <w:tab w:val="left" w:pos="1008"/>
      </w:tabs>
      <w:spacing w:beforeLines="50" w:afterLines="50" w:line="360" w:lineRule="auto"/>
      <w:ind w:left="1008" w:hanging="1008" w:firstLineChars="200"/>
      <w:outlineLvl w:val="4"/>
    </w:pPr>
    <w:rPr>
      <w:rFonts w:ascii="Calibri" w:hAnsi="Calibri" w:eastAsia="黑体"/>
      <w:b/>
      <w:kern w:val="0"/>
      <w:sz w:val="28"/>
      <w:szCs w:val="20"/>
    </w:rPr>
  </w:style>
  <w:style w:type="paragraph" w:styleId="7">
    <w:name w:val="heading 6"/>
    <w:basedOn w:val="1"/>
    <w:next w:val="1"/>
    <w:link w:val="61"/>
    <w:qFormat/>
    <w:uiPriority w:val="9"/>
    <w:pPr>
      <w:keepNext/>
      <w:keepLines/>
      <w:tabs>
        <w:tab w:val="left" w:pos="1152"/>
      </w:tabs>
      <w:spacing w:beforeLines="50" w:afterLines="50" w:line="317" w:lineRule="auto"/>
      <w:ind w:left="1152" w:hanging="1152" w:firstLineChars="200"/>
      <w:outlineLvl w:val="5"/>
    </w:pPr>
    <w:rPr>
      <w:rFonts w:ascii="Arial" w:hAnsi="Arial" w:eastAsia="黑体"/>
      <w:b/>
      <w:kern w:val="0"/>
      <w:sz w:val="24"/>
      <w:szCs w:val="20"/>
    </w:rPr>
  </w:style>
  <w:style w:type="paragraph" w:styleId="8">
    <w:name w:val="heading 7"/>
    <w:basedOn w:val="1"/>
    <w:next w:val="1"/>
    <w:link w:val="62"/>
    <w:qFormat/>
    <w:uiPriority w:val="9"/>
    <w:pPr>
      <w:keepNext/>
      <w:keepLines/>
      <w:tabs>
        <w:tab w:val="left" w:pos="1296"/>
      </w:tabs>
      <w:spacing w:beforeLines="50" w:afterLines="50" w:line="317" w:lineRule="auto"/>
      <w:ind w:left="1296" w:hanging="1296" w:firstLineChars="200"/>
      <w:outlineLvl w:val="6"/>
    </w:pPr>
    <w:rPr>
      <w:rFonts w:ascii="Calibri" w:hAnsi="Calibri"/>
      <w:b/>
      <w:kern w:val="0"/>
      <w:sz w:val="24"/>
      <w:szCs w:val="20"/>
    </w:rPr>
  </w:style>
  <w:style w:type="paragraph" w:styleId="9">
    <w:name w:val="heading 8"/>
    <w:basedOn w:val="1"/>
    <w:next w:val="1"/>
    <w:link w:val="63"/>
    <w:qFormat/>
    <w:uiPriority w:val="9"/>
    <w:pPr>
      <w:keepNext/>
      <w:keepLines/>
      <w:tabs>
        <w:tab w:val="left" w:pos="1440"/>
      </w:tabs>
      <w:spacing w:beforeLines="50" w:afterLines="50" w:line="317" w:lineRule="auto"/>
      <w:ind w:left="1440" w:hanging="1440" w:firstLineChars="200"/>
      <w:outlineLvl w:val="7"/>
    </w:pPr>
    <w:rPr>
      <w:rFonts w:ascii="Arial" w:hAnsi="Arial" w:eastAsia="黑体"/>
      <w:kern w:val="0"/>
      <w:sz w:val="24"/>
      <w:szCs w:val="20"/>
    </w:rPr>
  </w:style>
  <w:style w:type="paragraph" w:styleId="10">
    <w:name w:val="heading 9"/>
    <w:basedOn w:val="1"/>
    <w:next w:val="1"/>
    <w:link w:val="64"/>
    <w:qFormat/>
    <w:uiPriority w:val="9"/>
    <w:pPr>
      <w:keepNext/>
      <w:keepLines/>
      <w:tabs>
        <w:tab w:val="left" w:pos="1584"/>
      </w:tabs>
      <w:spacing w:beforeLines="50" w:afterLines="50" w:line="317" w:lineRule="auto"/>
      <w:ind w:left="1584" w:hanging="1584" w:firstLineChars="200"/>
      <w:outlineLvl w:val="8"/>
    </w:pPr>
    <w:rPr>
      <w:rFonts w:ascii="Arial" w:hAnsi="Arial" w:eastAsia="黑体"/>
      <w:kern w:val="0"/>
      <w:sz w:val="20"/>
      <w:szCs w:val="20"/>
    </w:rPr>
  </w:style>
  <w:style w:type="character" w:default="1" w:styleId="46">
    <w:name w:val="Default Paragraph Font"/>
    <w:semiHidden/>
    <w:unhideWhenUsed/>
    <w:uiPriority w:val="1"/>
  </w:style>
  <w:style w:type="table" w:default="1" w:styleId="43">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spacing w:beforeLines="50" w:afterLines="50" w:line="300" w:lineRule="auto"/>
      <w:ind w:left="2520" w:leftChars="1200" w:firstLine="200" w:firstLineChars="200"/>
    </w:pPr>
    <w:rPr>
      <w:rFonts w:ascii="Calibri" w:hAnsi="Calibri"/>
      <w:szCs w:val="22"/>
    </w:rPr>
  </w:style>
  <w:style w:type="paragraph" w:styleId="12">
    <w:name w:val="Normal Indent"/>
    <w:basedOn w:val="1"/>
    <w:link w:val="58"/>
    <w:qFormat/>
    <w:uiPriority w:val="0"/>
    <w:pPr>
      <w:widowControl/>
      <w:snapToGrid w:val="0"/>
      <w:spacing w:beforeLines="50" w:afterLines="50" w:line="360" w:lineRule="auto"/>
      <w:ind w:firstLine="420" w:firstLineChars="200"/>
    </w:pPr>
    <w:rPr>
      <w:rFonts w:ascii="宋体" w:hAnsi="宋体"/>
      <w:color w:val="000000"/>
      <w:spacing w:val="6"/>
      <w:kern w:val="13"/>
      <w:sz w:val="24"/>
    </w:rPr>
  </w:style>
  <w:style w:type="paragraph" w:styleId="13">
    <w:name w:val="caption"/>
    <w:basedOn w:val="1"/>
    <w:next w:val="1"/>
    <w:link w:val="190"/>
    <w:qFormat/>
    <w:uiPriority w:val="0"/>
    <w:pPr>
      <w:spacing w:beforeLines="50" w:afterLines="50" w:line="300" w:lineRule="auto"/>
      <w:ind w:firstLine="200" w:firstLineChars="200"/>
    </w:pPr>
    <w:rPr>
      <w:rFonts w:ascii="Arial" w:hAnsi="Arial" w:eastAsia="黑体"/>
      <w:kern w:val="0"/>
      <w:sz w:val="20"/>
      <w:szCs w:val="20"/>
    </w:rPr>
  </w:style>
  <w:style w:type="paragraph" w:styleId="14">
    <w:name w:val="List Bullet"/>
    <w:basedOn w:val="1"/>
    <w:qFormat/>
    <w:uiPriority w:val="0"/>
    <w:pPr>
      <w:spacing w:beforeLines="50" w:afterLines="50" w:line="360" w:lineRule="auto"/>
      <w:ind w:left="523" w:leftChars="100" w:right="210" w:rightChars="100" w:firstLine="200" w:firstLineChars="200"/>
    </w:pPr>
    <w:rPr>
      <w:rFonts w:ascii="宋体" w:hAnsi="宋体" w:cs="Arial"/>
      <w:sz w:val="22"/>
      <w:szCs w:val="20"/>
    </w:rPr>
  </w:style>
  <w:style w:type="paragraph" w:styleId="15">
    <w:name w:val="Document Map"/>
    <w:basedOn w:val="1"/>
    <w:link w:val="136"/>
    <w:qFormat/>
    <w:uiPriority w:val="0"/>
    <w:pPr>
      <w:spacing w:beforeLines="50" w:afterLines="50" w:line="300" w:lineRule="auto"/>
      <w:ind w:firstLine="200" w:firstLineChars="200"/>
    </w:pPr>
    <w:rPr>
      <w:rFonts w:ascii="宋体" w:hAnsi="Calibri"/>
      <w:kern w:val="0"/>
      <w:sz w:val="18"/>
      <w:szCs w:val="20"/>
    </w:rPr>
  </w:style>
  <w:style w:type="paragraph" w:styleId="16">
    <w:name w:val="annotation text"/>
    <w:basedOn w:val="1"/>
    <w:link w:val="349"/>
    <w:qFormat/>
    <w:uiPriority w:val="99"/>
    <w:pPr>
      <w:jc w:val="left"/>
    </w:pPr>
  </w:style>
  <w:style w:type="paragraph" w:styleId="17">
    <w:name w:val="Body Text 3"/>
    <w:basedOn w:val="1"/>
    <w:link w:val="65"/>
    <w:qFormat/>
    <w:uiPriority w:val="0"/>
    <w:pPr>
      <w:spacing w:beforeLines="50" w:afterLines="50" w:line="360" w:lineRule="auto"/>
      <w:ind w:firstLine="200" w:firstLineChars="200"/>
    </w:pPr>
    <w:rPr>
      <w:rFonts w:ascii="Calibri" w:hAnsi="Calibri"/>
      <w:kern w:val="0"/>
      <w:sz w:val="16"/>
      <w:szCs w:val="16"/>
    </w:rPr>
  </w:style>
  <w:style w:type="paragraph" w:styleId="18">
    <w:name w:val="Body Text"/>
    <w:basedOn w:val="1"/>
    <w:link w:val="317"/>
    <w:qFormat/>
    <w:uiPriority w:val="99"/>
    <w:pPr>
      <w:spacing w:after="120"/>
    </w:pPr>
  </w:style>
  <w:style w:type="paragraph" w:styleId="19">
    <w:name w:val="Body Text Indent"/>
    <w:basedOn w:val="1"/>
    <w:link w:val="130"/>
    <w:unhideWhenUsed/>
    <w:qFormat/>
    <w:uiPriority w:val="0"/>
    <w:pPr>
      <w:spacing w:beforeLines="50" w:afterLines="50" w:line="300" w:lineRule="auto"/>
      <w:ind w:left="420" w:leftChars="200" w:firstLine="200" w:firstLineChars="200"/>
    </w:pPr>
    <w:rPr>
      <w:rFonts w:ascii="Calibri" w:hAnsi="Calibri"/>
      <w:kern w:val="0"/>
      <w:sz w:val="20"/>
      <w:szCs w:val="20"/>
    </w:rPr>
  </w:style>
  <w:style w:type="paragraph" w:styleId="20">
    <w:name w:val="toc 5"/>
    <w:basedOn w:val="1"/>
    <w:next w:val="1"/>
    <w:unhideWhenUsed/>
    <w:qFormat/>
    <w:uiPriority w:val="39"/>
    <w:pPr>
      <w:spacing w:beforeLines="50" w:afterLines="50" w:line="300" w:lineRule="auto"/>
      <w:ind w:left="1680" w:leftChars="800" w:firstLine="200" w:firstLineChars="200"/>
    </w:pPr>
    <w:rPr>
      <w:rFonts w:ascii="Calibri" w:hAnsi="Calibri"/>
      <w:szCs w:val="22"/>
    </w:rPr>
  </w:style>
  <w:style w:type="paragraph" w:styleId="21">
    <w:name w:val="toc 3"/>
    <w:basedOn w:val="1"/>
    <w:next w:val="1"/>
    <w:unhideWhenUsed/>
    <w:qFormat/>
    <w:uiPriority w:val="39"/>
    <w:pPr>
      <w:tabs>
        <w:tab w:val="right" w:leader="dot" w:pos="8296"/>
      </w:tabs>
      <w:spacing w:beforeLines="50" w:afterLines="50" w:line="440" w:lineRule="exact"/>
      <w:ind w:left="840" w:leftChars="400" w:firstLine="420" w:firstLineChars="200"/>
    </w:pPr>
    <w:rPr>
      <w:rFonts w:ascii="Calibri" w:hAnsi="Calibri"/>
      <w:szCs w:val="20"/>
    </w:rPr>
  </w:style>
  <w:style w:type="paragraph" w:styleId="22">
    <w:name w:val="Plain Text"/>
    <w:basedOn w:val="1"/>
    <w:link w:val="126"/>
    <w:qFormat/>
    <w:uiPriority w:val="0"/>
    <w:pPr>
      <w:spacing w:beforeLines="50" w:afterLines="50" w:line="360" w:lineRule="auto"/>
      <w:ind w:firstLine="200" w:firstLineChars="200"/>
    </w:pPr>
    <w:rPr>
      <w:rFonts w:ascii="宋体" w:hAnsi="Courier New"/>
      <w:kern w:val="0"/>
      <w:sz w:val="24"/>
      <w:szCs w:val="20"/>
    </w:rPr>
  </w:style>
  <w:style w:type="paragraph" w:styleId="23">
    <w:name w:val="toc 8"/>
    <w:basedOn w:val="1"/>
    <w:next w:val="1"/>
    <w:unhideWhenUsed/>
    <w:qFormat/>
    <w:uiPriority w:val="39"/>
    <w:pPr>
      <w:spacing w:beforeLines="50" w:afterLines="50" w:line="300" w:lineRule="auto"/>
      <w:ind w:left="2940" w:leftChars="1400" w:firstLine="200" w:firstLineChars="200"/>
    </w:pPr>
    <w:rPr>
      <w:rFonts w:ascii="Calibri" w:hAnsi="Calibri"/>
      <w:szCs w:val="22"/>
    </w:rPr>
  </w:style>
  <w:style w:type="paragraph" w:styleId="24">
    <w:name w:val="Date"/>
    <w:basedOn w:val="1"/>
    <w:next w:val="1"/>
    <w:link w:val="98"/>
    <w:qFormat/>
    <w:uiPriority w:val="99"/>
    <w:pPr>
      <w:spacing w:beforeLines="50" w:afterLines="50" w:line="300" w:lineRule="auto"/>
      <w:ind w:firstLine="200" w:firstLineChars="200"/>
    </w:pPr>
    <w:rPr>
      <w:rFonts w:ascii="仿宋_GB2312" w:hAnsi="宋体" w:eastAsia="仿宋_GB2312"/>
      <w:kern w:val="0"/>
      <w:sz w:val="24"/>
      <w:szCs w:val="20"/>
    </w:rPr>
  </w:style>
  <w:style w:type="paragraph" w:styleId="25">
    <w:name w:val="Body Text Indent 2"/>
    <w:basedOn w:val="1"/>
    <w:link w:val="142"/>
    <w:qFormat/>
    <w:uiPriority w:val="0"/>
    <w:pPr>
      <w:widowControl/>
      <w:spacing w:beforeLines="50" w:afterLines="50" w:line="360" w:lineRule="auto"/>
      <w:ind w:firstLine="480" w:firstLineChars="200"/>
    </w:pPr>
    <w:rPr>
      <w:rFonts w:ascii="Calibri" w:hAnsi="Calibri"/>
      <w:color w:val="FF0000"/>
      <w:kern w:val="0"/>
      <w:sz w:val="24"/>
    </w:rPr>
  </w:style>
  <w:style w:type="paragraph" w:styleId="26">
    <w:name w:val="Balloon Text"/>
    <w:basedOn w:val="1"/>
    <w:link w:val="197"/>
    <w:unhideWhenUsed/>
    <w:qFormat/>
    <w:uiPriority w:val="99"/>
    <w:pPr>
      <w:spacing w:beforeLines="50" w:afterLines="50" w:line="300" w:lineRule="auto"/>
      <w:ind w:firstLine="200" w:firstLineChars="200"/>
    </w:pPr>
    <w:rPr>
      <w:rFonts w:ascii="Calibri" w:hAnsi="Calibri"/>
      <w:kern w:val="0"/>
      <w:sz w:val="18"/>
      <w:szCs w:val="18"/>
    </w:rPr>
  </w:style>
  <w:style w:type="paragraph" w:styleId="27">
    <w:name w:val="footer"/>
    <w:basedOn w:val="1"/>
    <w:link w:val="171"/>
    <w:qFormat/>
    <w:uiPriority w:val="99"/>
    <w:pPr>
      <w:tabs>
        <w:tab w:val="center" w:pos="4153"/>
        <w:tab w:val="right" w:pos="8306"/>
      </w:tabs>
      <w:snapToGrid w:val="0"/>
      <w:jc w:val="left"/>
    </w:pPr>
    <w:rPr>
      <w:sz w:val="18"/>
    </w:rPr>
  </w:style>
  <w:style w:type="paragraph" w:styleId="28">
    <w:name w:val="header"/>
    <w:basedOn w:val="1"/>
    <w:link w:val="125"/>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29">
    <w:name w:val="toc 1"/>
    <w:basedOn w:val="1"/>
    <w:next w:val="1"/>
    <w:unhideWhenUsed/>
    <w:qFormat/>
    <w:uiPriority w:val="39"/>
    <w:pPr>
      <w:tabs>
        <w:tab w:val="right" w:leader="dot" w:pos="9016"/>
      </w:tabs>
      <w:spacing w:beforeLines="50" w:afterLines="50" w:line="300" w:lineRule="auto"/>
      <w:ind w:firstLine="420" w:firstLineChars="200"/>
      <w:jc w:val="center"/>
    </w:pPr>
    <w:rPr>
      <w:rFonts w:ascii="Calibri" w:hAnsi="Calibri"/>
      <w:szCs w:val="20"/>
    </w:rPr>
  </w:style>
  <w:style w:type="paragraph" w:styleId="30">
    <w:name w:val="toc 4"/>
    <w:basedOn w:val="1"/>
    <w:next w:val="1"/>
    <w:unhideWhenUsed/>
    <w:qFormat/>
    <w:uiPriority w:val="39"/>
    <w:pPr>
      <w:spacing w:beforeLines="50" w:afterLines="50" w:line="300" w:lineRule="auto"/>
      <w:ind w:left="1260" w:leftChars="600" w:firstLine="200" w:firstLineChars="200"/>
    </w:pPr>
    <w:rPr>
      <w:rFonts w:ascii="Calibri" w:hAnsi="Calibri"/>
      <w:szCs w:val="22"/>
    </w:rPr>
  </w:style>
  <w:style w:type="paragraph" w:styleId="31">
    <w:name w:val="Subtitle"/>
    <w:basedOn w:val="32"/>
    <w:link w:val="67"/>
    <w:qFormat/>
    <w:uiPriority w:val="11"/>
    <w:pPr>
      <w:keepNext/>
      <w:keepLines/>
      <w:widowControl/>
      <w:suppressLineNumbers/>
      <w:suppressAutoHyphens/>
      <w:adjustRightInd/>
      <w:spacing w:line="360" w:lineRule="auto"/>
      <w:ind w:left="0" w:firstLine="425"/>
      <w:textAlignment w:val="auto"/>
    </w:pPr>
    <w:rPr>
      <w:rFonts w:ascii="仿宋_GB2312" w:hAnsi="Calibri" w:eastAsia="仿宋_GB2312" w:cs="Times New Roman"/>
      <w:b w:val="0"/>
      <w:bCs w:val="0"/>
      <w:kern w:val="52"/>
      <w:sz w:val="52"/>
      <w:szCs w:val="24"/>
    </w:rPr>
  </w:style>
  <w:style w:type="paragraph" w:styleId="32">
    <w:name w:val="Title"/>
    <w:basedOn w:val="1"/>
    <w:link w:val="54"/>
    <w:qFormat/>
    <w:uiPriority w:val="10"/>
    <w:pPr>
      <w:adjustRightInd w:val="0"/>
      <w:spacing w:beforeLines="50" w:afterLines="50" w:line="300" w:lineRule="auto"/>
      <w:ind w:left="1134" w:firstLine="200" w:firstLineChars="200"/>
      <w:jc w:val="center"/>
      <w:textAlignment w:val="baseline"/>
      <w:outlineLvl w:val="0"/>
    </w:pPr>
    <w:rPr>
      <w:rFonts w:ascii="Arial" w:hAnsi="Arial" w:cs="Arial"/>
      <w:b/>
      <w:bCs/>
      <w:kern w:val="0"/>
      <w:sz w:val="32"/>
      <w:szCs w:val="32"/>
    </w:rPr>
  </w:style>
  <w:style w:type="paragraph" w:styleId="33">
    <w:name w:val="List"/>
    <w:basedOn w:val="1"/>
    <w:qFormat/>
    <w:uiPriority w:val="0"/>
    <w:pPr>
      <w:adjustRightInd w:val="0"/>
      <w:spacing w:beforeLines="50" w:afterLines="50" w:line="360" w:lineRule="auto"/>
      <w:ind w:firstLine="200" w:firstLineChars="200"/>
      <w:jc w:val="left"/>
    </w:pPr>
    <w:rPr>
      <w:rFonts w:ascii="宋体" w:hAnsi="宋体"/>
      <w:kern w:val="0"/>
      <w:sz w:val="28"/>
      <w:szCs w:val="20"/>
    </w:rPr>
  </w:style>
  <w:style w:type="paragraph" w:styleId="34">
    <w:name w:val="toc 6"/>
    <w:basedOn w:val="1"/>
    <w:next w:val="1"/>
    <w:unhideWhenUsed/>
    <w:qFormat/>
    <w:uiPriority w:val="39"/>
    <w:pPr>
      <w:spacing w:beforeLines="50" w:afterLines="50" w:line="300" w:lineRule="auto"/>
      <w:ind w:left="2100" w:leftChars="1000" w:firstLine="200" w:firstLineChars="200"/>
    </w:pPr>
    <w:rPr>
      <w:rFonts w:ascii="Calibri" w:hAnsi="Calibri"/>
      <w:szCs w:val="22"/>
    </w:rPr>
  </w:style>
  <w:style w:type="paragraph" w:styleId="35">
    <w:name w:val="Body Text Indent 3"/>
    <w:basedOn w:val="1"/>
    <w:link w:val="97"/>
    <w:unhideWhenUsed/>
    <w:qFormat/>
    <w:uiPriority w:val="0"/>
    <w:pPr>
      <w:spacing w:beforeLines="50" w:afterLines="50" w:line="300" w:lineRule="auto"/>
      <w:ind w:left="420" w:leftChars="200" w:firstLine="200" w:firstLineChars="200"/>
    </w:pPr>
    <w:rPr>
      <w:rFonts w:ascii="Calibri" w:hAnsi="Calibri"/>
      <w:kern w:val="0"/>
      <w:sz w:val="16"/>
      <w:szCs w:val="16"/>
    </w:rPr>
  </w:style>
  <w:style w:type="paragraph" w:styleId="36">
    <w:name w:val="toc 2"/>
    <w:basedOn w:val="1"/>
    <w:next w:val="1"/>
    <w:unhideWhenUsed/>
    <w:qFormat/>
    <w:uiPriority w:val="39"/>
    <w:pPr>
      <w:spacing w:beforeLines="50" w:afterLines="50" w:line="300" w:lineRule="auto"/>
      <w:ind w:left="420" w:leftChars="200" w:firstLine="200" w:firstLineChars="200"/>
    </w:pPr>
    <w:rPr>
      <w:rFonts w:ascii="Calibri" w:hAnsi="Calibri"/>
      <w:szCs w:val="20"/>
    </w:rPr>
  </w:style>
  <w:style w:type="paragraph" w:styleId="37">
    <w:name w:val="toc 9"/>
    <w:basedOn w:val="1"/>
    <w:next w:val="1"/>
    <w:unhideWhenUsed/>
    <w:qFormat/>
    <w:uiPriority w:val="39"/>
    <w:pPr>
      <w:spacing w:beforeLines="50" w:afterLines="50" w:line="300" w:lineRule="auto"/>
      <w:ind w:left="3360" w:leftChars="1600" w:firstLine="200" w:firstLineChars="200"/>
    </w:pPr>
    <w:rPr>
      <w:rFonts w:ascii="Calibri" w:hAnsi="Calibri"/>
      <w:szCs w:val="22"/>
    </w:rPr>
  </w:style>
  <w:style w:type="paragraph" w:styleId="38">
    <w:name w:val="Body Text 2"/>
    <w:basedOn w:val="1"/>
    <w:link w:val="216"/>
    <w:qFormat/>
    <w:uiPriority w:val="0"/>
    <w:pPr>
      <w:spacing w:beforeLines="50" w:afterLines="50" w:line="480" w:lineRule="auto"/>
      <w:ind w:firstLine="200" w:firstLineChars="200"/>
    </w:pPr>
    <w:rPr>
      <w:rFonts w:ascii="Calibri" w:hAnsi="Calibri"/>
      <w:kern w:val="0"/>
      <w:sz w:val="20"/>
    </w:rPr>
  </w:style>
  <w:style w:type="paragraph" w:styleId="39">
    <w:name w:val="Normal (Web)"/>
    <w:basedOn w:val="1"/>
    <w:unhideWhenUsed/>
    <w:qFormat/>
    <w:uiPriority w:val="99"/>
    <w:pPr>
      <w:widowControl/>
      <w:spacing w:beforeLines="50" w:beforeAutospacing="1" w:afterLines="50" w:afterAutospacing="1" w:line="300" w:lineRule="auto"/>
      <w:ind w:firstLine="200" w:firstLineChars="200"/>
      <w:jc w:val="left"/>
    </w:pPr>
    <w:rPr>
      <w:rFonts w:ascii="宋体" w:hAnsi="宋体" w:cs="宋体"/>
      <w:kern w:val="0"/>
      <w:sz w:val="24"/>
    </w:rPr>
  </w:style>
  <w:style w:type="paragraph" w:styleId="40">
    <w:name w:val="annotation subject"/>
    <w:basedOn w:val="16"/>
    <w:next w:val="16"/>
    <w:link w:val="202"/>
    <w:unhideWhenUsed/>
    <w:qFormat/>
    <w:uiPriority w:val="0"/>
    <w:pPr>
      <w:spacing w:beforeLines="50" w:afterLines="50" w:line="300" w:lineRule="auto"/>
      <w:ind w:firstLine="200" w:firstLineChars="200"/>
    </w:pPr>
    <w:rPr>
      <w:rFonts w:ascii="Calibri" w:hAnsi="Calibri"/>
      <w:b/>
      <w:bCs/>
      <w:kern w:val="0"/>
      <w:sz w:val="20"/>
      <w:szCs w:val="20"/>
    </w:rPr>
  </w:style>
  <w:style w:type="paragraph" w:styleId="41">
    <w:name w:val="Body Text First Indent"/>
    <w:basedOn w:val="18"/>
    <w:link w:val="151"/>
    <w:qFormat/>
    <w:uiPriority w:val="0"/>
    <w:pPr>
      <w:spacing w:beforeLines="50" w:afterLines="50" w:line="300" w:lineRule="auto"/>
      <w:ind w:firstLine="420" w:firstLineChars="200"/>
    </w:pPr>
    <w:rPr>
      <w:rFonts w:ascii="Calibri" w:hAnsi="Calibri"/>
      <w:kern w:val="0"/>
      <w:sz w:val="20"/>
    </w:rPr>
  </w:style>
  <w:style w:type="paragraph" w:styleId="42">
    <w:name w:val="Body Text First Indent 2"/>
    <w:basedOn w:val="19"/>
    <w:link w:val="176"/>
    <w:qFormat/>
    <w:uiPriority w:val="0"/>
    <w:pPr>
      <w:ind w:firstLine="420"/>
    </w:pPr>
  </w:style>
  <w:style w:type="table" w:styleId="44">
    <w:name w:val="Table Grid"/>
    <w:basedOn w:val="4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45">
    <w:name w:val="Light Shading Accent 5"/>
    <w:basedOn w:val="43"/>
    <w:qFormat/>
    <w:uiPriority w:val="60"/>
    <w:rPr>
      <w:color w:val="31849B"/>
    </w:rPr>
    <w:tblPr>
      <w:tblBorders>
        <w:top w:val="single" w:color="4BACC6" w:sz="8" w:space="0"/>
        <w:bottom w:val="single" w:color="4BACC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l2br w:val="nil"/>
          <w:tr2bl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0"/>
      </w:tcPr>
    </w:tblStylePr>
    <w:tblStylePr w:type="band1Horz">
      <w:tblPr/>
      <w:tcPr>
        <w:tcBorders>
          <w:top w:val="nil"/>
          <w:left w:val="nil"/>
          <w:bottom w:val="nil"/>
          <w:right w:val="nil"/>
          <w:insideH w:val="nil"/>
          <w:insideV w:val="nil"/>
          <w:tl2br w:val="nil"/>
          <w:tr2bl w:val="nil"/>
        </w:tcBorders>
        <w:shd w:val="clear" w:color="auto" w:fill="D2EAF0"/>
      </w:tcPr>
    </w:tblStylePr>
  </w:style>
  <w:style w:type="character" w:styleId="47">
    <w:name w:val="Strong"/>
    <w:qFormat/>
    <w:uiPriority w:val="22"/>
    <w:rPr>
      <w:b/>
    </w:rPr>
  </w:style>
  <w:style w:type="character" w:styleId="48">
    <w:name w:val="page number"/>
    <w:basedOn w:val="46"/>
    <w:qFormat/>
    <w:uiPriority w:val="0"/>
  </w:style>
  <w:style w:type="character" w:styleId="49">
    <w:name w:val="FollowedHyperlink"/>
    <w:qFormat/>
    <w:uiPriority w:val="0"/>
    <w:rPr>
      <w:color w:val="800080"/>
      <w:u w:val="single"/>
    </w:rPr>
  </w:style>
  <w:style w:type="character" w:styleId="50">
    <w:name w:val="Emphasis"/>
    <w:qFormat/>
    <w:uiPriority w:val="0"/>
    <w:rPr>
      <w:i/>
    </w:rPr>
  </w:style>
  <w:style w:type="character" w:styleId="51">
    <w:name w:val="line number"/>
    <w:basedOn w:val="46"/>
    <w:qFormat/>
    <w:uiPriority w:val="0"/>
  </w:style>
  <w:style w:type="character" w:styleId="52">
    <w:name w:val="Hyperlink"/>
    <w:basedOn w:val="46"/>
    <w:unhideWhenUsed/>
    <w:qFormat/>
    <w:uiPriority w:val="99"/>
    <w:rPr>
      <w:color w:val="0000FF"/>
      <w:u w:val="single"/>
    </w:rPr>
  </w:style>
  <w:style w:type="character" w:styleId="53">
    <w:name w:val="annotation reference"/>
    <w:basedOn w:val="46"/>
    <w:unhideWhenUsed/>
    <w:qFormat/>
    <w:uiPriority w:val="99"/>
    <w:rPr>
      <w:sz w:val="21"/>
      <w:szCs w:val="21"/>
    </w:rPr>
  </w:style>
  <w:style w:type="character" w:customStyle="1" w:styleId="54">
    <w:name w:val="标题 Char"/>
    <w:link w:val="32"/>
    <w:qFormat/>
    <w:uiPriority w:val="10"/>
    <w:rPr>
      <w:rFonts w:ascii="Arial" w:hAnsi="Arial" w:cs="Arial"/>
      <w:b/>
      <w:bCs/>
      <w:sz w:val="32"/>
      <w:szCs w:val="32"/>
    </w:rPr>
  </w:style>
  <w:style w:type="character" w:customStyle="1" w:styleId="55">
    <w:name w:val="标题 Char1"/>
    <w:basedOn w:val="46"/>
    <w:qFormat/>
    <w:uiPriority w:val="0"/>
    <w:rPr>
      <w:rFonts w:asciiTheme="majorHAnsi" w:hAnsiTheme="majorHAnsi" w:cstheme="majorBidi"/>
      <w:b/>
      <w:bCs/>
      <w:kern w:val="2"/>
      <w:sz w:val="32"/>
      <w:szCs w:val="32"/>
    </w:rPr>
  </w:style>
  <w:style w:type="character" w:customStyle="1" w:styleId="56">
    <w:name w:val="列出段落 Char"/>
    <w:link w:val="57"/>
    <w:qFormat/>
    <w:uiPriority w:val="34"/>
  </w:style>
  <w:style w:type="paragraph" w:customStyle="1" w:styleId="57">
    <w:name w:val="列出段落1"/>
    <w:basedOn w:val="1"/>
    <w:link w:val="56"/>
    <w:qFormat/>
    <w:uiPriority w:val="34"/>
    <w:pPr>
      <w:spacing w:beforeLines="50" w:afterLines="50" w:line="300" w:lineRule="auto"/>
      <w:ind w:firstLine="420" w:firstLineChars="200"/>
    </w:pPr>
    <w:rPr>
      <w:rFonts w:ascii="Calibri" w:hAnsi="Calibri"/>
      <w:kern w:val="0"/>
      <w:sz w:val="20"/>
      <w:szCs w:val="20"/>
    </w:rPr>
  </w:style>
  <w:style w:type="character" w:customStyle="1" w:styleId="58">
    <w:name w:val="正文缩进 Char"/>
    <w:link w:val="12"/>
    <w:qFormat/>
    <w:uiPriority w:val="0"/>
    <w:rPr>
      <w:rFonts w:ascii="宋体" w:hAnsi="宋体"/>
      <w:color w:val="000000"/>
      <w:spacing w:val="6"/>
      <w:kern w:val="13"/>
      <w:sz w:val="24"/>
      <w:szCs w:val="24"/>
    </w:rPr>
  </w:style>
  <w:style w:type="character" w:customStyle="1" w:styleId="59">
    <w:name w:val="标题 4 Char"/>
    <w:basedOn w:val="46"/>
    <w:link w:val="5"/>
    <w:qFormat/>
    <w:uiPriority w:val="9"/>
    <w:rPr>
      <w:rFonts w:ascii="Cambria" w:hAnsi="Cambria"/>
      <w:b/>
      <w:bCs/>
      <w:kern w:val="2"/>
      <w:sz w:val="28"/>
      <w:szCs w:val="28"/>
    </w:rPr>
  </w:style>
  <w:style w:type="character" w:customStyle="1" w:styleId="60">
    <w:name w:val="标题 5 Char"/>
    <w:basedOn w:val="46"/>
    <w:link w:val="6"/>
    <w:qFormat/>
    <w:uiPriority w:val="9"/>
    <w:rPr>
      <w:rFonts w:eastAsia="黑体"/>
      <w:b/>
      <w:sz w:val="28"/>
    </w:rPr>
  </w:style>
  <w:style w:type="character" w:customStyle="1" w:styleId="61">
    <w:name w:val="标题 6 Char"/>
    <w:basedOn w:val="46"/>
    <w:link w:val="7"/>
    <w:qFormat/>
    <w:uiPriority w:val="9"/>
    <w:rPr>
      <w:rFonts w:ascii="Arial" w:hAnsi="Arial" w:eastAsia="黑体"/>
      <w:b/>
      <w:sz w:val="24"/>
    </w:rPr>
  </w:style>
  <w:style w:type="character" w:customStyle="1" w:styleId="62">
    <w:name w:val="标题 7 Char"/>
    <w:basedOn w:val="46"/>
    <w:link w:val="8"/>
    <w:qFormat/>
    <w:uiPriority w:val="9"/>
    <w:rPr>
      <w:b/>
      <w:sz w:val="24"/>
    </w:rPr>
  </w:style>
  <w:style w:type="character" w:customStyle="1" w:styleId="63">
    <w:name w:val="标题 8 Char"/>
    <w:basedOn w:val="46"/>
    <w:link w:val="9"/>
    <w:qFormat/>
    <w:uiPriority w:val="9"/>
    <w:rPr>
      <w:rFonts w:ascii="Arial" w:hAnsi="Arial" w:eastAsia="黑体"/>
      <w:sz w:val="24"/>
    </w:rPr>
  </w:style>
  <w:style w:type="character" w:customStyle="1" w:styleId="64">
    <w:name w:val="标题 9 Char"/>
    <w:basedOn w:val="46"/>
    <w:link w:val="10"/>
    <w:qFormat/>
    <w:uiPriority w:val="9"/>
    <w:rPr>
      <w:rFonts w:ascii="Arial" w:hAnsi="Arial" w:eastAsia="黑体"/>
    </w:rPr>
  </w:style>
  <w:style w:type="character" w:customStyle="1" w:styleId="65">
    <w:name w:val="正文文本 3 Char"/>
    <w:link w:val="17"/>
    <w:qFormat/>
    <w:uiPriority w:val="0"/>
    <w:rPr>
      <w:sz w:val="16"/>
      <w:szCs w:val="16"/>
    </w:rPr>
  </w:style>
  <w:style w:type="character" w:customStyle="1" w:styleId="66">
    <w:name w:val="页眉 字符"/>
    <w:qFormat/>
    <w:uiPriority w:val="0"/>
    <w:rPr>
      <w:rFonts w:eastAsia="宋体"/>
      <w:kern w:val="2"/>
      <w:sz w:val="18"/>
      <w:szCs w:val="18"/>
    </w:rPr>
  </w:style>
  <w:style w:type="character" w:customStyle="1" w:styleId="67">
    <w:name w:val="副标题 Char"/>
    <w:link w:val="31"/>
    <w:qFormat/>
    <w:uiPriority w:val="11"/>
    <w:rPr>
      <w:rFonts w:ascii="仿宋_GB2312" w:eastAsia="仿宋_GB2312"/>
      <w:kern w:val="52"/>
      <w:sz w:val="52"/>
      <w:szCs w:val="24"/>
    </w:rPr>
  </w:style>
  <w:style w:type="character" w:customStyle="1" w:styleId="68">
    <w:name w:val="正文首行缩进 Char1"/>
    <w:qFormat/>
    <w:uiPriority w:val="0"/>
    <w:rPr>
      <w:rFonts w:ascii="Calibri" w:hAnsi="Calibri" w:eastAsia="宋体" w:cs="Times New Roman"/>
      <w:kern w:val="2"/>
      <w:sz w:val="21"/>
      <w:szCs w:val="22"/>
    </w:rPr>
  </w:style>
  <w:style w:type="character" w:customStyle="1" w:styleId="69">
    <w:name w:val="正文(缩进) Char"/>
    <w:link w:val="70"/>
    <w:qFormat/>
    <w:uiPriority w:val="0"/>
    <w:rPr>
      <w:sz w:val="24"/>
    </w:rPr>
  </w:style>
  <w:style w:type="paragraph" w:customStyle="1" w:styleId="70">
    <w:name w:val="正文(缩进)"/>
    <w:basedOn w:val="1"/>
    <w:link w:val="69"/>
    <w:qFormat/>
    <w:uiPriority w:val="0"/>
    <w:pPr>
      <w:spacing w:beforeLines="50" w:afterLines="50" w:line="360" w:lineRule="auto"/>
      <w:ind w:firstLine="200" w:firstLineChars="200"/>
    </w:pPr>
    <w:rPr>
      <w:rFonts w:ascii="Calibri" w:hAnsi="Calibri"/>
      <w:kern w:val="0"/>
      <w:sz w:val="24"/>
      <w:szCs w:val="20"/>
    </w:rPr>
  </w:style>
  <w:style w:type="character" w:customStyle="1" w:styleId="71">
    <w:name w:val="标题 3 Char"/>
    <w:basedOn w:val="46"/>
    <w:link w:val="4"/>
    <w:qFormat/>
    <w:uiPriority w:val="9"/>
    <w:rPr>
      <w:rFonts w:ascii="Times New Roman" w:hAnsi="Times New Roman"/>
      <w:b/>
      <w:kern w:val="2"/>
      <w:sz w:val="32"/>
      <w:szCs w:val="24"/>
    </w:rPr>
  </w:style>
  <w:style w:type="character" w:customStyle="1" w:styleId="72">
    <w:name w:val="页码1"/>
    <w:basedOn w:val="46"/>
    <w:qFormat/>
    <w:uiPriority w:val="0"/>
  </w:style>
  <w:style w:type="character" w:customStyle="1" w:styleId="73">
    <w:name w:val="qwj1.1 Char Char"/>
    <w:link w:val="74"/>
    <w:qFormat/>
    <w:uiPriority w:val="0"/>
    <w:rPr>
      <w:rFonts w:ascii="Arial" w:hAnsi="Arial" w:eastAsia="黑体"/>
      <w:b/>
      <w:bCs/>
      <w:color w:val="000000"/>
      <w:sz w:val="28"/>
      <w:szCs w:val="28"/>
    </w:rPr>
  </w:style>
  <w:style w:type="paragraph" w:customStyle="1" w:styleId="74">
    <w:name w:val="qwj1.1"/>
    <w:basedOn w:val="3"/>
    <w:link w:val="73"/>
    <w:qFormat/>
    <w:uiPriority w:val="0"/>
    <w:pPr>
      <w:spacing w:beforeLines="50" w:afterLines="50" w:line="416" w:lineRule="auto"/>
      <w:ind w:left="180" w:right="168" w:firstLine="200" w:firstLineChars="200"/>
    </w:pPr>
    <w:rPr>
      <w:bCs/>
      <w:color w:val="000000"/>
      <w:kern w:val="0"/>
      <w:sz w:val="28"/>
      <w:szCs w:val="28"/>
    </w:rPr>
  </w:style>
  <w:style w:type="character" w:customStyle="1" w:styleId="75">
    <w:name w:val="正文段落 Char Char"/>
    <w:link w:val="76"/>
    <w:qFormat/>
    <w:uiPriority w:val="0"/>
    <w:rPr>
      <w:rFonts w:ascii="Times New Roman" w:hAnsi="Times New Roman"/>
    </w:rPr>
  </w:style>
  <w:style w:type="paragraph" w:customStyle="1" w:styleId="76">
    <w:name w:val="正文段落"/>
    <w:basedOn w:val="1"/>
    <w:link w:val="75"/>
    <w:qFormat/>
    <w:uiPriority w:val="0"/>
    <w:pPr>
      <w:spacing w:beforeLines="50" w:afterLines="50" w:line="360" w:lineRule="auto"/>
      <w:ind w:firstLine="420" w:firstLineChars="200"/>
    </w:pPr>
    <w:rPr>
      <w:kern w:val="0"/>
      <w:sz w:val="20"/>
      <w:szCs w:val="20"/>
    </w:rPr>
  </w:style>
  <w:style w:type="character" w:customStyle="1" w:styleId="77">
    <w:name w:val="样式 Arial 小四 行距: 1.5 倍行距 首行缩进:  2 字符 Char Char Char1"/>
    <w:basedOn w:val="46"/>
    <w:link w:val="78"/>
    <w:qFormat/>
    <w:uiPriority w:val="0"/>
    <w:rPr>
      <w:rFonts w:ascii="Arial" w:hAnsi="Arial" w:cs="宋体"/>
      <w:sz w:val="24"/>
    </w:rPr>
  </w:style>
  <w:style w:type="paragraph" w:customStyle="1" w:styleId="78">
    <w:name w:val="样式 Arial 小四 行距: 1.5 倍行距 首行缩进:  2 字符 Char Char"/>
    <w:basedOn w:val="1"/>
    <w:link w:val="77"/>
    <w:qFormat/>
    <w:uiPriority w:val="0"/>
    <w:pPr>
      <w:spacing w:beforeLines="50" w:afterLines="50" w:line="360" w:lineRule="auto"/>
      <w:ind w:firstLine="480" w:firstLineChars="200"/>
    </w:pPr>
    <w:rPr>
      <w:rFonts w:ascii="Arial" w:hAnsi="Arial" w:cs="宋体"/>
      <w:kern w:val="0"/>
      <w:sz w:val="24"/>
      <w:szCs w:val="20"/>
    </w:rPr>
  </w:style>
  <w:style w:type="character" w:customStyle="1" w:styleId="79">
    <w:name w:val="Char Char2"/>
    <w:qFormat/>
    <w:uiPriority w:val="0"/>
    <w:rPr>
      <w:rFonts w:ascii="Arial" w:hAnsi="Arial" w:eastAsia="宋体"/>
      <w:b/>
      <w:bCs/>
      <w:kern w:val="44"/>
      <w:sz w:val="44"/>
      <w:szCs w:val="44"/>
      <w:lang w:val="en-US" w:eastAsia="zh-CN" w:bidi="ar-SA"/>
    </w:rPr>
  </w:style>
  <w:style w:type="character" w:customStyle="1" w:styleId="80">
    <w:name w:val="正文格式 Char"/>
    <w:link w:val="81"/>
    <w:qFormat/>
    <w:uiPriority w:val="0"/>
    <w:rPr>
      <w:rFonts w:ascii="宋体" w:hAnsi="宋体"/>
      <w:bCs/>
      <w:szCs w:val="21"/>
    </w:rPr>
  </w:style>
  <w:style w:type="paragraph" w:customStyle="1" w:styleId="81">
    <w:name w:val="正文格式"/>
    <w:basedOn w:val="1"/>
    <w:link w:val="80"/>
    <w:qFormat/>
    <w:uiPriority w:val="0"/>
    <w:pPr>
      <w:topLinePunct/>
      <w:spacing w:beforeLines="50" w:afterLines="50" w:line="300" w:lineRule="auto"/>
      <w:ind w:firstLine="420" w:firstLineChars="200"/>
    </w:pPr>
    <w:rPr>
      <w:rFonts w:ascii="宋体" w:hAnsi="宋体"/>
      <w:bCs/>
      <w:kern w:val="0"/>
      <w:sz w:val="20"/>
      <w:szCs w:val="21"/>
    </w:rPr>
  </w:style>
  <w:style w:type="character" w:customStyle="1" w:styleId="82">
    <w:name w:val="05二级正文 Char Char"/>
    <w:link w:val="83"/>
    <w:qFormat/>
    <w:uiPriority w:val="0"/>
    <w:rPr>
      <w:rFonts w:cs="宋体"/>
      <w:sz w:val="24"/>
    </w:rPr>
  </w:style>
  <w:style w:type="paragraph" w:customStyle="1" w:styleId="83">
    <w:name w:val="05二级正文"/>
    <w:link w:val="82"/>
    <w:qFormat/>
    <w:uiPriority w:val="0"/>
    <w:pPr>
      <w:widowControl w:val="0"/>
      <w:spacing w:line="480" w:lineRule="exact"/>
      <w:ind w:left="601"/>
      <w:jc w:val="both"/>
      <w:textAlignment w:val="baseline"/>
    </w:pPr>
    <w:rPr>
      <w:rFonts w:ascii="Calibri" w:hAnsi="Calibri" w:eastAsia="宋体" w:cs="宋体"/>
      <w:sz w:val="24"/>
      <w:lang w:val="en-US" w:eastAsia="zh-CN" w:bidi="ar-SA"/>
    </w:rPr>
  </w:style>
  <w:style w:type="character" w:customStyle="1" w:styleId="84">
    <w:name w:val="line31"/>
    <w:qFormat/>
    <w:uiPriority w:val="0"/>
    <w:rPr>
      <w:color w:val="333333"/>
    </w:rPr>
  </w:style>
  <w:style w:type="character" w:customStyle="1" w:styleId="85">
    <w:name w:val="Footer Char"/>
    <w:qFormat/>
    <w:locked/>
    <w:uiPriority w:val="0"/>
    <w:rPr>
      <w:rFonts w:cs="Times New Roman"/>
      <w:sz w:val="18"/>
      <w:szCs w:val="18"/>
    </w:rPr>
  </w:style>
  <w:style w:type="character" w:customStyle="1" w:styleId="86">
    <w:name w:val="表头 Char"/>
    <w:basedOn w:val="46"/>
    <w:link w:val="87"/>
    <w:qFormat/>
    <w:locked/>
    <w:uiPriority w:val="0"/>
    <w:rPr>
      <w:rFonts w:ascii="Arial" w:hAnsi="Arial" w:eastAsia="黑体"/>
      <w:b/>
      <w:sz w:val="24"/>
    </w:rPr>
  </w:style>
  <w:style w:type="paragraph" w:customStyle="1" w:styleId="87">
    <w:name w:val="表头"/>
    <w:basedOn w:val="1"/>
    <w:link w:val="86"/>
    <w:qFormat/>
    <w:uiPriority w:val="0"/>
    <w:pPr>
      <w:spacing w:beforeLines="50" w:afterLines="50" w:line="300" w:lineRule="auto"/>
      <w:ind w:firstLine="200" w:firstLineChars="200"/>
    </w:pPr>
    <w:rPr>
      <w:rFonts w:ascii="Arial" w:hAnsi="Arial" w:eastAsia="黑体"/>
      <w:b/>
      <w:kern w:val="0"/>
      <w:sz w:val="24"/>
      <w:szCs w:val="20"/>
    </w:rPr>
  </w:style>
  <w:style w:type="character" w:customStyle="1" w:styleId="88">
    <w:name w:val="纯文本 Char1"/>
    <w:basedOn w:val="46"/>
    <w:qFormat/>
    <w:uiPriority w:val="99"/>
    <w:rPr>
      <w:rFonts w:ascii="宋体" w:hAnsi="Courier New" w:eastAsia="宋体" w:cs="Courier New"/>
      <w:szCs w:val="21"/>
    </w:rPr>
  </w:style>
  <w:style w:type="character" w:customStyle="1" w:styleId="89">
    <w:name w:val="Balloon Text Char"/>
    <w:semiHidden/>
    <w:qFormat/>
    <w:locked/>
    <w:uiPriority w:val="0"/>
    <w:rPr>
      <w:rFonts w:cs="Times New Roman"/>
      <w:sz w:val="18"/>
      <w:szCs w:val="18"/>
    </w:rPr>
  </w:style>
  <w:style w:type="character" w:customStyle="1" w:styleId="90">
    <w:name w:val="列表1 Char Char"/>
    <w:link w:val="91"/>
    <w:qFormat/>
    <w:uiPriority w:val="0"/>
    <w:rPr>
      <w:rFonts w:ascii="Times New Roman" w:hAnsi="Times New Roman"/>
    </w:rPr>
  </w:style>
  <w:style w:type="paragraph" w:customStyle="1" w:styleId="91">
    <w:name w:val="列表1"/>
    <w:basedOn w:val="1"/>
    <w:link w:val="90"/>
    <w:qFormat/>
    <w:uiPriority w:val="0"/>
    <w:pPr>
      <w:spacing w:beforeLines="50" w:afterLines="50" w:line="300" w:lineRule="auto"/>
      <w:ind w:left="200" w:hanging="200" w:hangingChars="200"/>
    </w:pPr>
    <w:rPr>
      <w:kern w:val="0"/>
      <w:sz w:val="20"/>
      <w:szCs w:val="20"/>
    </w:rPr>
  </w:style>
  <w:style w:type="character" w:customStyle="1" w:styleId="92">
    <w:name w:val="批注主题 Char1"/>
    <w:qFormat/>
    <w:uiPriority w:val="0"/>
    <w:rPr>
      <w:rFonts w:ascii="Times New Roman" w:hAnsi="Times New Roman" w:eastAsia="宋体" w:cs="Times New Roman"/>
      <w:b/>
      <w:bCs/>
      <w:kern w:val="2"/>
      <w:sz w:val="24"/>
      <w:szCs w:val="24"/>
    </w:rPr>
  </w:style>
  <w:style w:type="character" w:customStyle="1" w:styleId="93">
    <w:name w:val="文档结构图 Char"/>
    <w:link w:val="94"/>
    <w:qFormat/>
    <w:uiPriority w:val="99"/>
    <w:rPr>
      <w:rFonts w:ascii="宋体"/>
      <w:sz w:val="18"/>
    </w:rPr>
  </w:style>
  <w:style w:type="paragraph" w:customStyle="1" w:styleId="94">
    <w:name w:val="文档结构图1"/>
    <w:basedOn w:val="1"/>
    <w:link w:val="93"/>
    <w:qFormat/>
    <w:uiPriority w:val="99"/>
    <w:pPr>
      <w:spacing w:beforeLines="50" w:afterLines="50" w:line="300" w:lineRule="auto"/>
      <w:ind w:firstLine="200" w:firstLineChars="200"/>
    </w:pPr>
    <w:rPr>
      <w:rFonts w:ascii="宋体" w:hAnsi="Calibri"/>
      <w:kern w:val="0"/>
      <w:sz w:val="18"/>
      <w:szCs w:val="20"/>
    </w:rPr>
  </w:style>
  <w:style w:type="character" w:customStyle="1" w:styleId="95">
    <w:name w:val="f14px1"/>
    <w:qFormat/>
    <w:uiPriority w:val="0"/>
    <w:rPr>
      <w:color w:val="000000"/>
      <w:sz w:val="18"/>
      <w:szCs w:val="18"/>
    </w:rPr>
  </w:style>
  <w:style w:type="character" w:customStyle="1" w:styleId="96">
    <w:name w:val="Unresolved Mention"/>
    <w:basedOn w:val="46"/>
    <w:unhideWhenUsed/>
    <w:qFormat/>
    <w:uiPriority w:val="99"/>
    <w:rPr>
      <w:color w:val="605E5C"/>
      <w:shd w:val="clear" w:color="auto" w:fill="E1DFDD"/>
    </w:rPr>
  </w:style>
  <w:style w:type="character" w:customStyle="1" w:styleId="97">
    <w:name w:val="正文文本缩进 3 Char"/>
    <w:basedOn w:val="46"/>
    <w:link w:val="35"/>
    <w:qFormat/>
    <w:uiPriority w:val="0"/>
    <w:rPr>
      <w:sz w:val="16"/>
      <w:szCs w:val="16"/>
    </w:rPr>
  </w:style>
  <w:style w:type="character" w:customStyle="1" w:styleId="98">
    <w:name w:val="日期 Char"/>
    <w:link w:val="24"/>
    <w:qFormat/>
    <w:uiPriority w:val="99"/>
    <w:rPr>
      <w:rFonts w:ascii="仿宋_GB2312" w:hAnsi="宋体" w:eastAsia="仿宋_GB2312"/>
      <w:sz w:val="24"/>
    </w:rPr>
  </w:style>
  <w:style w:type="character" w:customStyle="1" w:styleId="99">
    <w:name w:val="小节标题 Char Char"/>
    <w:link w:val="100"/>
    <w:qFormat/>
    <w:uiPriority w:val="0"/>
    <w:rPr>
      <w:rFonts w:ascii="宋体" w:hAnsi="宋体"/>
      <w:sz w:val="28"/>
      <w:szCs w:val="24"/>
    </w:rPr>
  </w:style>
  <w:style w:type="paragraph" w:customStyle="1" w:styleId="100">
    <w:name w:val="小节标题"/>
    <w:basedOn w:val="1"/>
    <w:link w:val="99"/>
    <w:qFormat/>
    <w:uiPriority w:val="0"/>
    <w:pPr>
      <w:tabs>
        <w:tab w:val="left" w:pos="2136"/>
      </w:tabs>
      <w:spacing w:beforeLines="50" w:afterLines="50" w:line="300" w:lineRule="auto"/>
      <w:ind w:left="2136" w:hanging="576" w:firstLineChars="200"/>
      <w:outlineLvl w:val="2"/>
    </w:pPr>
    <w:rPr>
      <w:rFonts w:ascii="宋体" w:hAnsi="宋体"/>
      <w:kern w:val="0"/>
      <w:sz w:val="28"/>
    </w:rPr>
  </w:style>
  <w:style w:type="character" w:customStyle="1" w:styleId="101">
    <w:name w:val="页脚 Char2"/>
    <w:semiHidden/>
    <w:qFormat/>
    <w:uiPriority w:val="99"/>
    <w:rPr>
      <w:rFonts w:ascii="Calibri" w:hAnsi="Calibri" w:eastAsia="宋体" w:cs="Times New Roman"/>
      <w:sz w:val="18"/>
      <w:szCs w:val="18"/>
    </w:rPr>
  </w:style>
  <w:style w:type="character" w:customStyle="1" w:styleId="102">
    <w:name w:val="Char Char Char Char Char Char Char Char Char Char"/>
    <w:qFormat/>
    <w:uiPriority w:val="0"/>
    <w:rPr>
      <w:rFonts w:ascii="Arial" w:hAnsi="Arial" w:eastAsia="宋体"/>
      <w:b/>
      <w:bCs/>
      <w:kern w:val="2"/>
      <w:sz w:val="32"/>
      <w:szCs w:val="32"/>
      <w:lang w:val="en-US" w:eastAsia="zh-CN" w:bidi="ar-SA"/>
    </w:rPr>
  </w:style>
  <w:style w:type="character" w:customStyle="1" w:styleId="103">
    <w:name w:val="段 Char Char"/>
    <w:link w:val="104"/>
    <w:qFormat/>
    <w:uiPriority w:val="0"/>
    <w:rPr>
      <w:rFonts w:ascii="宋体" w:hAnsi="Times New Roman"/>
      <w:szCs w:val="21"/>
    </w:rPr>
  </w:style>
  <w:style w:type="paragraph" w:customStyle="1" w:styleId="104">
    <w:name w:val="段"/>
    <w:link w:val="103"/>
    <w:qFormat/>
    <w:uiPriority w:val="0"/>
    <w:pPr>
      <w:ind w:firstLine="200" w:firstLineChars="200"/>
      <w:jc w:val="both"/>
    </w:pPr>
    <w:rPr>
      <w:rFonts w:ascii="宋体" w:hAnsi="Times New Roman" w:eastAsia="宋体" w:cs="Times New Roman"/>
      <w:szCs w:val="21"/>
      <w:lang w:val="en-US" w:eastAsia="zh-CN" w:bidi="ar-SA"/>
    </w:rPr>
  </w:style>
  <w:style w:type="character" w:customStyle="1" w:styleId="105">
    <w:name w:val="456 Char Char"/>
    <w:link w:val="106"/>
    <w:qFormat/>
    <w:uiPriority w:val="0"/>
    <w:rPr>
      <w:rFonts w:ascii="Arial" w:hAnsi="Arial"/>
      <w:sz w:val="24"/>
      <w:szCs w:val="24"/>
    </w:rPr>
  </w:style>
  <w:style w:type="paragraph" w:customStyle="1" w:styleId="106">
    <w:name w:val="456"/>
    <w:basedOn w:val="1"/>
    <w:link w:val="105"/>
    <w:qFormat/>
    <w:uiPriority w:val="0"/>
    <w:pPr>
      <w:spacing w:beforeLines="50" w:afterLines="50" w:line="360" w:lineRule="auto"/>
      <w:ind w:left="75" w:leftChars="75" w:right="70" w:rightChars="70" w:firstLine="200" w:firstLineChars="200"/>
      <w:jc w:val="left"/>
    </w:pPr>
    <w:rPr>
      <w:rFonts w:ascii="Arial" w:hAnsi="Arial"/>
      <w:kern w:val="0"/>
      <w:sz w:val="24"/>
    </w:rPr>
  </w:style>
  <w:style w:type="character" w:customStyle="1" w:styleId="107">
    <w:name w:val="titleblack14px1"/>
    <w:qFormat/>
    <w:uiPriority w:val="0"/>
    <w:rPr>
      <w:b/>
      <w:color w:val="000000"/>
      <w:sz w:val="24"/>
    </w:rPr>
  </w:style>
  <w:style w:type="character" w:customStyle="1" w:styleId="108">
    <w:name w:val="F1 正文-段落 Char Char"/>
    <w:link w:val="109"/>
    <w:qFormat/>
    <w:uiPriority w:val="0"/>
    <w:rPr>
      <w:rFonts w:ascii="宋体" w:hAnsi="宋体" w:eastAsia="仿宋_GB2312" w:cs="宋体"/>
      <w:color w:val="000000"/>
      <w:spacing w:val="-2"/>
      <w:sz w:val="28"/>
      <w:lang w:eastAsia="en-US" w:bidi="en-US"/>
    </w:rPr>
  </w:style>
  <w:style w:type="paragraph" w:customStyle="1" w:styleId="109">
    <w:name w:val="F1 正文-段落"/>
    <w:basedOn w:val="1"/>
    <w:next w:val="1"/>
    <w:link w:val="108"/>
    <w:qFormat/>
    <w:uiPriority w:val="0"/>
    <w:pPr>
      <w:keepNext/>
      <w:spacing w:beforeLines="50" w:afterLines="50" w:line="360" w:lineRule="auto"/>
      <w:ind w:firstLine="200" w:firstLineChars="200"/>
      <w:jc w:val="left"/>
    </w:pPr>
    <w:rPr>
      <w:rFonts w:ascii="宋体" w:hAnsi="宋体" w:eastAsia="仿宋_GB2312" w:cs="宋体"/>
      <w:color w:val="000000"/>
      <w:spacing w:val="-2"/>
      <w:kern w:val="0"/>
      <w:sz w:val="28"/>
      <w:szCs w:val="20"/>
      <w:lang w:eastAsia="en-US" w:bidi="en-US"/>
    </w:rPr>
  </w:style>
  <w:style w:type="character" w:customStyle="1" w:styleId="110">
    <w:name w:val="页眉 Char2"/>
    <w:semiHidden/>
    <w:qFormat/>
    <w:uiPriority w:val="99"/>
    <w:rPr>
      <w:rFonts w:ascii="Calibri" w:hAnsi="Calibri" w:eastAsia="宋体" w:cs="Times New Roman"/>
      <w:sz w:val="18"/>
      <w:szCs w:val="18"/>
    </w:rPr>
  </w:style>
  <w:style w:type="character" w:customStyle="1" w:styleId="111">
    <w:name w:val="正文+缩进 Char"/>
    <w:link w:val="112"/>
    <w:qFormat/>
    <w:locked/>
    <w:uiPriority w:val="0"/>
    <w:rPr>
      <w:sz w:val="28"/>
      <w:szCs w:val="28"/>
    </w:rPr>
  </w:style>
  <w:style w:type="paragraph" w:customStyle="1" w:styleId="112">
    <w:name w:val="正文+缩进"/>
    <w:basedOn w:val="1"/>
    <w:link w:val="111"/>
    <w:qFormat/>
    <w:uiPriority w:val="0"/>
    <w:pPr>
      <w:spacing w:beforeLines="50" w:afterLines="50" w:line="360" w:lineRule="auto"/>
      <w:ind w:firstLine="560" w:firstLineChars="200"/>
    </w:pPr>
    <w:rPr>
      <w:rFonts w:ascii="Calibri" w:hAnsi="Calibri"/>
      <w:kern w:val="0"/>
      <w:sz w:val="28"/>
      <w:szCs w:val="28"/>
    </w:rPr>
  </w:style>
  <w:style w:type="character" w:customStyle="1" w:styleId="113">
    <w:name w:val="param-name"/>
    <w:qFormat/>
    <w:uiPriority w:val="0"/>
  </w:style>
  <w:style w:type="character" w:customStyle="1" w:styleId="114">
    <w:name w:val="search1"/>
    <w:qFormat/>
    <w:uiPriority w:val="0"/>
    <w:rPr>
      <w:rFonts w:hint="default"/>
      <w:sz w:val="18"/>
    </w:rPr>
  </w:style>
  <w:style w:type="character" w:customStyle="1" w:styleId="115">
    <w:name w:val="批注引用1"/>
    <w:qFormat/>
    <w:uiPriority w:val="0"/>
    <w:rPr>
      <w:sz w:val="21"/>
    </w:rPr>
  </w:style>
  <w:style w:type="character" w:customStyle="1" w:styleId="116">
    <w:name w:val="Heading 1 Char"/>
    <w:qFormat/>
    <w:locked/>
    <w:uiPriority w:val="0"/>
    <w:rPr>
      <w:rFonts w:cs="Times New Roman"/>
      <w:b/>
      <w:bCs/>
      <w:kern w:val="44"/>
      <w:sz w:val="44"/>
      <w:szCs w:val="44"/>
    </w:rPr>
  </w:style>
  <w:style w:type="character" w:customStyle="1" w:styleId="117">
    <w:name w:val="表格抬头 Char Char"/>
    <w:link w:val="118"/>
    <w:qFormat/>
    <w:uiPriority w:val="0"/>
    <w:rPr>
      <w:rFonts w:ascii="黑体" w:hAnsi="黑体" w:eastAsia="黑体"/>
      <w:b/>
    </w:rPr>
  </w:style>
  <w:style w:type="paragraph" w:customStyle="1" w:styleId="118">
    <w:name w:val="表格抬头"/>
    <w:basedOn w:val="1"/>
    <w:link w:val="117"/>
    <w:qFormat/>
    <w:uiPriority w:val="0"/>
    <w:pPr>
      <w:spacing w:beforeLines="50" w:afterLines="50" w:line="300" w:lineRule="auto"/>
      <w:ind w:firstLine="200" w:firstLineChars="200"/>
      <w:jc w:val="center"/>
    </w:pPr>
    <w:rPr>
      <w:rFonts w:ascii="黑体" w:hAnsi="黑体" w:eastAsia="黑体"/>
      <w:b/>
      <w:kern w:val="0"/>
      <w:sz w:val="20"/>
      <w:szCs w:val="20"/>
    </w:rPr>
  </w:style>
  <w:style w:type="character" w:customStyle="1" w:styleId="119">
    <w:name w:val="标题 1 Char"/>
    <w:basedOn w:val="46"/>
    <w:link w:val="2"/>
    <w:qFormat/>
    <w:uiPriority w:val="9"/>
    <w:rPr>
      <w:rFonts w:ascii="Times New Roman" w:hAnsi="Times New Roman"/>
      <w:b/>
      <w:kern w:val="44"/>
      <w:sz w:val="44"/>
      <w:szCs w:val="24"/>
    </w:rPr>
  </w:style>
  <w:style w:type="character" w:customStyle="1" w:styleId="120">
    <w:name w:val="链接"/>
    <w:qFormat/>
    <w:uiPriority w:val="0"/>
    <w:rPr>
      <w:color w:val="0000FF"/>
      <w:sz w:val="21"/>
      <w:u w:val="single"/>
      <w:lang w:val="zh-CN"/>
    </w:rPr>
  </w:style>
  <w:style w:type="character" w:customStyle="1" w:styleId="121">
    <w:name w:val="标题 Char2"/>
    <w:basedOn w:val="46"/>
    <w:qFormat/>
    <w:uiPriority w:val="10"/>
    <w:rPr>
      <w:rFonts w:ascii="Cambria" w:hAnsi="Cambria" w:eastAsia="宋体" w:cs="Times New Roman"/>
      <w:b/>
      <w:bCs/>
      <w:sz w:val="32"/>
      <w:szCs w:val="32"/>
    </w:rPr>
  </w:style>
  <w:style w:type="character" w:customStyle="1" w:styleId="122">
    <w:name w:val="样式3 Char Char"/>
    <w:link w:val="123"/>
    <w:qFormat/>
    <w:uiPriority w:val="0"/>
    <w:rPr>
      <w:rFonts w:ascii="宋体" w:hAnsi="宋体"/>
      <w:b/>
      <w:sz w:val="28"/>
      <w:szCs w:val="24"/>
    </w:rPr>
  </w:style>
  <w:style w:type="paragraph" w:customStyle="1" w:styleId="123">
    <w:name w:val="样式3"/>
    <w:basedOn w:val="100"/>
    <w:link w:val="122"/>
    <w:qFormat/>
    <w:uiPriority w:val="0"/>
    <w:pPr>
      <w:tabs>
        <w:tab w:val="clear" w:pos="2136"/>
      </w:tabs>
      <w:ind w:left="0" w:firstLine="0"/>
      <w:outlineLvl w:val="3"/>
    </w:pPr>
    <w:rPr>
      <w:b/>
    </w:rPr>
  </w:style>
  <w:style w:type="character" w:customStyle="1" w:styleId="124">
    <w:name w:val="日期 Char1"/>
    <w:basedOn w:val="46"/>
    <w:semiHidden/>
    <w:qFormat/>
    <w:uiPriority w:val="99"/>
    <w:rPr>
      <w:rFonts w:ascii="Calibri" w:hAnsi="Calibri" w:eastAsia="宋体" w:cs="Times New Roman"/>
      <w:szCs w:val="20"/>
    </w:rPr>
  </w:style>
  <w:style w:type="character" w:customStyle="1" w:styleId="125">
    <w:name w:val="页眉 Char"/>
    <w:basedOn w:val="46"/>
    <w:link w:val="28"/>
    <w:qFormat/>
    <w:uiPriority w:val="99"/>
    <w:rPr>
      <w:rFonts w:ascii="Times New Roman" w:hAnsi="Times New Roman"/>
      <w:kern w:val="2"/>
      <w:sz w:val="18"/>
      <w:szCs w:val="24"/>
    </w:rPr>
  </w:style>
  <w:style w:type="character" w:customStyle="1" w:styleId="126">
    <w:name w:val="纯文本 Char"/>
    <w:link w:val="22"/>
    <w:qFormat/>
    <w:uiPriority w:val="0"/>
    <w:rPr>
      <w:rFonts w:ascii="宋体" w:hAnsi="Courier New"/>
      <w:sz w:val="24"/>
    </w:rPr>
  </w:style>
  <w:style w:type="character" w:customStyle="1" w:styleId="127">
    <w:name w:val="正文1 Char"/>
    <w:link w:val="128"/>
    <w:qFormat/>
    <w:uiPriority w:val="0"/>
    <w:rPr>
      <w:rFonts w:ascii="Times New Roman" w:hAnsi="Times New Roman"/>
    </w:rPr>
  </w:style>
  <w:style w:type="paragraph" w:customStyle="1" w:styleId="128">
    <w:name w:val="正文1"/>
    <w:basedOn w:val="1"/>
    <w:link w:val="127"/>
    <w:qFormat/>
    <w:uiPriority w:val="0"/>
    <w:pPr>
      <w:widowControl/>
      <w:overflowPunct w:val="0"/>
      <w:autoSpaceDE w:val="0"/>
      <w:autoSpaceDN w:val="0"/>
      <w:adjustRightInd w:val="0"/>
      <w:spacing w:beforeLines="50" w:afterLines="50" w:line="300" w:lineRule="auto"/>
      <w:ind w:firstLine="200" w:firstLineChars="200"/>
      <w:textAlignment w:val="baseline"/>
    </w:pPr>
    <w:rPr>
      <w:kern w:val="0"/>
      <w:sz w:val="20"/>
      <w:szCs w:val="20"/>
    </w:rPr>
  </w:style>
  <w:style w:type="character" w:customStyle="1" w:styleId="129">
    <w:name w:val="标题 4 Char1"/>
    <w:qFormat/>
    <w:uiPriority w:val="0"/>
    <w:rPr>
      <w:rFonts w:ascii="Arial" w:hAnsi="Arial" w:eastAsia="黑体" w:cs="Times New Roman"/>
      <w:b/>
      <w:sz w:val="28"/>
      <w:szCs w:val="20"/>
    </w:rPr>
  </w:style>
  <w:style w:type="character" w:customStyle="1" w:styleId="130">
    <w:name w:val="正文文本缩进 Char"/>
    <w:basedOn w:val="46"/>
    <w:link w:val="19"/>
    <w:qFormat/>
    <w:uiPriority w:val="0"/>
  </w:style>
  <w:style w:type="character" w:customStyle="1" w:styleId="131">
    <w:name w:val="节 Char Char"/>
    <w:qFormat/>
    <w:uiPriority w:val="0"/>
    <w:rPr>
      <w:rFonts w:ascii="Arial" w:hAnsi="Arial" w:eastAsia="黑体"/>
      <w:b/>
      <w:kern w:val="2"/>
      <w:sz w:val="28"/>
      <w:lang w:bidi="ar-SA"/>
    </w:rPr>
  </w:style>
  <w:style w:type="character" w:customStyle="1" w:styleId="132">
    <w:name w:val="正文格式 Char Char"/>
    <w:qFormat/>
    <w:uiPriority w:val="0"/>
    <w:rPr>
      <w:rFonts w:ascii="宋体" w:hAnsi="宋体"/>
      <w:szCs w:val="21"/>
    </w:rPr>
  </w:style>
  <w:style w:type="character" w:customStyle="1" w:styleId="133">
    <w:name w:val="正文文本缩进 3 Char2"/>
    <w:semiHidden/>
    <w:qFormat/>
    <w:uiPriority w:val="99"/>
    <w:rPr>
      <w:rFonts w:ascii="Times New Roman" w:hAnsi="Times New Roman" w:eastAsia="宋体" w:cs="Times New Roman"/>
      <w:sz w:val="16"/>
      <w:szCs w:val="16"/>
    </w:rPr>
  </w:style>
  <w:style w:type="character" w:customStyle="1" w:styleId="134">
    <w:name w:val="样式 样式 (西文) 宋体 (中文) 宋体 四号 左 行距: 1.5 倍行距 首行缩进:  2 字符 + 首行缩进:  2 字符 Char"/>
    <w:link w:val="135"/>
    <w:qFormat/>
    <w:uiPriority w:val="0"/>
    <w:rPr>
      <w:rFonts w:ascii="宋体" w:hAnsi="宋体"/>
      <w:sz w:val="28"/>
      <w:szCs w:val="28"/>
    </w:rPr>
  </w:style>
  <w:style w:type="paragraph" w:customStyle="1" w:styleId="135">
    <w:name w:val="样式 样式 (西文) 宋体 (中文) 宋体 四号 左 行距: 1.5 倍行距 首行缩进:  2 字符 + 首行缩进:  2 字符"/>
    <w:basedOn w:val="1"/>
    <w:link w:val="134"/>
    <w:qFormat/>
    <w:uiPriority w:val="0"/>
    <w:pPr>
      <w:spacing w:beforeLines="50" w:afterLines="50" w:line="360" w:lineRule="auto"/>
      <w:ind w:firstLine="560" w:firstLineChars="200"/>
    </w:pPr>
    <w:rPr>
      <w:rFonts w:ascii="宋体" w:hAnsi="宋体"/>
      <w:kern w:val="0"/>
      <w:sz w:val="28"/>
      <w:szCs w:val="28"/>
    </w:rPr>
  </w:style>
  <w:style w:type="character" w:customStyle="1" w:styleId="136">
    <w:name w:val="文档结构图 Char1"/>
    <w:link w:val="15"/>
    <w:qFormat/>
    <w:uiPriority w:val="0"/>
    <w:rPr>
      <w:rFonts w:ascii="宋体"/>
      <w:sz w:val="18"/>
    </w:rPr>
  </w:style>
  <w:style w:type="character" w:customStyle="1" w:styleId="137">
    <w:name w:val="zhengwen1"/>
    <w:qFormat/>
    <w:uiPriority w:val="0"/>
    <w:rPr>
      <w:spacing w:val="20"/>
      <w:sz w:val="28"/>
    </w:rPr>
  </w:style>
  <w:style w:type="character" w:customStyle="1" w:styleId="138">
    <w:name w:val="Document Map Char"/>
    <w:semiHidden/>
    <w:qFormat/>
    <w:locked/>
    <w:uiPriority w:val="0"/>
    <w:rPr>
      <w:rFonts w:ascii="宋体" w:eastAsia="宋体" w:cs="Times New Roman"/>
      <w:sz w:val="18"/>
      <w:szCs w:val="18"/>
    </w:rPr>
  </w:style>
  <w:style w:type="character" w:customStyle="1" w:styleId="139">
    <w:name w:val="q1"/>
    <w:qFormat/>
    <w:uiPriority w:val="0"/>
    <w:rPr>
      <w:sz w:val="24"/>
    </w:rPr>
  </w:style>
  <w:style w:type="character" w:customStyle="1" w:styleId="140">
    <w:name w:val="Char Char9"/>
    <w:qFormat/>
    <w:uiPriority w:val="0"/>
    <w:rPr>
      <w:rFonts w:ascii="Arial" w:hAnsi="Arial" w:eastAsia="黑体"/>
      <w:b/>
      <w:kern w:val="2"/>
      <w:sz w:val="28"/>
    </w:rPr>
  </w:style>
  <w:style w:type="character" w:customStyle="1" w:styleId="141">
    <w:name w:val="正文文本 2 Char1"/>
    <w:qFormat/>
    <w:uiPriority w:val="0"/>
    <w:rPr>
      <w:rFonts w:ascii="Times New Roman" w:hAnsi="Times New Roman"/>
      <w:kern w:val="2"/>
      <w:sz w:val="24"/>
      <w:szCs w:val="24"/>
    </w:rPr>
  </w:style>
  <w:style w:type="character" w:customStyle="1" w:styleId="142">
    <w:name w:val="正文文本缩进 2 Char"/>
    <w:link w:val="25"/>
    <w:qFormat/>
    <w:uiPriority w:val="0"/>
    <w:rPr>
      <w:color w:val="FF0000"/>
      <w:sz w:val="24"/>
      <w:szCs w:val="24"/>
    </w:rPr>
  </w:style>
  <w:style w:type="character" w:customStyle="1" w:styleId="143">
    <w:name w:val="Figure Char"/>
    <w:link w:val="144"/>
    <w:qFormat/>
    <w:uiPriority w:val="0"/>
    <w:rPr>
      <w:rFonts w:ascii="Times New Roman" w:hAnsi="Times New Roman" w:cs="Arial"/>
      <w:szCs w:val="21"/>
    </w:rPr>
  </w:style>
  <w:style w:type="paragraph" w:customStyle="1" w:styleId="144">
    <w:name w:val="Figure"/>
    <w:basedOn w:val="1"/>
    <w:next w:val="1"/>
    <w:link w:val="143"/>
    <w:qFormat/>
    <w:uiPriority w:val="0"/>
    <w:pPr>
      <w:widowControl/>
      <w:topLinePunct/>
      <w:adjustRightInd w:val="0"/>
      <w:snapToGrid w:val="0"/>
      <w:spacing w:beforeLines="50" w:afterLines="50" w:line="240" w:lineRule="atLeast"/>
      <w:ind w:left="1701" w:firstLine="200" w:firstLineChars="200"/>
      <w:jc w:val="left"/>
    </w:pPr>
    <w:rPr>
      <w:rFonts w:cs="Arial"/>
      <w:kern w:val="0"/>
      <w:sz w:val="20"/>
      <w:szCs w:val="21"/>
    </w:rPr>
  </w:style>
  <w:style w:type="character" w:customStyle="1" w:styleId="145">
    <w:name w:val="正文文本 2 Char2"/>
    <w:basedOn w:val="46"/>
    <w:semiHidden/>
    <w:qFormat/>
    <w:uiPriority w:val="99"/>
    <w:rPr>
      <w:rFonts w:ascii="Calibri" w:hAnsi="Calibri" w:eastAsia="宋体" w:cs="Times New Roman"/>
      <w:szCs w:val="20"/>
    </w:rPr>
  </w:style>
  <w:style w:type="character" w:customStyle="1" w:styleId="146">
    <w:name w:val="正文文本缩进 3 Char1"/>
    <w:qFormat/>
    <w:uiPriority w:val="0"/>
    <w:rPr>
      <w:rFonts w:ascii="Times New Roman" w:hAnsi="Times New Roman" w:eastAsia="宋体" w:cs="Times New Roman"/>
      <w:sz w:val="16"/>
      <w:szCs w:val="16"/>
    </w:rPr>
  </w:style>
  <w:style w:type="character" w:customStyle="1" w:styleId="147">
    <w:name w:val="页脚 Char1"/>
    <w:qFormat/>
    <w:uiPriority w:val="0"/>
    <w:rPr>
      <w:rFonts w:ascii="Calibri" w:hAnsi="Calibri"/>
      <w:sz w:val="18"/>
    </w:rPr>
  </w:style>
  <w:style w:type="character" w:customStyle="1" w:styleId="148">
    <w:name w:val="编号，小四 Char"/>
    <w:link w:val="149"/>
    <w:qFormat/>
    <w:uiPriority w:val="0"/>
    <w:rPr>
      <w:rFonts w:ascii="Arial" w:hAnsi="Arial" w:cs="宋体"/>
      <w:sz w:val="24"/>
    </w:rPr>
  </w:style>
  <w:style w:type="paragraph" w:customStyle="1" w:styleId="149">
    <w:name w:val="编号，小四"/>
    <w:basedOn w:val="1"/>
    <w:link w:val="148"/>
    <w:qFormat/>
    <w:uiPriority w:val="0"/>
    <w:pPr>
      <w:spacing w:line="360" w:lineRule="auto"/>
      <w:ind w:left="901" w:hanging="420"/>
    </w:pPr>
    <w:rPr>
      <w:rFonts w:ascii="Arial" w:hAnsi="Arial" w:cs="宋体"/>
      <w:kern w:val="0"/>
      <w:sz w:val="24"/>
      <w:szCs w:val="20"/>
    </w:rPr>
  </w:style>
  <w:style w:type="character" w:customStyle="1" w:styleId="150">
    <w:name w:val="Run-in Head"/>
    <w:qFormat/>
    <w:uiPriority w:val="0"/>
    <w:rPr>
      <w:rFonts w:ascii="仿宋体" w:hAnsi="仿宋体" w:eastAsia="仿宋体"/>
      <w:b/>
      <w:sz w:val="24"/>
      <w:u w:val="single"/>
    </w:rPr>
  </w:style>
  <w:style w:type="character" w:customStyle="1" w:styleId="151">
    <w:name w:val="正文首行缩进 Char"/>
    <w:basedOn w:val="152"/>
    <w:link w:val="41"/>
    <w:qFormat/>
    <w:uiPriority w:val="0"/>
    <w:rPr>
      <w:rFonts w:ascii="Calibri" w:hAnsi="Calibri" w:eastAsia="宋体" w:cs="Times New Roman"/>
      <w:szCs w:val="24"/>
    </w:rPr>
  </w:style>
  <w:style w:type="character" w:customStyle="1" w:styleId="152">
    <w:name w:val="正文文本 Char"/>
    <w:basedOn w:val="46"/>
    <w:qFormat/>
    <w:uiPriority w:val="99"/>
    <w:rPr>
      <w:rFonts w:ascii="Calibri" w:hAnsi="Calibri" w:eastAsia="宋体" w:cs="Times New Roman"/>
      <w:szCs w:val="20"/>
    </w:rPr>
  </w:style>
  <w:style w:type="character" w:customStyle="1" w:styleId="153">
    <w:name w:val="zi31"/>
    <w:qFormat/>
    <w:uiPriority w:val="0"/>
    <w:rPr>
      <w:b/>
      <w:color w:val="000000"/>
      <w:sz w:val="12"/>
      <w:u w:val="none"/>
    </w:rPr>
  </w:style>
  <w:style w:type="character" w:customStyle="1" w:styleId="154">
    <w:name w:val="Header Char"/>
    <w:semiHidden/>
    <w:qFormat/>
    <w:locked/>
    <w:uiPriority w:val="0"/>
    <w:rPr>
      <w:rFonts w:cs="Times New Roman"/>
      <w:sz w:val="18"/>
      <w:szCs w:val="18"/>
    </w:rPr>
  </w:style>
  <w:style w:type="character" w:customStyle="1" w:styleId="155">
    <w:name w:val="txt1"/>
    <w:qFormat/>
    <w:uiPriority w:val="0"/>
    <w:rPr>
      <w:rFonts w:hint="eastAsia" w:ascii="宋体" w:hAnsi="宋体" w:eastAsia="宋体"/>
      <w:sz w:val="22"/>
      <w:u w:val="none"/>
    </w:rPr>
  </w:style>
  <w:style w:type="character" w:customStyle="1" w:styleId="156">
    <w:name w:val="正文文本 3 Char1"/>
    <w:qFormat/>
    <w:uiPriority w:val="0"/>
    <w:rPr>
      <w:rFonts w:ascii="Times New Roman" w:hAnsi="Times New Roman"/>
      <w:kern w:val="2"/>
      <w:sz w:val="16"/>
      <w:szCs w:val="16"/>
    </w:rPr>
  </w:style>
  <w:style w:type="character" w:customStyle="1" w:styleId="157">
    <w:name w:val="02各卷/章标题 Char Char"/>
    <w:link w:val="158"/>
    <w:qFormat/>
    <w:uiPriority w:val="0"/>
    <w:rPr>
      <w:rFonts w:ascii="黑体" w:eastAsia="黑体" w:cs="宋体"/>
      <w:b/>
      <w:sz w:val="32"/>
      <w:szCs w:val="32"/>
    </w:rPr>
  </w:style>
  <w:style w:type="paragraph" w:customStyle="1" w:styleId="158">
    <w:name w:val="02各卷/章标题"/>
    <w:link w:val="157"/>
    <w:qFormat/>
    <w:uiPriority w:val="0"/>
    <w:pPr>
      <w:spacing w:before="480" w:after="360" w:line="360" w:lineRule="auto"/>
      <w:jc w:val="center"/>
      <w:outlineLvl w:val="0"/>
    </w:pPr>
    <w:rPr>
      <w:rFonts w:ascii="黑体" w:hAnsi="Calibri" w:eastAsia="黑体" w:cs="宋体"/>
      <w:b/>
      <w:sz w:val="32"/>
      <w:szCs w:val="32"/>
      <w:lang w:val="en-US" w:eastAsia="zh-CN" w:bidi="ar-SA"/>
    </w:rPr>
  </w:style>
  <w:style w:type="character" w:customStyle="1" w:styleId="159">
    <w:name w:val="节标题 Char Char"/>
    <w:link w:val="160"/>
    <w:qFormat/>
    <w:uiPriority w:val="0"/>
    <w:rPr>
      <w:rFonts w:ascii="宋体" w:hAnsi="宋体"/>
      <w:b/>
      <w:sz w:val="28"/>
      <w:szCs w:val="24"/>
    </w:rPr>
  </w:style>
  <w:style w:type="paragraph" w:customStyle="1" w:styleId="160">
    <w:name w:val="节标题"/>
    <w:basedOn w:val="1"/>
    <w:link w:val="159"/>
    <w:qFormat/>
    <w:uiPriority w:val="0"/>
    <w:pPr>
      <w:tabs>
        <w:tab w:val="left" w:pos="432"/>
      </w:tabs>
      <w:spacing w:beforeLines="50" w:afterLines="50" w:line="300" w:lineRule="auto"/>
      <w:ind w:left="432" w:hanging="432" w:firstLineChars="200"/>
      <w:outlineLvl w:val="1"/>
    </w:pPr>
    <w:rPr>
      <w:rFonts w:ascii="宋体" w:hAnsi="宋体"/>
      <w:b/>
      <w:kern w:val="0"/>
      <w:sz w:val="28"/>
    </w:rPr>
  </w:style>
  <w:style w:type="character" w:customStyle="1" w:styleId="161">
    <w:name w:val="zhbr_正文_首行缩进 Char"/>
    <w:link w:val="162"/>
    <w:qFormat/>
    <w:uiPriority w:val="0"/>
    <w:rPr>
      <w:rFonts w:ascii="宋体" w:hAnsi="宋体"/>
    </w:rPr>
  </w:style>
  <w:style w:type="paragraph" w:customStyle="1" w:styleId="162">
    <w:name w:val="zhbr_正文_首行缩进"/>
    <w:basedOn w:val="1"/>
    <w:link w:val="161"/>
    <w:qFormat/>
    <w:uiPriority w:val="0"/>
    <w:pPr>
      <w:spacing w:beforeLines="50" w:afterLines="50" w:line="300" w:lineRule="auto"/>
      <w:ind w:firstLine="480" w:firstLineChars="200"/>
    </w:pPr>
    <w:rPr>
      <w:rFonts w:ascii="宋体" w:hAnsi="宋体"/>
      <w:kern w:val="0"/>
      <w:sz w:val="20"/>
      <w:szCs w:val="20"/>
    </w:rPr>
  </w:style>
  <w:style w:type="character" w:customStyle="1" w:styleId="163">
    <w:name w:val="正文首行缩进 2 Char1"/>
    <w:basedOn w:val="164"/>
    <w:semiHidden/>
    <w:qFormat/>
    <w:uiPriority w:val="99"/>
    <w:rPr>
      <w:rFonts w:ascii="Times New Roman" w:hAnsi="Times New Roman" w:eastAsia="宋体" w:cs="Times New Roman"/>
      <w:szCs w:val="20"/>
    </w:rPr>
  </w:style>
  <w:style w:type="character" w:customStyle="1" w:styleId="164">
    <w:name w:val="正文文本缩进 Char1"/>
    <w:qFormat/>
    <w:uiPriority w:val="0"/>
    <w:rPr>
      <w:rFonts w:ascii="Times New Roman" w:hAnsi="Times New Roman" w:eastAsia="宋体" w:cs="Times New Roman"/>
      <w:szCs w:val="20"/>
    </w:rPr>
  </w:style>
  <w:style w:type="character" w:customStyle="1" w:styleId="165">
    <w:name w:val="正文+缩进 Char Char"/>
    <w:qFormat/>
    <w:uiPriority w:val="0"/>
    <w:rPr>
      <w:rFonts w:ascii="Times New Roman" w:hAnsi="Times New Roman" w:eastAsia="宋体" w:cs="Times New Roman"/>
      <w:sz w:val="28"/>
      <w:szCs w:val="21"/>
    </w:rPr>
  </w:style>
  <w:style w:type="character" w:customStyle="1" w:styleId="166">
    <w:name w:val="正文文本缩进 2 Char2"/>
    <w:basedOn w:val="46"/>
    <w:semiHidden/>
    <w:qFormat/>
    <w:uiPriority w:val="99"/>
    <w:rPr>
      <w:rFonts w:ascii="Calibri" w:hAnsi="Calibri" w:eastAsia="宋体" w:cs="Times New Roman"/>
      <w:szCs w:val="20"/>
    </w:rPr>
  </w:style>
  <w:style w:type="character" w:customStyle="1" w:styleId="167">
    <w:name w:val="样式 标题 1 + 加粗 Char"/>
    <w:basedOn w:val="46"/>
    <w:qFormat/>
    <w:uiPriority w:val="0"/>
    <w:rPr>
      <w:rFonts w:hint="eastAsia" w:ascii="黑体" w:hAnsi="黑体" w:eastAsia="黑体"/>
      <w:b/>
      <w:bCs/>
      <w:kern w:val="44"/>
      <w:sz w:val="28"/>
      <w:szCs w:val="28"/>
      <w:lang w:val="en-US" w:eastAsia="zh-CN" w:bidi="ar-SA"/>
    </w:rPr>
  </w:style>
  <w:style w:type="character" w:customStyle="1" w:styleId="168">
    <w:name w:val="03一级标题 Char Char"/>
    <w:link w:val="169"/>
    <w:qFormat/>
    <w:uiPriority w:val="0"/>
    <w:rPr>
      <w:rFonts w:cs="宋体"/>
      <w:b/>
      <w:sz w:val="28"/>
      <w:szCs w:val="32"/>
    </w:rPr>
  </w:style>
  <w:style w:type="paragraph" w:customStyle="1" w:styleId="169">
    <w:name w:val="03一级标题"/>
    <w:link w:val="168"/>
    <w:qFormat/>
    <w:uiPriority w:val="0"/>
    <w:pPr>
      <w:keepNext/>
      <w:overflowPunct w:val="0"/>
      <w:autoSpaceDE w:val="0"/>
      <w:autoSpaceDN w:val="0"/>
      <w:spacing w:before="480" w:after="120" w:line="480" w:lineRule="exact"/>
      <w:jc w:val="both"/>
      <w:textAlignment w:val="baseline"/>
      <w:outlineLvl w:val="1"/>
    </w:pPr>
    <w:rPr>
      <w:rFonts w:ascii="Calibri" w:hAnsi="Calibri" w:eastAsia="宋体" w:cs="宋体"/>
      <w:b/>
      <w:sz w:val="28"/>
      <w:szCs w:val="32"/>
      <w:lang w:val="en-US" w:eastAsia="zh-CN" w:bidi="ar-SA"/>
    </w:rPr>
  </w:style>
  <w:style w:type="character" w:customStyle="1" w:styleId="170">
    <w:name w:val="标题 2 Char"/>
    <w:basedOn w:val="46"/>
    <w:link w:val="3"/>
    <w:qFormat/>
    <w:uiPriority w:val="9"/>
    <w:rPr>
      <w:rFonts w:ascii="Arial" w:hAnsi="Arial" w:eastAsia="黑体"/>
      <w:b/>
      <w:kern w:val="2"/>
      <w:sz w:val="32"/>
      <w:szCs w:val="24"/>
    </w:rPr>
  </w:style>
  <w:style w:type="character" w:customStyle="1" w:styleId="171">
    <w:name w:val="页脚 Char"/>
    <w:basedOn w:val="46"/>
    <w:link w:val="27"/>
    <w:qFormat/>
    <w:uiPriority w:val="99"/>
    <w:rPr>
      <w:rFonts w:ascii="Times New Roman" w:hAnsi="Times New Roman"/>
      <w:kern w:val="2"/>
      <w:sz w:val="18"/>
      <w:szCs w:val="24"/>
    </w:rPr>
  </w:style>
  <w:style w:type="character" w:customStyle="1" w:styleId="172">
    <w:name w:val="Anchor (A)"/>
    <w:qFormat/>
    <w:uiPriority w:val="0"/>
    <w:rPr>
      <w:color w:val="0000FF"/>
      <w:u w:val="single"/>
    </w:rPr>
  </w:style>
  <w:style w:type="character" w:customStyle="1" w:styleId="173">
    <w:name w:val="SANGFOR_6_正文 Char"/>
    <w:link w:val="174"/>
    <w:qFormat/>
    <w:uiPriority w:val="0"/>
    <w:rPr>
      <w:rFonts w:ascii="Times New Roman" w:hAnsi="Times New Roman"/>
      <w:szCs w:val="24"/>
    </w:rPr>
  </w:style>
  <w:style w:type="paragraph" w:customStyle="1" w:styleId="174">
    <w:name w:val="SANGFOR_6_正文"/>
    <w:basedOn w:val="1"/>
    <w:link w:val="173"/>
    <w:qFormat/>
    <w:uiPriority w:val="0"/>
    <w:pPr>
      <w:spacing w:beforeLines="50" w:afterLines="50" w:line="360" w:lineRule="auto"/>
      <w:ind w:firstLine="200" w:firstLineChars="200"/>
    </w:pPr>
    <w:rPr>
      <w:kern w:val="0"/>
      <w:sz w:val="20"/>
    </w:rPr>
  </w:style>
  <w:style w:type="character" w:customStyle="1" w:styleId="175">
    <w:name w:val="批注文字 Char1"/>
    <w:semiHidden/>
    <w:qFormat/>
    <w:uiPriority w:val="99"/>
    <w:rPr>
      <w:rFonts w:ascii="Times New Roman" w:hAnsi="Times New Roman" w:eastAsia="宋体" w:cs="Times New Roman"/>
      <w:szCs w:val="20"/>
    </w:rPr>
  </w:style>
  <w:style w:type="character" w:customStyle="1" w:styleId="176">
    <w:name w:val="正文首行缩进 2 Char"/>
    <w:basedOn w:val="130"/>
    <w:link w:val="42"/>
    <w:qFormat/>
    <w:uiPriority w:val="0"/>
  </w:style>
  <w:style w:type="character" w:customStyle="1" w:styleId="177">
    <w:name w:val="副标题 Char2"/>
    <w:basedOn w:val="46"/>
    <w:qFormat/>
    <w:uiPriority w:val="11"/>
    <w:rPr>
      <w:rFonts w:ascii="Cambria" w:hAnsi="Cambria" w:eastAsia="宋体" w:cs="Times New Roman"/>
      <w:b/>
      <w:bCs/>
      <w:kern w:val="28"/>
      <w:sz w:val="32"/>
      <w:szCs w:val="32"/>
    </w:rPr>
  </w:style>
  <w:style w:type="character" w:customStyle="1" w:styleId="178">
    <w:name w:val="text1"/>
    <w:qFormat/>
    <w:uiPriority w:val="0"/>
    <w:rPr>
      <w:sz w:val="18"/>
      <w:u w:val="none"/>
    </w:rPr>
  </w:style>
  <w:style w:type="character" w:customStyle="1" w:styleId="179">
    <w:name w:val="subhead1"/>
    <w:qFormat/>
    <w:uiPriority w:val="0"/>
    <w:rPr>
      <w:b/>
      <w:bCs/>
      <w:color w:val="003399"/>
      <w:sz w:val="22"/>
      <w:szCs w:val="22"/>
    </w:rPr>
  </w:style>
  <w:style w:type="character" w:customStyle="1" w:styleId="180">
    <w:name w:val="Char Char11"/>
    <w:qFormat/>
    <w:uiPriority w:val="0"/>
    <w:rPr>
      <w:rFonts w:ascii="宋体" w:eastAsia="宋体" w:cs="Times New Roman"/>
      <w:b/>
      <w:color w:val="FF0000"/>
      <w:sz w:val="24"/>
      <w:szCs w:val="24"/>
      <w:lang w:val="en-US" w:eastAsia="zh-CN" w:bidi="ar-SA"/>
    </w:rPr>
  </w:style>
  <w:style w:type="character" w:customStyle="1" w:styleId="181">
    <w:name w:val="!正文 Char"/>
    <w:link w:val="182"/>
    <w:qFormat/>
    <w:locked/>
    <w:uiPriority w:val="0"/>
    <w:rPr>
      <w:sz w:val="24"/>
    </w:rPr>
  </w:style>
  <w:style w:type="paragraph" w:customStyle="1" w:styleId="182">
    <w:name w:val="!正文"/>
    <w:basedOn w:val="1"/>
    <w:link w:val="181"/>
    <w:qFormat/>
    <w:uiPriority w:val="0"/>
    <w:pPr>
      <w:spacing w:beforeLines="50" w:afterLines="50" w:line="360" w:lineRule="auto"/>
      <w:ind w:left="200" w:leftChars="200" w:firstLine="480" w:firstLineChars="200"/>
    </w:pPr>
    <w:rPr>
      <w:rFonts w:ascii="Calibri" w:hAnsi="Calibri"/>
      <w:kern w:val="0"/>
      <w:sz w:val="24"/>
      <w:szCs w:val="20"/>
    </w:rPr>
  </w:style>
  <w:style w:type="character" w:customStyle="1" w:styleId="183">
    <w:name w:val="zhbr_5级标题_小4加粗 Char"/>
    <w:link w:val="184"/>
    <w:qFormat/>
    <w:uiPriority w:val="0"/>
    <w:rPr>
      <w:rFonts w:ascii="华文中宋" w:hAnsi="华文中宋" w:eastAsia="华文中宋"/>
      <w:b/>
      <w:sz w:val="24"/>
    </w:rPr>
  </w:style>
  <w:style w:type="paragraph" w:customStyle="1" w:styleId="184">
    <w:name w:val="zhbr_5级标题_小4加粗"/>
    <w:basedOn w:val="1"/>
    <w:link w:val="183"/>
    <w:qFormat/>
    <w:uiPriority w:val="0"/>
    <w:pPr>
      <w:adjustRightInd w:val="0"/>
      <w:snapToGrid w:val="0"/>
      <w:spacing w:beforeLines="50" w:afterLines="50" w:line="312" w:lineRule="auto"/>
      <w:ind w:firstLine="200" w:firstLineChars="200"/>
      <w:outlineLvl w:val="4"/>
    </w:pPr>
    <w:rPr>
      <w:rFonts w:ascii="华文中宋" w:hAnsi="华文中宋" w:eastAsia="华文中宋"/>
      <w:b/>
      <w:kern w:val="0"/>
      <w:sz w:val="24"/>
      <w:szCs w:val="20"/>
    </w:rPr>
  </w:style>
  <w:style w:type="character" w:customStyle="1" w:styleId="185">
    <w:name w:val="副标题 Char1"/>
    <w:qFormat/>
    <w:uiPriority w:val="0"/>
    <w:rPr>
      <w:rFonts w:ascii="Cambria" w:hAnsi="Cambria" w:cs="Times New Roman"/>
      <w:b/>
      <w:bCs/>
      <w:kern w:val="28"/>
      <w:sz w:val="32"/>
      <w:szCs w:val="32"/>
    </w:rPr>
  </w:style>
  <w:style w:type="character" w:customStyle="1" w:styleId="186">
    <w:name w:val="Char Char Char Char Char Char Char Char Char Char Char"/>
    <w:qFormat/>
    <w:uiPriority w:val="0"/>
    <w:rPr>
      <w:rFonts w:ascii="Arial" w:hAnsi="Arial" w:eastAsia="宋体"/>
      <w:b/>
      <w:bCs/>
      <w:kern w:val="2"/>
      <w:sz w:val="32"/>
      <w:szCs w:val="32"/>
      <w:lang w:val="en-US" w:eastAsia="zh-CN" w:bidi="ar-SA"/>
    </w:rPr>
  </w:style>
  <w:style w:type="character" w:customStyle="1" w:styleId="187">
    <w:name w:val="批注框文本 Char1"/>
    <w:semiHidden/>
    <w:qFormat/>
    <w:uiPriority w:val="99"/>
    <w:rPr>
      <w:rFonts w:ascii="Calibri" w:hAnsi="Calibri" w:eastAsia="宋体" w:cs="Times New Roman"/>
      <w:sz w:val="18"/>
      <w:szCs w:val="18"/>
    </w:rPr>
  </w:style>
  <w:style w:type="character" w:customStyle="1" w:styleId="188">
    <w:name w:val="正文文本 3 Char2"/>
    <w:basedOn w:val="46"/>
    <w:semiHidden/>
    <w:qFormat/>
    <w:uiPriority w:val="99"/>
    <w:rPr>
      <w:rFonts w:ascii="Calibri" w:hAnsi="Calibri" w:eastAsia="宋体" w:cs="Times New Roman"/>
      <w:sz w:val="16"/>
      <w:szCs w:val="16"/>
    </w:rPr>
  </w:style>
  <w:style w:type="character" w:customStyle="1" w:styleId="189">
    <w:name w:val="普通文字 Char Char2"/>
    <w:qFormat/>
    <w:uiPriority w:val="0"/>
    <w:rPr>
      <w:rFonts w:ascii="宋体" w:hAnsi="Courier New" w:eastAsia="楷体_GB2312" w:cs="Times New Roman"/>
      <w:kern w:val="2"/>
      <w:sz w:val="24"/>
    </w:rPr>
  </w:style>
  <w:style w:type="character" w:customStyle="1" w:styleId="190">
    <w:name w:val="题注 Char"/>
    <w:link w:val="13"/>
    <w:qFormat/>
    <w:uiPriority w:val="0"/>
    <w:rPr>
      <w:rFonts w:ascii="Arial" w:hAnsi="Arial" w:eastAsia="黑体"/>
    </w:rPr>
  </w:style>
  <w:style w:type="character" w:customStyle="1" w:styleId="191">
    <w:name w:val="章标题 Char"/>
    <w:link w:val="192"/>
    <w:qFormat/>
    <w:uiPriority w:val="0"/>
    <w:rPr>
      <w:rFonts w:ascii="黑体" w:hAnsi="宋体" w:eastAsia="黑体"/>
      <w:sz w:val="28"/>
      <w:szCs w:val="21"/>
    </w:rPr>
  </w:style>
  <w:style w:type="paragraph" w:customStyle="1" w:styleId="192">
    <w:name w:val="xl70"/>
    <w:basedOn w:val="1"/>
    <w:link w:val="191"/>
    <w:qFormat/>
    <w:uiPriority w:val="0"/>
    <w:pPr>
      <w:widowControl/>
      <w:spacing w:beforeLines="50" w:beforeAutospacing="1" w:afterLines="50" w:afterAutospacing="1" w:line="300" w:lineRule="auto"/>
      <w:ind w:firstLine="200" w:firstLineChars="200"/>
      <w:jc w:val="left"/>
    </w:pPr>
    <w:rPr>
      <w:rFonts w:ascii="黑体" w:hAnsi="宋体" w:eastAsia="黑体"/>
      <w:kern w:val="0"/>
      <w:sz w:val="28"/>
      <w:szCs w:val="21"/>
    </w:rPr>
  </w:style>
  <w:style w:type="character" w:customStyle="1" w:styleId="193">
    <w:name w:val="页眉 Char1"/>
    <w:qFormat/>
    <w:uiPriority w:val="0"/>
    <w:rPr>
      <w:rFonts w:ascii="Calibri" w:hAnsi="Calibri"/>
      <w:sz w:val="18"/>
    </w:rPr>
  </w:style>
  <w:style w:type="character" w:customStyle="1" w:styleId="194">
    <w:name w:val="已访问的超链接1"/>
    <w:qFormat/>
    <w:uiPriority w:val="0"/>
    <w:rPr>
      <w:color w:val="800080"/>
      <w:u w:val="single"/>
    </w:rPr>
  </w:style>
  <w:style w:type="character" w:customStyle="1" w:styleId="195">
    <w:name w:val="apple-converted-space"/>
    <w:qFormat/>
    <w:uiPriority w:val="0"/>
  </w:style>
  <w:style w:type="character" w:customStyle="1" w:styleId="196">
    <w:name w:val="文档结构图 Char2"/>
    <w:basedOn w:val="46"/>
    <w:semiHidden/>
    <w:qFormat/>
    <w:uiPriority w:val="99"/>
    <w:rPr>
      <w:rFonts w:ascii="宋体" w:hAnsi="Calibri" w:eastAsia="宋体" w:cs="Times New Roman"/>
      <w:sz w:val="18"/>
      <w:szCs w:val="18"/>
    </w:rPr>
  </w:style>
  <w:style w:type="character" w:customStyle="1" w:styleId="197">
    <w:name w:val="批注框文本 Char"/>
    <w:basedOn w:val="46"/>
    <w:link w:val="26"/>
    <w:qFormat/>
    <w:uiPriority w:val="99"/>
    <w:rPr>
      <w:sz w:val="18"/>
      <w:szCs w:val="18"/>
    </w:rPr>
  </w:style>
  <w:style w:type="character" w:customStyle="1" w:styleId="198">
    <w:name w:val="qwj1.1.1 Char Char"/>
    <w:link w:val="199"/>
    <w:qFormat/>
    <w:uiPriority w:val="0"/>
    <w:rPr>
      <w:b/>
      <w:bCs/>
      <w:sz w:val="28"/>
      <w:szCs w:val="32"/>
    </w:rPr>
  </w:style>
  <w:style w:type="paragraph" w:customStyle="1" w:styleId="199">
    <w:name w:val="qwj1.1.1"/>
    <w:basedOn w:val="4"/>
    <w:link w:val="198"/>
    <w:qFormat/>
    <w:uiPriority w:val="0"/>
    <w:pPr>
      <w:tabs>
        <w:tab w:val="left" w:pos="709"/>
      </w:tabs>
      <w:spacing w:beforeLines="50" w:afterLines="50" w:line="415" w:lineRule="auto"/>
      <w:ind w:left="100" w:leftChars="100" w:right="168" w:rightChars="100" w:hanging="709" w:firstLineChars="200"/>
    </w:pPr>
    <w:rPr>
      <w:rFonts w:ascii="Calibri" w:hAnsi="Calibri"/>
      <w:bCs/>
      <w:kern w:val="0"/>
      <w:sz w:val="28"/>
      <w:szCs w:val="32"/>
    </w:rPr>
  </w:style>
  <w:style w:type="character" w:customStyle="1" w:styleId="200">
    <w:name w:val="小标题 Char Char"/>
    <w:link w:val="201"/>
    <w:qFormat/>
    <w:uiPriority w:val="0"/>
    <w:rPr>
      <w:rFonts w:ascii="黑体" w:hAnsi="黑体" w:eastAsia="黑体"/>
      <w:bCs/>
      <w:sz w:val="24"/>
      <w:szCs w:val="28"/>
    </w:rPr>
  </w:style>
  <w:style w:type="paragraph" w:customStyle="1" w:styleId="201">
    <w:name w:val="小标题"/>
    <w:basedOn w:val="1"/>
    <w:link w:val="200"/>
    <w:qFormat/>
    <w:uiPriority w:val="0"/>
    <w:pPr>
      <w:keepNext/>
      <w:keepLines/>
      <w:spacing w:beforeLines="50" w:afterLines="50" w:line="377" w:lineRule="auto"/>
      <w:ind w:firstLine="200" w:firstLineChars="200"/>
      <w:outlineLvl w:val="2"/>
    </w:pPr>
    <w:rPr>
      <w:rFonts w:ascii="黑体" w:hAnsi="黑体" w:eastAsia="黑体"/>
      <w:bCs/>
      <w:kern w:val="0"/>
      <w:sz w:val="24"/>
      <w:szCs w:val="28"/>
    </w:rPr>
  </w:style>
  <w:style w:type="character" w:customStyle="1" w:styleId="202">
    <w:name w:val="批注主题 Char"/>
    <w:basedOn w:val="203"/>
    <w:link w:val="40"/>
    <w:qFormat/>
    <w:uiPriority w:val="0"/>
    <w:rPr>
      <w:rFonts w:ascii="Calibri" w:hAnsi="Calibri" w:eastAsia="宋体" w:cs="Times New Roman"/>
      <w:b/>
      <w:bCs/>
      <w:szCs w:val="20"/>
    </w:rPr>
  </w:style>
  <w:style w:type="character" w:customStyle="1" w:styleId="203">
    <w:name w:val="批注文字 Char"/>
    <w:basedOn w:val="46"/>
    <w:qFormat/>
    <w:uiPriority w:val="99"/>
    <w:rPr>
      <w:rFonts w:ascii="Calibri" w:hAnsi="Calibri" w:eastAsia="宋体" w:cs="Times New Roman"/>
      <w:szCs w:val="20"/>
    </w:rPr>
  </w:style>
  <w:style w:type="character" w:customStyle="1" w:styleId="204">
    <w:name w:val="Char Char10"/>
    <w:qFormat/>
    <w:uiPriority w:val="0"/>
    <w:rPr>
      <w:b/>
      <w:kern w:val="28"/>
      <w:sz w:val="36"/>
    </w:rPr>
  </w:style>
  <w:style w:type="character" w:customStyle="1" w:styleId="205">
    <w:name w:val="04二级标题 Char Char"/>
    <w:link w:val="206"/>
    <w:qFormat/>
    <w:uiPriority w:val="0"/>
    <w:rPr>
      <w:rFonts w:ascii="宋体" w:hAnsi="宋体" w:cs="宋体"/>
      <w:sz w:val="24"/>
      <w:szCs w:val="32"/>
    </w:rPr>
  </w:style>
  <w:style w:type="paragraph" w:customStyle="1" w:styleId="206">
    <w:name w:val="04二级标题"/>
    <w:link w:val="205"/>
    <w:qFormat/>
    <w:uiPriority w:val="0"/>
    <w:pPr>
      <w:overflowPunct w:val="0"/>
      <w:autoSpaceDE w:val="0"/>
      <w:autoSpaceDN w:val="0"/>
      <w:spacing w:before="240" w:after="120" w:line="480" w:lineRule="exact"/>
      <w:ind w:left="601" w:hanging="601"/>
      <w:jc w:val="both"/>
      <w:textAlignment w:val="baseline"/>
      <w:outlineLvl w:val="2"/>
    </w:pPr>
    <w:rPr>
      <w:rFonts w:ascii="宋体" w:hAnsi="宋体" w:eastAsia="宋体" w:cs="宋体"/>
      <w:sz w:val="24"/>
      <w:szCs w:val="32"/>
      <w:lang w:val="en-US" w:eastAsia="zh-CN" w:bidi="ar-SA"/>
    </w:rPr>
  </w:style>
  <w:style w:type="character" w:customStyle="1" w:styleId="207">
    <w:name w:val="标题三 Char"/>
    <w:qFormat/>
    <w:uiPriority w:val="0"/>
    <w:rPr>
      <w:rFonts w:ascii="Arial" w:hAnsi="Arial" w:eastAsia="宋体"/>
      <w:b/>
      <w:kern w:val="2"/>
      <w:sz w:val="32"/>
      <w:lang w:val="en-US" w:eastAsia="zh-CN"/>
    </w:rPr>
  </w:style>
  <w:style w:type="character" w:customStyle="1" w:styleId="208">
    <w:name w:val="表格 Char Char"/>
    <w:link w:val="209"/>
    <w:qFormat/>
    <w:uiPriority w:val="0"/>
    <w:rPr>
      <w:rFonts w:ascii="Arial" w:hAnsi="Arial"/>
    </w:rPr>
  </w:style>
  <w:style w:type="paragraph" w:customStyle="1" w:styleId="209">
    <w:name w:val="表格"/>
    <w:basedOn w:val="1"/>
    <w:next w:val="210"/>
    <w:link w:val="208"/>
    <w:qFormat/>
    <w:uiPriority w:val="0"/>
    <w:pPr>
      <w:spacing w:beforeLines="50" w:beforeAutospacing="1" w:afterLines="50" w:afterAutospacing="1" w:line="300" w:lineRule="auto"/>
      <w:ind w:firstLine="200" w:firstLineChars="200"/>
      <w:jc w:val="left"/>
    </w:pPr>
    <w:rPr>
      <w:rFonts w:ascii="Arial" w:hAnsi="Arial"/>
      <w:kern w:val="0"/>
      <w:sz w:val="20"/>
      <w:szCs w:val="20"/>
    </w:rPr>
  </w:style>
  <w:style w:type="paragraph" w:customStyle="1" w:styleId="210">
    <w:name w:val="正文缩进1"/>
    <w:basedOn w:val="1"/>
    <w:qFormat/>
    <w:uiPriority w:val="0"/>
    <w:pPr>
      <w:adjustRightInd w:val="0"/>
      <w:spacing w:beforeLines="50" w:afterLines="50" w:line="360" w:lineRule="atLeast"/>
      <w:ind w:firstLine="420" w:firstLineChars="200"/>
      <w:jc w:val="left"/>
      <w:textAlignment w:val="baseline"/>
    </w:pPr>
    <w:rPr>
      <w:rFonts w:ascii="Calibri" w:hAnsi="Calibri"/>
    </w:rPr>
  </w:style>
  <w:style w:type="character" w:customStyle="1" w:styleId="211">
    <w:name w:val="文字 Char"/>
    <w:link w:val="212"/>
    <w:qFormat/>
    <w:uiPriority w:val="0"/>
    <w:rPr>
      <w:rFonts w:ascii="楷体_GB2312" w:eastAsia="楷体_GB2312"/>
      <w:sz w:val="28"/>
    </w:rPr>
  </w:style>
  <w:style w:type="paragraph" w:customStyle="1" w:styleId="212">
    <w:name w:val="文字"/>
    <w:basedOn w:val="1"/>
    <w:link w:val="211"/>
    <w:qFormat/>
    <w:uiPriority w:val="0"/>
    <w:pPr>
      <w:tabs>
        <w:tab w:val="left" w:pos="8520"/>
      </w:tabs>
      <w:spacing w:beforeLines="50" w:afterLines="50" w:line="312" w:lineRule="auto"/>
      <w:ind w:right="-210" w:firstLine="556" w:firstLineChars="200"/>
    </w:pPr>
    <w:rPr>
      <w:rFonts w:ascii="楷体_GB2312" w:hAnsi="Calibri" w:eastAsia="楷体_GB2312"/>
      <w:kern w:val="0"/>
      <w:sz w:val="28"/>
      <w:szCs w:val="20"/>
    </w:rPr>
  </w:style>
  <w:style w:type="character" w:customStyle="1" w:styleId="213">
    <w:name w:val="text_darkgray1"/>
    <w:qFormat/>
    <w:uiPriority w:val="0"/>
    <w:rPr>
      <w:color w:val="000000"/>
      <w:sz w:val="28"/>
    </w:rPr>
  </w:style>
  <w:style w:type="character" w:customStyle="1" w:styleId="214">
    <w:name w:val="headline-content2"/>
    <w:qFormat/>
    <w:uiPriority w:val="0"/>
  </w:style>
  <w:style w:type="character" w:customStyle="1" w:styleId="215">
    <w:name w:val="正文文本缩进 2 Char1"/>
    <w:qFormat/>
    <w:uiPriority w:val="0"/>
    <w:rPr>
      <w:rFonts w:ascii="Times New Roman" w:hAnsi="Times New Roman"/>
      <w:kern w:val="2"/>
      <w:sz w:val="24"/>
      <w:szCs w:val="24"/>
    </w:rPr>
  </w:style>
  <w:style w:type="character" w:customStyle="1" w:styleId="216">
    <w:name w:val="正文文本 2 Char"/>
    <w:link w:val="38"/>
    <w:qFormat/>
    <w:uiPriority w:val="0"/>
    <w:rPr>
      <w:szCs w:val="24"/>
    </w:rPr>
  </w:style>
  <w:style w:type="character" w:customStyle="1" w:styleId="217">
    <w:name w:val="强调内容 Char"/>
    <w:link w:val="218"/>
    <w:qFormat/>
    <w:uiPriority w:val="0"/>
    <w:rPr>
      <w:b/>
      <w:sz w:val="24"/>
      <w:szCs w:val="24"/>
      <w:u w:val="single"/>
    </w:rPr>
  </w:style>
  <w:style w:type="paragraph" w:customStyle="1" w:styleId="218">
    <w:name w:val="强调内容"/>
    <w:basedOn w:val="1"/>
    <w:link w:val="217"/>
    <w:qFormat/>
    <w:uiPriority w:val="0"/>
    <w:pPr>
      <w:spacing w:beforeLines="50" w:afterLines="50" w:line="360" w:lineRule="auto"/>
      <w:ind w:firstLine="480" w:firstLineChars="200"/>
      <w:jc w:val="left"/>
    </w:pPr>
    <w:rPr>
      <w:rFonts w:ascii="Calibri" w:hAnsi="Calibri"/>
      <w:b/>
      <w:kern w:val="0"/>
      <w:sz w:val="24"/>
      <w:u w:val="single"/>
    </w:rPr>
  </w:style>
  <w:style w:type="paragraph" w:customStyle="1" w:styleId="219">
    <w:name w:val="图5"/>
    <w:basedOn w:val="1"/>
    <w:qFormat/>
    <w:uiPriority w:val="0"/>
    <w:pPr>
      <w:adjustRightInd w:val="0"/>
      <w:snapToGrid w:val="0"/>
      <w:spacing w:beforeLines="50" w:afterLines="50" w:line="220" w:lineRule="exact"/>
      <w:ind w:firstLine="480" w:firstLineChars="200"/>
      <w:jc w:val="center"/>
      <w:textAlignment w:val="baseline"/>
    </w:pPr>
    <w:rPr>
      <w:rFonts w:ascii="仿宋_GB2312" w:hAnsi="宋体" w:eastAsia="仿宋_GB2312"/>
      <w:kern w:val="0"/>
      <w:szCs w:val="20"/>
    </w:rPr>
  </w:style>
  <w:style w:type="paragraph" w:customStyle="1" w:styleId="220">
    <w:name w:val="01目  录"/>
    <w:qFormat/>
    <w:uiPriority w:val="0"/>
    <w:pPr>
      <w:spacing w:before="360" w:after="360" w:line="360" w:lineRule="auto"/>
      <w:jc w:val="center"/>
    </w:pPr>
    <w:rPr>
      <w:rFonts w:ascii="黑体" w:hAnsi="Times New Roman" w:eastAsia="黑体" w:cs="宋体"/>
      <w:kern w:val="2"/>
      <w:sz w:val="32"/>
      <w:szCs w:val="32"/>
      <w:lang w:val="en-US" w:eastAsia="zh-CN" w:bidi="ar-SA"/>
    </w:rPr>
  </w:style>
  <w:style w:type="paragraph" w:customStyle="1" w:styleId="221">
    <w:name w:val="1.正文"/>
    <w:qFormat/>
    <w:uiPriority w:val="0"/>
    <w:pPr>
      <w:widowControl w:val="0"/>
      <w:adjustRightInd w:val="0"/>
      <w:spacing w:line="360" w:lineRule="auto"/>
      <w:ind w:firstLine="397"/>
      <w:jc w:val="both"/>
      <w:textAlignment w:val="baseline"/>
    </w:pPr>
    <w:rPr>
      <w:rFonts w:ascii="Times New Roman" w:hAnsi="Times New Roman" w:eastAsia="宋体" w:cs="Times New Roman"/>
      <w:spacing w:val="20"/>
      <w:sz w:val="24"/>
      <w:lang w:val="en-US" w:eastAsia="zh-CN" w:bidi="ar-SA"/>
    </w:rPr>
  </w:style>
  <w:style w:type="paragraph" w:customStyle="1" w:styleId="222">
    <w:name w:val="xl129"/>
    <w:basedOn w:val="1"/>
    <w:qFormat/>
    <w:uiPriority w:val="0"/>
    <w:pPr>
      <w:widowControl/>
      <w:pBdr>
        <w:top w:val="single" w:color="auto" w:sz="4" w:space="0"/>
        <w:left w:val="single" w:color="auto" w:sz="4" w:space="0"/>
        <w:bottom w:val="single" w:color="auto" w:sz="4" w:space="0"/>
      </w:pBdr>
      <w:spacing w:beforeLines="50" w:beforeAutospacing="1" w:afterLines="50" w:afterAutospacing="1" w:line="300" w:lineRule="auto"/>
      <w:ind w:firstLine="200" w:firstLineChars="200"/>
      <w:jc w:val="left"/>
      <w:textAlignment w:val="center"/>
    </w:pPr>
    <w:rPr>
      <w:rFonts w:ascii="微软雅黑" w:hAnsi="微软雅黑" w:eastAsia="微软雅黑" w:cs="宋体"/>
      <w:kern w:val="0"/>
    </w:rPr>
  </w:style>
  <w:style w:type="character" w:customStyle="1" w:styleId="223">
    <w:name w:val="正文文本 3 Char3"/>
    <w:basedOn w:val="46"/>
    <w:qFormat/>
    <w:uiPriority w:val="0"/>
    <w:rPr>
      <w:rFonts w:ascii="Times New Roman" w:hAnsi="Times New Roman"/>
      <w:kern w:val="2"/>
      <w:sz w:val="16"/>
      <w:szCs w:val="16"/>
    </w:rPr>
  </w:style>
  <w:style w:type="paragraph" w:customStyle="1" w:styleId="224">
    <w:name w:val="xl193"/>
    <w:basedOn w:val="1"/>
    <w:qFormat/>
    <w:uiPriority w:val="0"/>
    <w:pPr>
      <w:widowControl/>
      <w:pBdr>
        <w:top w:val="single" w:color="auto" w:sz="4" w:space="0"/>
        <w:left w:val="single" w:color="auto" w:sz="4" w:space="0"/>
        <w:bottom w:val="single" w:color="auto" w:sz="4" w:space="0"/>
        <w:right w:val="single" w:color="auto" w:sz="4" w:space="0"/>
      </w:pBdr>
      <w:shd w:val="clear" w:color="000000" w:fill="FFFF00"/>
      <w:spacing w:beforeLines="50" w:beforeAutospacing="1" w:afterLines="50" w:afterAutospacing="1" w:line="300" w:lineRule="auto"/>
      <w:ind w:firstLine="200" w:firstLineChars="200"/>
      <w:jc w:val="center"/>
      <w:textAlignment w:val="center"/>
    </w:pPr>
    <w:rPr>
      <w:rFonts w:ascii="微软雅黑" w:hAnsi="微软雅黑" w:eastAsia="微软雅黑" w:cs="宋体"/>
      <w:kern w:val="0"/>
    </w:rPr>
  </w:style>
  <w:style w:type="paragraph" w:customStyle="1" w:styleId="225">
    <w:name w:val="我的正文"/>
    <w:basedOn w:val="1"/>
    <w:qFormat/>
    <w:uiPriority w:val="0"/>
    <w:pPr>
      <w:spacing w:beforeLines="50" w:afterLines="50" w:line="300" w:lineRule="auto"/>
      <w:ind w:firstLine="200" w:firstLineChars="200"/>
    </w:pPr>
    <w:rPr>
      <w:rFonts w:eastAsia="仿宋_GB2312"/>
      <w:sz w:val="28"/>
    </w:rPr>
  </w:style>
  <w:style w:type="paragraph" w:customStyle="1" w:styleId="226">
    <w:name w:val="正文 首行缩进:  0.74 厘米"/>
    <w:basedOn w:val="1"/>
    <w:qFormat/>
    <w:uiPriority w:val="0"/>
    <w:pPr>
      <w:spacing w:beforeLines="50" w:afterLines="50" w:line="300" w:lineRule="auto"/>
      <w:ind w:firstLine="420" w:firstLineChars="200"/>
    </w:pPr>
    <w:rPr>
      <w:rFonts w:ascii="Calibri" w:hAnsi="Calibri"/>
      <w:szCs w:val="22"/>
    </w:rPr>
  </w:style>
  <w:style w:type="paragraph" w:customStyle="1" w:styleId="227">
    <w:name w:val="xl85"/>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center"/>
      <w:textAlignment w:val="center"/>
    </w:pPr>
    <w:rPr>
      <w:rFonts w:ascii="微软雅黑" w:hAnsi="微软雅黑" w:eastAsia="微软雅黑" w:cs="宋体"/>
      <w:kern w:val="0"/>
    </w:rPr>
  </w:style>
  <w:style w:type="paragraph" w:customStyle="1" w:styleId="228">
    <w:name w:val="xl150"/>
    <w:basedOn w:val="1"/>
    <w:qFormat/>
    <w:uiPriority w:val="0"/>
    <w:pPr>
      <w:widowControl/>
      <w:pBdr>
        <w:top w:val="single" w:color="auto" w:sz="4" w:space="0"/>
        <w:left w:val="single" w:color="auto" w:sz="4" w:space="0"/>
        <w:bottom w:val="single" w:color="auto" w:sz="4" w:space="0"/>
        <w:right w:val="single" w:color="auto" w:sz="4" w:space="0"/>
      </w:pBdr>
      <w:shd w:val="clear" w:color="000000" w:fill="FFC000"/>
      <w:spacing w:beforeLines="50" w:beforeAutospacing="1" w:afterLines="50" w:afterAutospacing="1" w:line="300" w:lineRule="auto"/>
      <w:ind w:firstLine="200" w:firstLineChars="200"/>
      <w:jc w:val="left"/>
      <w:textAlignment w:val="center"/>
    </w:pPr>
    <w:rPr>
      <w:rFonts w:ascii="微软雅黑" w:hAnsi="微软雅黑" w:eastAsia="微软雅黑" w:cs="宋体"/>
      <w:b/>
      <w:bCs/>
      <w:color w:val="000000"/>
      <w:kern w:val="0"/>
    </w:rPr>
  </w:style>
  <w:style w:type="paragraph" w:customStyle="1" w:styleId="229">
    <w:name w:val="列出段落11"/>
    <w:basedOn w:val="1"/>
    <w:qFormat/>
    <w:uiPriority w:val="0"/>
    <w:pPr>
      <w:spacing w:beforeLines="50" w:afterLines="50" w:line="300" w:lineRule="auto"/>
      <w:ind w:firstLine="420" w:firstLineChars="200"/>
    </w:pPr>
    <w:rPr>
      <w:rFonts w:ascii="Calibri" w:hAnsi="Calibri"/>
      <w:szCs w:val="22"/>
    </w:rPr>
  </w:style>
  <w:style w:type="paragraph" w:customStyle="1" w:styleId="230">
    <w:name w:val="Chapter"/>
    <w:basedOn w:val="1"/>
    <w:qFormat/>
    <w:uiPriority w:val="0"/>
    <w:pPr>
      <w:keepLines/>
      <w:pageBreakBefore/>
      <w:pBdr>
        <w:bottom w:val="single" w:color="auto" w:sz="6" w:space="7"/>
      </w:pBdr>
      <w:autoSpaceDE w:val="0"/>
      <w:autoSpaceDN w:val="0"/>
      <w:adjustRightInd w:val="0"/>
      <w:spacing w:beforeLines="50" w:afterLines="50" w:line="360" w:lineRule="auto"/>
      <w:ind w:firstLine="200" w:firstLineChars="200"/>
      <w:jc w:val="left"/>
    </w:pPr>
    <w:rPr>
      <w:rFonts w:ascii="Calibri" w:hAnsi="Calibri" w:cs="Arial"/>
      <w:b/>
      <w:bCs/>
      <w:kern w:val="0"/>
      <w:sz w:val="36"/>
      <w:szCs w:val="36"/>
    </w:rPr>
  </w:style>
  <w:style w:type="paragraph" w:customStyle="1" w:styleId="231">
    <w:name w:val="表格字体"/>
    <w:basedOn w:val="1"/>
    <w:qFormat/>
    <w:uiPriority w:val="0"/>
    <w:pPr>
      <w:spacing w:beforeLines="50" w:afterLines="50" w:line="360" w:lineRule="auto"/>
      <w:ind w:firstLine="200" w:firstLineChars="200"/>
    </w:pPr>
    <w:rPr>
      <w:rFonts w:ascii="Calibri" w:hAnsi="Calibri"/>
    </w:rPr>
  </w:style>
  <w:style w:type="paragraph" w:customStyle="1" w:styleId="232">
    <w:name w:val="Bullet 2"/>
    <w:basedOn w:val="1"/>
    <w:qFormat/>
    <w:uiPriority w:val="0"/>
    <w:pPr>
      <w:autoSpaceDE w:val="0"/>
      <w:autoSpaceDN w:val="0"/>
      <w:adjustRightInd w:val="0"/>
      <w:spacing w:beforeLines="50" w:afterLines="50" w:line="360" w:lineRule="auto"/>
      <w:ind w:firstLine="200" w:firstLineChars="200"/>
      <w:jc w:val="left"/>
    </w:pPr>
    <w:rPr>
      <w:rFonts w:ascii="Calibri" w:hAnsi="Calibri"/>
      <w:kern w:val="0"/>
    </w:rPr>
  </w:style>
  <w:style w:type="paragraph" w:customStyle="1" w:styleId="233">
    <w:name w:val="xl117"/>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left"/>
      <w:textAlignment w:val="center"/>
    </w:pPr>
    <w:rPr>
      <w:rFonts w:ascii="微软雅黑" w:hAnsi="微软雅黑" w:eastAsia="微软雅黑" w:cs="宋体"/>
      <w:color w:val="000000"/>
      <w:kern w:val="0"/>
    </w:rPr>
  </w:style>
  <w:style w:type="paragraph" w:customStyle="1" w:styleId="234">
    <w:name w:val="图名1"/>
    <w:basedOn w:val="1"/>
    <w:qFormat/>
    <w:uiPriority w:val="0"/>
    <w:pPr>
      <w:tabs>
        <w:tab w:val="left" w:leader="dot" w:pos="1701"/>
        <w:tab w:val="left" w:pos="9072"/>
      </w:tabs>
      <w:snapToGrid w:val="0"/>
      <w:spacing w:beforeLines="50" w:afterLines="50" w:line="360" w:lineRule="atLeast"/>
      <w:ind w:left="1701" w:firstLine="200" w:firstLineChars="200"/>
      <w:jc w:val="center"/>
    </w:pPr>
    <w:rPr>
      <w:kern w:val="21"/>
      <w:sz w:val="18"/>
      <w:szCs w:val="20"/>
    </w:rPr>
  </w:style>
  <w:style w:type="paragraph" w:customStyle="1" w:styleId="235">
    <w:name w:val="xl216"/>
    <w:basedOn w:val="1"/>
    <w:qFormat/>
    <w:uiPriority w:val="0"/>
    <w:pPr>
      <w:widowControl/>
      <w:pBdr>
        <w:top w:val="single" w:color="auto" w:sz="4" w:space="0"/>
        <w:left w:val="single" w:color="auto" w:sz="4" w:space="0"/>
        <w:bottom w:val="single" w:color="auto" w:sz="4" w:space="0"/>
        <w:right w:val="single" w:color="auto" w:sz="4" w:space="0"/>
      </w:pBdr>
      <w:shd w:val="clear" w:color="000000" w:fill="FFFF00"/>
      <w:spacing w:beforeLines="50" w:beforeAutospacing="1" w:afterLines="50" w:afterAutospacing="1" w:line="300" w:lineRule="auto"/>
      <w:ind w:firstLine="200" w:firstLineChars="200"/>
      <w:jc w:val="left"/>
      <w:textAlignment w:val="center"/>
    </w:pPr>
    <w:rPr>
      <w:rFonts w:ascii="微软雅黑" w:hAnsi="微软雅黑" w:eastAsia="微软雅黑" w:cs="宋体"/>
      <w:kern w:val="0"/>
    </w:rPr>
  </w:style>
  <w:style w:type="paragraph" w:customStyle="1" w:styleId="236">
    <w:name w:val="6"/>
    <w:basedOn w:val="1"/>
    <w:next w:val="237"/>
    <w:qFormat/>
    <w:uiPriority w:val="0"/>
    <w:pPr>
      <w:spacing w:beforeLines="50" w:afterLines="50" w:line="480" w:lineRule="auto"/>
      <w:ind w:left="420" w:leftChars="200" w:firstLine="200" w:firstLineChars="200"/>
    </w:pPr>
    <w:rPr>
      <w:sz w:val="24"/>
      <w:szCs w:val="20"/>
    </w:rPr>
  </w:style>
  <w:style w:type="paragraph" w:customStyle="1" w:styleId="237">
    <w:name w:val="正文文本缩进 21"/>
    <w:basedOn w:val="1"/>
    <w:qFormat/>
    <w:uiPriority w:val="0"/>
    <w:pPr>
      <w:spacing w:beforeLines="50" w:afterLines="25" w:line="300" w:lineRule="auto"/>
      <w:ind w:firstLine="780" w:firstLineChars="325"/>
    </w:pPr>
    <w:rPr>
      <w:sz w:val="24"/>
      <w:szCs w:val="20"/>
    </w:rPr>
  </w:style>
  <w:style w:type="paragraph" w:customStyle="1" w:styleId="238">
    <w:name w:val="样式 标题 1 + 段前: 0.5 行"/>
    <w:basedOn w:val="2"/>
    <w:qFormat/>
    <w:uiPriority w:val="0"/>
    <w:pPr>
      <w:spacing w:beforeLines="50" w:afterLines="50" w:line="578" w:lineRule="auto"/>
      <w:ind w:firstLine="200" w:firstLineChars="200"/>
    </w:pPr>
    <w:rPr>
      <w:rFonts w:cs="宋体"/>
      <w:bCs/>
      <w:sz w:val="32"/>
      <w:szCs w:val="20"/>
    </w:rPr>
  </w:style>
  <w:style w:type="paragraph" w:customStyle="1" w:styleId="239">
    <w:name w:val="并列正文"/>
    <w:basedOn w:val="1"/>
    <w:qFormat/>
    <w:uiPriority w:val="0"/>
    <w:pPr>
      <w:spacing w:beforeLines="50" w:afterLines="100" w:line="360" w:lineRule="auto"/>
      <w:ind w:left="200" w:leftChars="200" w:hanging="200" w:hangingChars="200"/>
      <w:jc w:val="center"/>
    </w:pPr>
    <w:rPr>
      <w:rFonts w:ascii="Tahoma" w:hAnsi="Tahoma"/>
      <w:sz w:val="24"/>
      <w:szCs w:val="20"/>
    </w:rPr>
  </w:style>
  <w:style w:type="paragraph" w:customStyle="1" w:styleId="240">
    <w:name w:val="列表 21"/>
    <w:basedOn w:val="1"/>
    <w:qFormat/>
    <w:uiPriority w:val="0"/>
    <w:pPr>
      <w:spacing w:beforeLines="50" w:afterLines="50" w:line="300" w:lineRule="auto"/>
      <w:ind w:left="100" w:leftChars="200" w:hanging="200" w:hangingChars="200"/>
    </w:pPr>
    <w:rPr>
      <w:szCs w:val="20"/>
    </w:rPr>
  </w:style>
  <w:style w:type="paragraph" w:customStyle="1" w:styleId="241">
    <w:name w:val="Char Char Char Char Char Char1 Char1"/>
    <w:basedOn w:val="15"/>
    <w:qFormat/>
    <w:uiPriority w:val="0"/>
    <w:pPr>
      <w:shd w:val="clear" w:color="auto" w:fill="000080"/>
    </w:pPr>
    <w:rPr>
      <w:rFonts w:ascii="Tahoma" w:hAnsi="Tahoma"/>
      <w:sz w:val="24"/>
      <w:szCs w:val="24"/>
    </w:rPr>
  </w:style>
  <w:style w:type="paragraph" w:customStyle="1" w:styleId="242">
    <w:name w:val="tabletext"/>
    <w:basedOn w:val="1"/>
    <w:qFormat/>
    <w:uiPriority w:val="0"/>
    <w:pPr>
      <w:widowControl/>
      <w:spacing w:beforeLines="50" w:beforeAutospacing="1" w:afterLines="50" w:afterAutospacing="1" w:line="240" w:lineRule="atLeast"/>
      <w:ind w:firstLine="200" w:firstLineChars="200"/>
      <w:jc w:val="left"/>
    </w:pPr>
    <w:rPr>
      <w:rFonts w:ascii="宋体" w:hAnsi="宋体"/>
      <w:kern w:val="0"/>
      <w:sz w:val="18"/>
      <w:szCs w:val="20"/>
    </w:rPr>
  </w:style>
  <w:style w:type="paragraph" w:customStyle="1" w:styleId="243">
    <w:name w:val="ÕýÎÄ 1"/>
    <w:basedOn w:val="1"/>
    <w:qFormat/>
    <w:uiPriority w:val="0"/>
    <w:pPr>
      <w:widowControl/>
      <w:overflowPunct w:val="0"/>
      <w:autoSpaceDE w:val="0"/>
      <w:autoSpaceDN w:val="0"/>
      <w:adjustRightInd w:val="0"/>
      <w:spacing w:beforeLines="50" w:afterLines="50" w:line="360" w:lineRule="auto"/>
      <w:ind w:left="1417" w:firstLine="200" w:firstLineChars="200"/>
      <w:textAlignment w:val="baseline"/>
    </w:pPr>
    <w:rPr>
      <w:kern w:val="0"/>
      <w:szCs w:val="20"/>
    </w:rPr>
  </w:style>
  <w:style w:type="paragraph" w:customStyle="1" w:styleId="244">
    <w:name w:val="xl180"/>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center"/>
      <w:textAlignment w:val="center"/>
    </w:pPr>
    <w:rPr>
      <w:rFonts w:ascii="微软雅黑" w:hAnsi="微软雅黑" w:eastAsia="微软雅黑" w:cs="宋体"/>
      <w:kern w:val="0"/>
    </w:rPr>
  </w:style>
  <w:style w:type="paragraph" w:customStyle="1" w:styleId="245">
    <w:name w:val="列表2"/>
    <w:basedOn w:val="210"/>
    <w:next w:val="210"/>
    <w:qFormat/>
    <w:uiPriority w:val="0"/>
    <w:pPr>
      <w:tabs>
        <w:tab w:val="left" w:pos="1322"/>
      </w:tabs>
      <w:adjustRightInd/>
      <w:spacing w:after="100" w:afterAutospacing="1" w:line="300" w:lineRule="auto"/>
      <w:ind w:left="1322" w:hanging="420"/>
      <w:jc w:val="both"/>
      <w:textAlignment w:val="auto"/>
    </w:pPr>
    <w:rPr>
      <w:rFonts w:ascii="Arial" w:hAnsi="Arial"/>
      <w:sz w:val="24"/>
      <w:szCs w:val="20"/>
    </w:rPr>
  </w:style>
  <w:style w:type="paragraph" w:customStyle="1" w:styleId="246">
    <w:name w:val="xl102"/>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center"/>
      <w:textAlignment w:val="center"/>
    </w:pPr>
    <w:rPr>
      <w:rFonts w:ascii="微软雅黑" w:hAnsi="微软雅黑" w:eastAsia="微软雅黑" w:cs="宋体"/>
      <w:kern w:val="0"/>
    </w:rPr>
  </w:style>
  <w:style w:type="paragraph" w:customStyle="1" w:styleId="247">
    <w:name w:val="须知二级"/>
    <w:qFormat/>
    <w:uiPriority w:val="0"/>
    <w:pPr>
      <w:keepNext/>
      <w:widowControl w:val="0"/>
      <w:tabs>
        <w:tab w:val="left" w:pos="0"/>
      </w:tabs>
      <w:spacing w:beforeLines="50" w:line="360" w:lineRule="auto"/>
      <w:outlineLvl w:val="1"/>
    </w:pPr>
    <w:rPr>
      <w:rFonts w:ascii="Calibri" w:hAnsi="Calibri" w:eastAsia="宋体" w:cs="Times New Roman"/>
      <w:kern w:val="2"/>
      <w:sz w:val="24"/>
      <w:szCs w:val="22"/>
      <w:lang w:val="en-US" w:eastAsia="zh-CN" w:bidi="ar-SA"/>
    </w:rPr>
  </w:style>
  <w:style w:type="paragraph" w:customStyle="1" w:styleId="248">
    <w:name w:val="xl36"/>
    <w:basedOn w:val="1"/>
    <w:qFormat/>
    <w:uiPriority w:val="0"/>
    <w:pPr>
      <w:widowControl/>
      <w:pBdr>
        <w:left w:val="single" w:color="auto" w:sz="4" w:space="0"/>
        <w:bottom w:val="single" w:color="auto" w:sz="4" w:space="0"/>
        <w:right w:val="single" w:color="auto" w:sz="4" w:space="0"/>
      </w:pBdr>
      <w:spacing w:beforeLines="50" w:beforeAutospacing="1" w:afterLines="50" w:afterAutospacing="1" w:line="360" w:lineRule="auto"/>
      <w:ind w:firstLine="200" w:firstLineChars="200"/>
      <w:jc w:val="center"/>
    </w:pPr>
    <w:rPr>
      <w:rFonts w:hint="eastAsia" w:ascii="宋体" w:hAnsi="宋体"/>
      <w:kern w:val="0"/>
      <w:szCs w:val="21"/>
    </w:rPr>
  </w:style>
  <w:style w:type="paragraph" w:customStyle="1" w:styleId="249">
    <w:name w:val="列表1(黑体)"/>
    <w:basedOn w:val="210"/>
    <w:next w:val="210"/>
    <w:qFormat/>
    <w:uiPriority w:val="0"/>
    <w:pPr>
      <w:adjustRightInd/>
      <w:spacing w:after="100" w:afterAutospacing="1" w:line="300" w:lineRule="auto"/>
      <w:ind w:left="425" w:firstLine="0"/>
      <w:jc w:val="both"/>
      <w:textAlignment w:val="auto"/>
    </w:pPr>
    <w:rPr>
      <w:rFonts w:ascii="Arial" w:hAnsi="Arial" w:eastAsia="黑体"/>
      <w:b/>
      <w:sz w:val="24"/>
      <w:szCs w:val="20"/>
    </w:rPr>
  </w:style>
  <w:style w:type="paragraph" w:customStyle="1" w:styleId="250">
    <w:name w:val="A- Arial.9 Normal"/>
    <w:qFormat/>
    <w:uiPriority w:val="0"/>
    <w:pPr>
      <w:widowControl w:val="0"/>
      <w:spacing w:before="1" w:after="1" w:line="220" w:lineRule="exact"/>
      <w:ind w:left="3572"/>
    </w:pPr>
    <w:rPr>
      <w:rFonts w:ascii="Arial" w:hAnsi="Arial" w:eastAsia="宋体" w:cs="Times New Roman"/>
      <w:color w:val="000000"/>
      <w:sz w:val="18"/>
      <w:lang w:val="en-US" w:eastAsia="zh-CN" w:bidi="ar-SA"/>
    </w:rPr>
  </w:style>
  <w:style w:type="character" w:customStyle="1" w:styleId="251">
    <w:name w:val="正文文本缩进 2 Char3"/>
    <w:basedOn w:val="46"/>
    <w:qFormat/>
    <w:uiPriority w:val="0"/>
    <w:rPr>
      <w:rFonts w:ascii="Times New Roman" w:hAnsi="Times New Roman"/>
      <w:kern w:val="2"/>
      <w:sz w:val="21"/>
      <w:szCs w:val="24"/>
    </w:rPr>
  </w:style>
  <w:style w:type="paragraph" w:customStyle="1" w:styleId="252">
    <w:name w:val="项目符号B"/>
    <w:basedOn w:val="1"/>
    <w:qFormat/>
    <w:uiPriority w:val="0"/>
    <w:pPr>
      <w:tabs>
        <w:tab w:val="left" w:pos="1440"/>
      </w:tabs>
      <w:spacing w:beforeLines="50" w:afterLines="50" w:line="360" w:lineRule="auto"/>
      <w:ind w:firstLine="200" w:firstLineChars="200"/>
    </w:pPr>
    <w:rPr>
      <w:rFonts w:ascii="Arial" w:hAnsi="Arial"/>
    </w:rPr>
  </w:style>
  <w:style w:type="paragraph" w:customStyle="1" w:styleId="253">
    <w:name w:val="Char3"/>
    <w:basedOn w:val="1"/>
    <w:qFormat/>
    <w:uiPriority w:val="0"/>
    <w:pPr>
      <w:spacing w:beforeLines="50" w:afterLines="50" w:line="300" w:lineRule="auto"/>
      <w:ind w:firstLine="200" w:firstLineChars="200"/>
    </w:pPr>
    <w:rPr>
      <w:rFonts w:ascii="Calibri" w:hAnsi="Calibri"/>
    </w:rPr>
  </w:style>
  <w:style w:type="paragraph" w:customStyle="1" w:styleId="254">
    <w:name w:val="xl88"/>
    <w:basedOn w:val="1"/>
    <w:qFormat/>
    <w:uiPriority w:val="0"/>
    <w:pPr>
      <w:widowControl/>
      <w:pBdr>
        <w:top w:val="single" w:color="auto" w:sz="4" w:space="0"/>
        <w:left w:val="single" w:color="auto" w:sz="4" w:space="0"/>
        <w:bottom w:val="single" w:color="auto" w:sz="4" w:space="0"/>
        <w:right w:val="single" w:color="auto" w:sz="4" w:space="0"/>
      </w:pBdr>
      <w:shd w:val="clear" w:color="000000" w:fill="FFFFFF"/>
      <w:spacing w:beforeLines="50" w:beforeAutospacing="1" w:afterLines="50" w:afterAutospacing="1" w:line="300" w:lineRule="auto"/>
      <w:ind w:firstLine="200" w:firstLineChars="200"/>
      <w:jc w:val="center"/>
      <w:textAlignment w:val="center"/>
    </w:pPr>
    <w:rPr>
      <w:rFonts w:ascii="微软雅黑" w:hAnsi="微软雅黑" w:eastAsia="微软雅黑" w:cs="宋体"/>
      <w:color w:val="000000"/>
      <w:kern w:val="0"/>
    </w:rPr>
  </w:style>
  <w:style w:type="paragraph" w:customStyle="1" w:styleId="255">
    <w:name w:val="15长四级正文"/>
    <w:basedOn w:val="256"/>
    <w:qFormat/>
    <w:uiPriority w:val="0"/>
    <w:pPr>
      <w:ind w:left="1202"/>
    </w:pPr>
  </w:style>
  <w:style w:type="paragraph" w:customStyle="1" w:styleId="256">
    <w:name w:val="13四级正文"/>
    <w:qFormat/>
    <w:uiPriority w:val="0"/>
    <w:pPr>
      <w:widowControl w:val="0"/>
      <w:spacing w:line="480" w:lineRule="exact"/>
      <w:ind w:left="1077"/>
      <w:jc w:val="both"/>
      <w:textAlignment w:val="baseline"/>
    </w:pPr>
    <w:rPr>
      <w:rFonts w:ascii="Times New Roman" w:hAnsi="Times New Roman" w:eastAsia="宋体" w:cs="宋体"/>
      <w:kern w:val="2"/>
      <w:sz w:val="24"/>
      <w:lang w:val="en-US" w:eastAsia="zh-CN" w:bidi="ar-SA"/>
    </w:rPr>
  </w:style>
  <w:style w:type="paragraph" w:customStyle="1" w:styleId="257">
    <w:name w:val="表正文左"/>
    <w:qFormat/>
    <w:uiPriority w:val="0"/>
    <w:rPr>
      <w:rFonts w:ascii="Arial" w:hAnsi="Arial" w:eastAsia="宋体" w:cs="Times New Roman"/>
      <w:kern w:val="2"/>
      <w:sz w:val="18"/>
      <w:lang w:val="en-US" w:eastAsia="zh-CN" w:bidi="ar-SA"/>
    </w:rPr>
  </w:style>
  <w:style w:type="character" w:customStyle="1" w:styleId="258">
    <w:name w:val="正文文本 2 Char3"/>
    <w:basedOn w:val="46"/>
    <w:qFormat/>
    <w:uiPriority w:val="0"/>
    <w:rPr>
      <w:rFonts w:ascii="Times New Roman" w:hAnsi="Times New Roman"/>
      <w:kern w:val="2"/>
      <w:sz w:val="21"/>
      <w:szCs w:val="24"/>
    </w:rPr>
  </w:style>
  <w:style w:type="paragraph" w:customStyle="1" w:styleId="259">
    <w:name w:val="±íÉí"/>
    <w:basedOn w:val="1"/>
    <w:qFormat/>
    <w:uiPriority w:val="0"/>
    <w:pPr>
      <w:widowControl/>
      <w:overflowPunct w:val="0"/>
      <w:autoSpaceDE w:val="0"/>
      <w:autoSpaceDN w:val="0"/>
      <w:adjustRightInd w:val="0"/>
      <w:spacing w:beforeLines="50" w:afterLines="50" w:line="300" w:lineRule="auto"/>
      <w:ind w:firstLine="200" w:firstLineChars="200"/>
      <w:jc w:val="left"/>
      <w:textAlignment w:val="baseline"/>
    </w:pPr>
    <w:rPr>
      <w:kern w:val="0"/>
      <w:sz w:val="18"/>
      <w:szCs w:val="20"/>
    </w:rPr>
  </w:style>
  <w:style w:type="paragraph" w:customStyle="1" w:styleId="260">
    <w:name w:val="xl184"/>
    <w:basedOn w:val="1"/>
    <w:qFormat/>
    <w:uiPriority w:val="0"/>
    <w:pPr>
      <w:widowControl/>
      <w:pBdr>
        <w:top w:val="single" w:color="auto" w:sz="4" w:space="0"/>
        <w:left w:val="single" w:color="auto" w:sz="4" w:space="0"/>
        <w:bottom w:val="single" w:color="auto" w:sz="4" w:space="0"/>
      </w:pBdr>
      <w:shd w:val="clear" w:color="000000" w:fill="CCFFCC"/>
      <w:spacing w:beforeLines="50" w:beforeAutospacing="1" w:afterLines="50" w:afterAutospacing="1" w:line="300" w:lineRule="auto"/>
      <w:ind w:firstLine="200" w:firstLineChars="200"/>
      <w:jc w:val="center"/>
      <w:textAlignment w:val="center"/>
    </w:pPr>
    <w:rPr>
      <w:rFonts w:ascii="微软雅黑" w:hAnsi="微软雅黑" w:eastAsia="微软雅黑" w:cs="宋体"/>
      <w:b/>
      <w:bCs/>
      <w:kern w:val="0"/>
    </w:rPr>
  </w:style>
  <w:style w:type="paragraph" w:customStyle="1" w:styleId="261">
    <w:name w:val="xl110"/>
    <w:basedOn w:val="1"/>
    <w:qFormat/>
    <w:uiPriority w:val="0"/>
    <w:pPr>
      <w:widowControl/>
      <w:pBdr>
        <w:top w:val="single" w:color="auto" w:sz="4" w:space="0"/>
        <w:left w:val="single" w:color="auto" w:sz="4" w:space="0"/>
        <w:bottom w:val="single" w:color="auto" w:sz="4" w:space="0"/>
        <w:right w:val="single" w:color="auto" w:sz="4" w:space="0"/>
      </w:pBdr>
      <w:shd w:val="clear" w:color="000000" w:fill="FFFFFF"/>
      <w:spacing w:beforeLines="50" w:beforeAutospacing="1" w:afterLines="50" w:afterAutospacing="1" w:line="300" w:lineRule="auto"/>
      <w:ind w:firstLine="200" w:firstLineChars="200"/>
      <w:jc w:val="center"/>
      <w:textAlignment w:val="center"/>
    </w:pPr>
    <w:rPr>
      <w:rFonts w:ascii="微软雅黑" w:hAnsi="微软雅黑" w:eastAsia="微软雅黑" w:cs="宋体"/>
      <w:kern w:val="0"/>
    </w:rPr>
  </w:style>
  <w:style w:type="paragraph" w:customStyle="1" w:styleId="262">
    <w:name w:val="xl80"/>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left"/>
      <w:textAlignment w:val="center"/>
    </w:pPr>
    <w:rPr>
      <w:rFonts w:ascii="微软雅黑" w:hAnsi="微软雅黑" w:eastAsia="微软雅黑" w:cs="宋体"/>
      <w:color w:val="000000"/>
      <w:kern w:val="0"/>
    </w:rPr>
  </w:style>
  <w:style w:type="paragraph" w:customStyle="1" w:styleId="263">
    <w:name w:val="xl107"/>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center"/>
      <w:textAlignment w:val="center"/>
    </w:pPr>
    <w:rPr>
      <w:rFonts w:ascii="微软雅黑" w:hAnsi="微软雅黑" w:eastAsia="微软雅黑" w:cs="宋体"/>
      <w:kern w:val="0"/>
    </w:rPr>
  </w:style>
  <w:style w:type="paragraph" w:customStyle="1" w:styleId="264">
    <w:name w:val="Char Char Char Char Char Char"/>
    <w:basedOn w:val="1"/>
    <w:qFormat/>
    <w:uiPriority w:val="0"/>
    <w:pPr>
      <w:widowControl/>
      <w:spacing w:beforeLines="50" w:afterLines="50" w:line="240" w:lineRule="exact"/>
      <w:ind w:firstLine="200" w:firstLineChars="200"/>
      <w:jc w:val="left"/>
    </w:pPr>
    <w:rPr>
      <w:rFonts w:ascii="Arial" w:hAnsi="Arial" w:eastAsia="Times New Roman" w:cs="Verdana"/>
      <w:b/>
      <w:kern w:val="0"/>
      <w:szCs w:val="20"/>
      <w:lang w:eastAsia="en-US"/>
    </w:rPr>
  </w:style>
  <w:style w:type="paragraph" w:customStyle="1" w:styleId="265">
    <w:name w:val="xl122"/>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center"/>
      <w:textAlignment w:val="center"/>
    </w:pPr>
    <w:rPr>
      <w:rFonts w:ascii="微软雅黑" w:hAnsi="微软雅黑" w:eastAsia="微软雅黑" w:cs="宋体"/>
      <w:b/>
      <w:bCs/>
      <w:kern w:val="0"/>
    </w:rPr>
  </w:style>
  <w:style w:type="paragraph" w:customStyle="1" w:styleId="266">
    <w:name w:val="SANGFOR_2_标题2"/>
    <w:basedOn w:val="3"/>
    <w:next w:val="174"/>
    <w:qFormat/>
    <w:uiPriority w:val="0"/>
    <w:pPr>
      <w:tabs>
        <w:tab w:val="left" w:pos="567"/>
      </w:tabs>
      <w:spacing w:beforeLines="50" w:afterLines="50" w:line="240" w:lineRule="auto"/>
      <w:ind w:left="840" w:firstLine="200" w:firstLineChars="200"/>
    </w:pPr>
    <w:rPr>
      <w:rFonts w:ascii="Times New Roman" w:hAnsi="Times New Roman" w:eastAsia="宋体"/>
      <w:bCs/>
      <w:kern w:val="0"/>
      <w:sz w:val="30"/>
      <w:szCs w:val="30"/>
    </w:rPr>
  </w:style>
  <w:style w:type="paragraph" w:customStyle="1" w:styleId="267">
    <w:name w:val="xl105"/>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center"/>
      <w:textAlignment w:val="center"/>
    </w:pPr>
    <w:rPr>
      <w:rFonts w:ascii="微软雅黑" w:hAnsi="微软雅黑" w:eastAsia="微软雅黑" w:cs="宋体"/>
      <w:color w:val="000000"/>
      <w:kern w:val="0"/>
    </w:rPr>
  </w:style>
  <w:style w:type="paragraph" w:customStyle="1" w:styleId="268">
    <w:name w:val="标书正文"/>
    <w:basedOn w:val="18"/>
    <w:qFormat/>
    <w:uiPriority w:val="0"/>
    <w:pPr>
      <w:widowControl/>
      <w:spacing w:beforeLines="50" w:afterLines="50" w:line="400" w:lineRule="exact"/>
      <w:ind w:firstLine="200" w:firstLineChars="200"/>
    </w:pPr>
    <w:rPr>
      <w:rFonts w:ascii="黑体"/>
      <w:kern w:val="0"/>
      <w:sz w:val="24"/>
      <w:szCs w:val="20"/>
    </w:rPr>
  </w:style>
  <w:style w:type="paragraph" w:customStyle="1" w:styleId="269">
    <w:name w:val="样式 目录 2 + 首行缩进:  2 字符1"/>
    <w:basedOn w:val="36"/>
    <w:qFormat/>
    <w:uiPriority w:val="0"/>
    <w:pPr>
      <w:tabs>
        <w:tab w:val="left" w:pos="640"/>
        <w:tab w:val="right" w:leader="dot" w:pos="8720"/>
      </w:tabs>
      <w:spacing w:line="360" w:lineRule="auto"/>
      <w:ind w:left="210"/>
    </w:pPr>
    <w:rPr>
      <w:rFonts w:ascii="Times New Roman" w:hAnsi="Times New Roman"/>
      <w:szCs w:val="24"/>
    </w:rPr>
  </w:style>
  <w:style w:type="paragraph" w:customStyle="1" w:styleId="270">
    <w:name w:val="发行"/>
    <w:basedOn w:val="1"/>
    <w:qFormat/>
    <w:uiPriority w:val="0"/>
    <w:pPr>
      <w:adjustRightInd w:val="0"/>
      <w:spacing w:beforeLines="50" w:afterLines="50" w:line="480" w:lineRule="atLeast"/>
      <w:ind w:firstLine="200" w:firstLineChars="200"/>
      <w:jc w:val="left"/>
      <w:textAlignment w:val="baseline"/>
    </w:pPr>
    <w:rPr>
      <w:rFonts w:ascii="宋体"/>
      <w:kern w:val="0"/>
      <w:sz w:val="28"/>
      <w:szCs w:val="20"/>
    </w:rPr>
  </w:style>
  <w:style w:type="paragraph" w:customStyle="1" w:styleId="271">
    <w:name w:val="xl151"/>
    <w:basedOn w:val="1"/>
    <w:qFormat/>
    <w:uiPriority w:val="0"/>
    <w:pPr>
      <w:widowControl/>
      <w:pBdr>
        <w:top w:val="single" w:color="auto" w:sz="4" w:space="0"/>
        <w:left w:val="single" w:color="auto" w:sz="4" w:space="0"/>
        <w:bottom w:val="single" w:color="auto" w:sz="4" w:space="0"/>
        <w:right w:val="single" w:color="auto" w:sz="4" w:space="0"/>
      </w:pBdr>
      <w:shd w:val="clear" w:color="000000" w:fill="FFC000"/>
      <w:spacing w:beforeLines="50" w:beforeAutospacing="1" w:afterLines="50" w:afterAutospacing="1" w:line="300" w:lineRule="auto"/>
      <w:ind w:firstLine="200" w:firstLineChars="200"/>
      <w:jc w:val="center"/>
      <w:textAlignment w:val="center"/>
    </w:pPr>
    <w:rPr>
      <w:rFonts w:ascii="微软雅黑" w:hAnsi="微软雅黑" w:eastAsia="微软雅黑" w:cs="宋体"/>
      <w:b/>
      <w:bCs/>
      <w:color w:val="000000"/>
      <w:kern w:val="0"/>
    </w:rPr>
  </w:style>
  <w:style w:type="paragraph" w:customStyle="1" w:styleId="272">
    <w:name w:val="xl215"/>
    <w:basedOn w:val="1"/>
    <w:qFormat/>
    <w:uiPriority w:val="0"/>
    <w:pPr>
      <w:widowControl/>
      <w:pBdr>
        <w:top w:val="single" w:color="auto" w:sz="4" w:space="0"/>
        <w:bottom w:val="single" w:color="auto" w:sz="4" w:space="0"/>
      </w:pBdr>
      <w:shd w:val="clear" w:color="000000" w:fill="FFFF00"/>
      <w:spacing w:beforeLines="50" w:beforeAutospacing="1" w:afterLines="50" w:afterAutospacing="1" w:line="300" w:lineRule="auto"/>
      <w:ind w:firstLine="200" w:firstLineChars="200"/>
      <w:jc w:val="center"/>
      <w:textAlignment w:val="center"/>
    </w:pPr>
    <w:rPr>
      <w:rFonts w:ascii="微软雅黑" w:hAnsi="微软雅黑" w:eastAsia="微软雅黑" w:cs="宋体"/>
      <w:b/>
      <w:bCs/>
      <w:color w:val="000000"/>
      <w:kern w:val="0"/>
    </w:rPr>
  </w:style>
  <w:style w:type="paragraph" w:customStyle="1" w:styleId="273">
    <w:name w:val="reader-word-layer"/>
    <w:basedOn w:val="1"/>
    <w:qFormat/>
    <w:uiPriority w:val="0"/>
    <w:pPr>
      <w:widowControl/>
      <w:spacing w:beforeLines="50" w:beforeAutospacing="1" w:afterLines="50" w:afterAutospacing="1" w:line="300" w:lineRule="auto"/>
      <w:ind w:firstLine="200" w:firstLineChars="200"/>
      <w:jc w:val="left"/>
    </w:pPr>
    <w:rPr>
      <w:rFonts w:ascii="宋体" w:hAnsi="宋体" w:cs="宋体"/>
      <w:kern w:val="0"/>
      <w:sz w:val="24"/>
    </w:rPr>
  </w:style>
  <w:style w:type="paragraph" w:customStyle="1" w:styleId="274">
    <w:name w:val="页眉1"/>
    <w:basedOn w:val="1"/>
    <w:qFormat/>
    <w:uiPriority w:val="99"/>
    <w:pPr>
      <w:pBdr>
        <w:bottom w:val="single" w:color="auto" w:sz="6" w:space="1"/>
      </w:pBdr>
      <w:tabs>
        <w:tab w:val="center" w:pos="4153"/>
        <w:tab w:val="right" w:pos="8306"/>
      </w:tabs>
      <w:snapToGrid w:val="0"/>
      <w:spacing w:beforeLines="50" w:afterLines="50" w:line="300" w:lineRule="auto"/>
      <w:ind w:firstLine="200" w:firstLineChars="200"/>
    </w:pPr>
    <w:rPr>
      <w:rFonts w:ascii="Calibri" w:hAnsi="Calibri"/>
      <w:kern w:val="0"/>
      <w:sz w:val="18"/>
      <w:szCs w:val="20"/>
    </w:rPr>
  </w:style>
  <w:style w:type="paragraph" w:customStyle="1" w:styleId="275">
    <w:name w:val="xl161"/>
    <w:basedOn w:val="1"/>
    <w:qFormat/>
    <w:uiPriority w:val="0"/>
    <w:pPr>
      <w:widowControl/>
      <w:pBdr>
        <w:top w:val="single" w:color="auto" w:sz="4" w:space="0"/>
        <w:left w:val="single" w:color="auto" w:sz="4" w:space="0"/>
        <w:bottom w:val="single" w:color="auto" w:sz="4" w:space="0"/>
        <w:right w:val="single" w:color="auto" w:sz="4" w:space="0"/>
      </w:pBdr>
      <w:shd w:val="clear" w:color="000000" w:fill="FFFFFF"/>
      <w:spacing w:beforeLines="50" w:beforeAutospacing="1" w:afterLines="50" w:afterAutospacing="1" w:line="300" w:lineRule="auto"/>
      <w:ind w:firstLine="200" w:firstLineChars="200"/>
      <w:jc w:val="left"/>
      <w:textAlignment w:val="center"/>
    </w:pPr>
    <w:rPr>
      <w:rFonts w:ascii="微软雅黑" w:hAnsi="微软雅黑" w:eastAsia="微软雅黑" w:cs="宋体"/>
      <w:color w:val="FF0000"/>
      <w:kern w:val="0"/>
    </w:rPr>
  </w:style>
  <w:style w:type="paragraph" w:customStyle="1" w:styleId="276">
    <w:name w:val="Char1"/>
    <w:basedOn w:val="1"/>
    <w:qFormat/>
    <w:uiPriority w:val="0"/>
    <w:pPr>
      <w:tabs>
        <w:tab w:val="left" w:pos="360"/>
      </w:tabs>
      <w:spacing w:beforeLines="50" w:afterLines="50" w:line="360" w:lineRule="auto"/>
      <w:ind w:firstLine="200" w:firstLineChars="200"/>
    </w:pPr>
    <w:rPr>
      <w:rFonts w:ascii="Calibri" w:hAnsi="Calibri"/>
    </w:rPr>
  </w:style>
  <w:style w:type="paragraph" w:customStyle="1" w:styleId="277">
    <w:name w:val="font11"/>
    <w:basedOn w:val="1"/>
    <w:qFormat/>
    <w:uiPriority w:val="0"/>
    <w:pPr>
      <w:widowControl/>
      <w:spacing w:beforeLines="50" w:beforeAutospacing="1" w:afterLines="50" w:afterAutospacing="1" w:line="300" w:lineRule="auto"/>
      <w:ind w:firstLine="200" w:firstLineChars="200"/>
      <w:jc w:val="left"/>
    </w:pPr>
    <w:rPr>
      <w:rFonts w:ascii="宋体" w:hAnsi="宋体" w:cs="宋体"/>
      <w:kern w:val="0"/>
      <w:sz w:val="18"/>
      <w:szCs w:val="18"/>
    </w:rPr>
  </w:style>
  <w:style w:type="paragraph" w:customStyle="1" w:styleId="278">
    <w:name w:val="xl226"/>
    <w:basedOn w:val="1"/>
    <w:qFormat/>
    <w:uiPriority w:val="0"/>
    <w:pPr>
      <w:widowControl/>
      <w:pBdr>
        <w:top w:val="single" w:color="auto" w:sz="4" w:space="0"/>
        <w:left w:val="single" w:color="auto" w:sz="4" w:space="0"/>
        <w:bottom w:val="single" w:color="auto" w:sz="4" w:space="0"/>
        <w:right w:val="single" w:color="auto" w:sz="4" w:space="0"/>
      </w:pBdr>
      <w:shd w:val="clear" w:color="000000" w:fill="FF0000"/>
      <w:spacing w:beforeLines="50" w:beforeAutospacing="1" w:afterLines="50" w:afterAutospacing="1" w:line="300" w:lineRule="auto"/>
      <w:ind w:firstLine="200" w:firstLineChars="200"/>
      <w:jc w:val="left"/>
      <w:textAlignment w:val="center"/>
    </w:pPr>
    <w:rPr>
      <w:rFonts w:ascii="微软雅黑" w:hAnsi="微软雅黑" w:eastAsia="微软雅黑" w:cs="宋体"/>
      <w:color w:val="FF0000"/>
      <w:kern w:val="0"/>
    </w:rPr>
  </w:style>
  <w:style w:type="paragraph" w:customStyle="1" w:styleId="279">
    <w:name w:val="Char"/>
    <w:basedOn w:val="1"/>
    <w:qFormat/>
    <w:uiPriority w:val="0"/>
    <w:pPr>
      <w:adjustRightInd w:val="0"/>
      <w:spacing w:beforeLines="50" w:afterLines="50" w:line="360" w:lineRule="auto"/>
      <w:ind w:firstLine="200" w:firstLineChars="200"/>
    </w:pPr>
    <w:rPr>
      <w:rFonts w:ascii="宋体" w:hAnsi="Calibri"/>
      <w:sz w:val="18"/>
      <w:szCs w:val="20"/>
    </w:rPr>
  </w:style>
  <w:style w:type="paragraph" w:customStyle="1" w:styleId="280">
    <w:name w:val="Jimson List  #￥"/>
    <w:basedOn w:val="1"/>
    <w:qFormat/>
    <w:uiPriority w:val="0"/>
    <w:pPr>
      <w:spacing w:beforeLines="50" w:afterLines="50" w:line="360" w:lineRule="auto"/>
      <w:ind w:left="1200" w:leftChars="300" w:hanging="480" w:hangingChars="200"/>
    </w:pPr>
    <w:rPr>
      <w:sz w:val="24"/>
    </w:rPr>
  </w:style>
  <w:style w:type="paragraph" w:customStyle="1" w:styleId="281">
    <w:name w:val="样式 宋体 小四 行距: 1.5 倍行距"/>
    <w:basedOn w:val="1"/>
    <w:qFormat/>
    <w:uiPriority w:val="0"/>
    <w:pPr>
      <w:spacing w:beforeLines="50" w:afterLines="50" w:line="360" w:lineRule="auto"/>
      <w:ind w:firstLine="200" w:firstLineChars="200"/>
    </w:pPr>
    <w:rPr>
      <w:rFonts w:ascii="宋体" w:hAnsi="宋体" w:cs="宋体"/>
      <w:szCs w:val="20"/>
    </w:rPr>
  </w:style>
  <w:style w:type="paragraph" w:customStyle="1" w:styleId="282">
    <w:name w:val="Jimson TXT Left"/>
    <w:basedOn w:val="283"/>
    <w:qFormat/>
    <w:uiPriority w:val="0"/>
    <w:pPr>
      <w:ind w:firstLine="0" w:firstLineChars="0"/>
    </w:pPr>
  </w:style>
  <w:style w:type="paragraph" w:customStyle="1" w:styleId="283">
    <w:name w:val="Jimson TXT"/>
    <w:basedOn w:val="1"/>
    <w:qFormat/>
    <w:uiPriority w:val="0"/>
    <w:pPr>
      <w:spacing w:beforeLines="50" w:afterLines="50" w:line="360" w:lineRule="auto"/>
      <w:ind w:firstLine="200" w:firstLineChars="200"/>
    </w:pPr>
    <w:rPr>
      <w:rFonts w:ascii="Arial" w:hAnsi="Arial"/>
      <w:sz w:val="24"/>
      <w:szCs w:val="22"/>
    </w:rPr>
  </w:style>
  <w:style w:type="paragraph" w:customStyle="1" w:styleId="284">
    <w:name w:val="È±Ê¡ÎÄ±¾"/>
    <w:basedOn w:val="1"/>
    <w:qFormat/>
    <w:uiPriority w:val="0"/>
    <w:pPr>
      <w:widowControl/>
      <w:overflowPunct w:val="0"/>
      <w:autoSpaceDE w:val="0"/>
      <w:autoSpaceDN w:val="0"/>
      <w:adjustRightInd w:val="0"/>
      <w:spacing w:beforeLines="50" w:afterLines="50" w:line="300" w:lineRule="auto"/>
      <w:ind w:firstLine="200" w:firstLineChars="200"/>
      <w:jc w:val="left"/>
      <w:textAlignment w:val="baseline"/>
    </w:pPr>
    <w:rPr>
      <w:kern w:val="0"/>
      <w:sz w:val="24"/>
      <w:szCs w:val="20"/>
    </w:rPr>
  </w:style>
  <w:style w:type="paragraph" w:customStyle="1" w:styleId="285">
    <w:name w:val="xl78"/>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center"/>
      <w:textAlignment w:val="center"/>
    </w:pPr>
    <w:rPr>
      <w:rFonts w:ascii="微软雅黑" w:hAnsi="微软雅黑" w:eastAsia="微软雅黑" w:cs="宋体"/>
      <w:color w:val="000000"/>
      <w:kern w:val="0"/>
    </w:rPr>
  </w:style>
  <w:style w:type="paragraph" w:customStyle="1" w:styleId="286">
    <w:name w:val="标题）"/>
    <w:basedOn w:val="1"/>
    <w:qFormat/>
    <w:uiPriority w:val="0"/>
    <w:pPr>
      <w:adjustRightInd w:val="0"/>
      <w:spacing w:beforeLines="50" w:afterLines="50" w:line="300" w:lineRule="auto"/>
      <w:ind w:firstLine="50" w:firstLineChars="200"/>
    </w:pPr>
    <w:rPr>
      <w:rFonts w:ascii="宋体" w:hAnsi="Courier New"/>
      <w:sz w:val="28"/>
      <w:szCs w:val="20"/>
    </w:rPr>
  </w:style>
  <w:style w:type="paragraph" w:customStyle="1" w:styleId="287">
    <w:name w:val="称呼1"/>
    <w:basedOn w:val="1"/>
    <w:next w:val="1"/>
    <w:qFormat/>
    <w:uiPriority w:val="0"/>
    <w:pPr>
      <w:spacing w:beforeLines="50" w:afterLines="50" w:line="300" w:lineRule="auto"/>
      <w:ind w:firstLine="200" w:firstLineChars="200"/>
    </w:pPr>
    <w:rPr>
      <w:szCs w:val="20"/>
    </w:rPr>
  </w:style>
  <w:style w:type="paragraph" w:customStyle="1" w:styleId="288">
    <w:name w:val="qwj1"/>
    <w:basedOn w:val="1"/>
    <w:qFormat/>
    <w:uiPriority w:val="0"/>
    <w:pPr>
      <w:spacing w:beforeLines="50" w:afterLines="50" w:line="360" w:lineRule="auto"/>
      <w:ind w:firstLine="200" w:firstLineChars="200"/>
      <w:outlineLvl w:val="1"/>
    </w:pPr>
    <w:rPr>
      <w:rFonts w:ascii="宋体" w:hAnsi="宋体"/>
      <w:b/>
      <w:sz w:val="32"/>
      <w:szCs w:val="32"/>
    </w:rPr>
  </w:style>
  <w:style w:type="paragraph" w:customStyle="1" w:styleId="289">
    <w:name w:val="正文文字 Char"/>
    <w:basedOn w:val="1"/>
    <w:qFormat/>
    <w:uiPriority w:val="0"/>
    <w:pPr>
      <w:spacing w:beforeLines="50" w:afterLines="50" w:line="360" w:lineRule="auto"/>
      <w:ind w:firstLine="200" w:firstLineChars="200"/>
      <w:jc w:val="left"/>
    </w:pPr>
    <w:rPr>
      <w:rFonts w:ascii="Calibri" w:hAnsi="Calibri"/>
    </w:rPr>
  </w:style>
  <w:style w:type="paragraph" w:customStyle="1" w:styleId="290">
    <w:name w:val="xl143"/>
    <w:basedOn w:val="1"/>
    <w:qFormat/>
    <w:uiPriority w:val="0"/>
    <w:pPr>
      <w:widowControl/>
      <w:pBdr>
        <w:top w:val="single" w:color="auto" w:sz="4" w:space="0"/>
        <w:left w:val="single" w:color="auto" w:sz="4" w:space="0"/>
        <w:bottom w:val="single" w:color="auto" w:sz="4" w:space="0"/>
      </w:pBdr>
      <w:spacing w:beforeLines="50" w:beforeAutospacing="1" w:afterLines="50" w:afterAutospacing="1" w:line="300" w:lineRule="auto"/>
      <w:ind w:firstLine="200" w:firstLineChars="200"/>
      <w:jc w:val="center"/>
      <w:textAlignment w:val="center"/>
    </w:pPr>
    <w:rPr>
      <w:rFonts w:ascii="微软雅黑" w:hAnsi="微软雅黑" w:eastAsia="微软雅黑" w:cs="宋体"/>
      <w:b/>
      <w:bCs/>
      <w:color w:val="000000"/>
      <w:kern w:val="0"/>
    </w:rPr>
  </w:style>
  <w:style w:type="paragraph" w:customStyle="1" w:styleId="291">
    <w:name w:val="xl145"/>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left"/>
      <w:textAlignment w:val="center"/>
    </w:pPr>
    <w:rPr>
      <w:rFonts w:ascii="微软雅黑" w:hAnsi="微软雅黑" w:eastAsia="微软雅黑" w:cs="宋体"/>
      <w:kern w:val="0"/>
    </w:rPr>
  </w:style>
  <w:style w:type="paragraph" w:customStyle="1" w:styleId="292">
    <w:name w:val="itemlist"/>
    <w:basedOn w:val="1"/>
    <w:qFormat/>
    <w:uiPriority w:val="0"/>
    <w:pPr>
      <w:widowControl/>
      <w:spacing w:beforeLines="50" w:beforeAutospacing="1" w:afterLines="50" w:afterAutospacing="1" w:line="240" w:lineRule="atLeast"/>
      <w:ind w:firstLine="200" w:firstLineChars="200"/>
      <w:jc w:val="left"/>
    </w:pPr>
    <w:rPr>
      <w:rFonts w:ascii="宋体" w:hAnsi="宋体"/>
      <w:kern w:val="0"/>
      <w:sz w:val="18"/>
      <w:szCs w:val="20"/>
    </w:rPr>
  </w:style>
  <w:style w:type="paragraph" w:customStyle="1" w:styleId="293">
    <w:name w:val="正文（首行缩进）2"/>
    <w:next w:val="210"/>
    <w:qFormat/>
    <w:uiPriority w:val="0"/>
    <w:pPr>
      <w:spacing w:before="100" w:beforeAutospacing="1" w:after="100" w:afterAutospacing="1" w:line="300" w:lineRule="auto"/>
      <w:ind w:firstLine="200" w:firstLineChars="200"/>
    </w:pPr>
    <w:rPr>
      <w:rFonts w:ascii="Arial" w:hAnsi="Arial" w:eastAsia="宋体" w:cs="Times New Roman"/>
      <w:sz w:val="24"/>
      <w:lang w:val="en-US" w:eastAsia="zh-CN" w:bidi="ar-SA"/>
    </w:rPr>
  </w:style>
  <w:style w:type="paragraph" w:customStyle="1" w:styleId="294">
    <w:name w:val="自定正文"/>
    <w:basedOn w:val="1"/>
    <w:next w:val="1"/>
    <w:qFormat/>
    <w:uiPriority w:val="0"/>
    <w:pPr>
      <w:spacing w:beforeLines="50" w:afterLines="50" w:line="360" w:lineRule="auto"/>
      <w:ind w:firstLine="482" w:firstLineChars="200"/>
      <w:jc w:val="left"/>
    </w:pPr>
    <w:rPr>
      <w:b/>
      <w:sz w:val="24"/>
      <w:szCs w:val="20"/>
    </w:rPr>
  </w:style>
  <w:style w:type="paragraph" w:customStyle="1" w:styleId="295">
    <w:name w:val="xl137"/>
    <w:basedOn w:val="1"/>
    <w:qFormat/>
    <w:uiPriority w:val="0"/>
    <w:pPr>
      <w:widowControl/>
      <w:pBdr>
        <w:top w:val="single" w:color="auto" w:sz="4" w:space="0"/>
        <w:left w:val="single" w:color="auto" w:sz="4" w:space="0"/>
        <w:bottom w:val="single" w:color="auto" w:sz="4" w:space="0"/>
        <w:right w:val="single" w:color="auto" w:sz="4" w:space="0"/>
      </w:pBdr>
      <w:shd w:val="clear" w:color="000000" w:fill="CCFFCC"/>
      <w:spacing w:beforeLines="50" w:beforeAutospacing="1" w:afterLines="50" w:afterAutospacing="1" w:line="300" w:lineRule="auto"/>
      <w:ind w:firstLine="200" w:firstLineChars="200"/>
      <w:jc w:val="left"/>
      <w:textAlignment w:val="center"/>
    </w:pPr>
    <w:rPr>
      <w:rFonts w:ascii="微软雅黑" w:hAnsi="微软雅黑" w:eastAsia="微软雅黑" w:cs="宋体"/>
      <w:b/>
      <w:bCs/>
      <w:kern w:val="0"/>
    </w:rPr>
  </w:style>
  <w:style w:type="paragraph" w:customStyle="1" w:styleId="296">
    <w:name w:val="Bullet 1"/>
    <w:basedOn w:val="1"/>
    <w:qFormat/>
    <w:uiPriority w:val="0"/>
    <w:pPr>
      <w:autoSpaceDE w:val="0"/>
      <w:autoSpaceDN w:val="0"/>
      <w:adjustRightInd w:val="0"/>
      <w:spacing w:beforeLines="50" w:afterLines="50" w:line="360" w:lineRule="auto"/>
      <w:ind w:firstLine="200" w:firstLineChars="200"/>
      <w:jc w:val="left"/>
    </w:pPr>
    <w:rPr>
      <w:rFonts w:ascii="Calibri" w:hAnsi="Calibri"/>
      <w:kern w:val="0"/>
      <w:sz w:val="28"/>
      <w:szCs w:val="28"/>
    </w:rPr>
  </w:style>
  <w:style w:type="paragraph" w:customStyle="1" w:styleId="297">
    <w:name w:val="CM15"/>
    <w:basedOn w:val="1"/>
    <w:next w:val="1"/>
    <w:qFormat/>
    <w:uiPriority w:val="0"/>
    <w:pPr>
      <w:autoSpaceDE w:val="0"/>
      <w:autoSpaceDN w:val="0"/>
      <w:adjustRightInd w:val="0"/>
      <w:spacing w:beforeLines="50" w:afterLines="50" w:line="360" w:lineRule="auto"/>
      <w:ind w:firstLine="200" w:firstLineChars="200"/>
      <w:jc w:val="left"/>
    </w:pPr>
    <w:rPr>
      <w:rFonts w:ascii="Calibri" w:hAnsi="Calibri"/>
      <w:kern w:val="0"/>
    </w:rPr>
  </w:style>
  <w:style w:type="character" w:customStyle="1" w:styleId="298">
    <w:name w:val="批注框文本 Char2"/>
    <w:basedOn w:val="46"/>
    <w:qFormat/>
    <w:uiPriority w:val="0"/>
    <w:rPr>
      <w:rFonts w:ascii="Times New Roman" w:hAnsi="Times New Roman"/>
      <w:kern w:val="2"/>
      <w:sz w:val="18"/>
      <w:szCs w:val="18"/>
    </w:rPr>
  </w:style>
  <w:style w:type="paragraph" w:customStyle="1" w:styleId="299">
    <w:name w:val="xl152"/>
    <w:basedOn w:val="1"/>
    <w:qFormat/>
    <w:uiPriority w:val="0"/>
    <w:pPr>
      <w:widowControl/>
      <w:pBdr>
        <w:top w:val="single" w:color="auto" w:sz="4" w:space="0"/>
        <w:left w:val="single" w:color="auto" w:sz="4" w:space="0"/>
        <w:bottom w:val="single" w:color="auto" w:sz="4" w:space="0"/>
        <w:right w:val="single" w:color="auto" w:sz="4" w:space="0"/>
      </w:pBdr>
      <w:shd w:val="clear" w:color="000000" w:fill="FFC000"/>
      <w:spacing w:beforeLines="50" w:beforeAutospacing="1" w:afterLines="50" w:afterAutospacing="1" w:line="300" w:lineRule="auto"/>
      <w:ind w:firstLine="200" w:firstLineChars="200"/>
      <w:jc w:val="center"/>
      <w:textAlignment w:val="center"/>
    </w:pPr>
    <w:rPr>
      <w:rFonts w:ascii="微软雅黑" w:hAnsi="微软雅黑" w:eastAsia="微软雅黑" w:cs="宋体"/>
      <w:b/>
      <w:bCs/>
      <w:kern w:val="0"/>
    </w:rPr>
  </w:style>
  <w:style w:type="paragraph" w:customStyle="1" w:styleId="300">
    <w:name w:val="xl225"/>
    <w:basedOn w:val="1"/>
    <w:qFormat/>
    <w:uiPriority w:val="0"/>
    <w:pPr>
      <w:widowControl/>
      <w:pBdr>
        <w:top w:val="single" w:color="auto" w:sz="4" w:space="0"/>
        <w:left w:val="single" w:color="auto" w:sz="4" w:space="0"/>
        <w:bottom w:val="single" w:color="auto" w:sz="4" w:space="0"/>
        <w:right w:val="single" w:color="auto" w:sz="4" w:space="0"/>
      </w:pBdr>
      <w:shd w:val="clear" w:color="000000" w:fill="FF0000"/>
      <w:spacing w:beforeLines="50" w:beforeAutospacing="1" w:afterLines="50" w:afterAutospacing="1" w:line="300" w:lineRule="auto"/>
      <w:ind w:firstLine="200" w:firstLineChars="200"/>
      <w:jc w:val="center"/>
      <w:textAlignment w:val="center"/>
    </w:pPr>
    <w:rPr>
      <w:rFonts w:ascii="微软雅黑" w:hAnsi="微软雅黑" w:eastAsia="微软雅黑" w:cs="宋体"/>
      <w:kern w:val="0"/>
    </w:rPr>
  </w:style>
  <w:style w:type="paragraph" w:customStyle="1" w:styleId="301">
    <w:name w:val="图前正文"/>
    <w:basedOn w:val="1"/>
    <w:qFormat/>
    <w:uiPriority w:val="0"/>
    <w:pPr>
      <w:tabs>
        <w:tab w:val="left" w:leader="dot" w:pos="1701"/>
        <w:tab w:val="left" w:pos="9072"/>
      </w:tabs>
      <w:adjustRightInd w:val="0"/>
      <w:snapToGrid w:val="0"/>
      <w:spacing w:beforeLines="50" w:afterLines="50" w:line="360" w:lineRule="atLeast"/>
      <w:ind w:left="1701" w:firstLine="200" w:firstLineChars="200"/>
    </w:pPr>
    <w:rPr>
      <w:kern w:val="21"/>
      <w:szCs w:val="20"/>
    </w:rPr>
  </w:style>
  <w:style w:type="paragraph" w:customStyle="1" w:styleId="302">
    <w:name w:val="font12"/>
    <w:basedOn w:val="1"/>
    <w:qFormat/>
    <w:uiPriority w:val="0"/>
    <w:pPr>
      <w:widowControl/>
      <w:spacing w:beforeLines="50" w:beforeAutospacing="1" w:afterLines="50" w:afterAutospacing="1" w:line="300" w:lineRule="auto"/>
      <w:ind w:firstLine="200" w:firstLineChars="200"/>
      <w:jc w:val="left"/>
    </w:pPr>
    <w:rPr>
      <w:rFonts w:ascii="宋体" w:hAnsi="宋体" w:cs="宋体"/>
      <w:kern w:val="0"/>
      <w:sz w:val="18"/>
      <w:szCs w:val="18"/>
    </w:rPr>
  </w:style>
  <w:style w:type="paragraph" w:customStyle="1" w:styleId="303">
    <w:name w:val="xl73"/>
    <w:basedOn w:val="1"/>
    <w:qFormat/>
    <w:uiPriority w:val="0"/>
    <w:pPr>
      <w:widowControl/>
      <w:pBdr>
        <w:top w:val="single" w:color="auto" w:sz="4" w:space="0"/>
        <w:left w:val="single" w:color="auto" w:sz="4" w:space="0"/>
        <w:bottom w:val="single" w:color="auto" w:sz="4" w:space="0"/>
        <w:right w:val="single" w:color="auto" w:sz="4" w:space="0"/>
      </w:pBdr>
      <w:shd w:val="clear" w:color="000000" w:fill="FFFFFF"/>
      <w:spacing w:beforeLines="50" w:beforeAutospacing="1" w:afterLines="50" w:afterAutospacing="1" w:line="300" w:lineRule="auto"/>
      <w:ind w:firstLine="200" w:firstLineChars="200"/>
      <w:jc w:val="center"/>
      <w:textAlignment w:val="center"/>
    </w:pPr>
    <w:rPr>
      <w:rFonts w:ascii="微软雅黑" w:hAnsi="微软雅黑" w:eastAsia="微软雅黑" w:cs="宋体"/>
      <w:b/>
      <w:bCs/>
      <w:kern w:val="0"/>
    </w:rPr>
  </w:style>
  <w:style w:type="paragraph" w:customStyle="1" w:styleId="304">
    <w:name w:val="font0"/>
    <w:basedOn w:val="1"/>
    <w:qFormat/>
    <w:uiPriority w:val="0"/>
    <w:pPr>
      <w:widowControl/>
      <w:spacing w:beforeLines="50" w:beforeAutospacing="1" w:afterLines="50" w:afterAutospacing="1" w:line="360" w:lineRule="auto"/>
      <w:ind w:firstLine="200" w:firstLineChars="200"/>
      <w:jc w:val="left"/>
    </w:pPr>
    <w:rPr>
      <w:rFonts w:hint="eastAsia" w:ascii="宋体" w:hAnsi="宋体"/>
      <w:kern w:val="0"/>
    </w:rPr>
  </w:style>
  <w:style w:type="paragraph" w:customStyle="1" w:styleId="305">
    <w:name w:val="subtitle 2"/>
    <w:basedOn w:val="1"/>
    <w:qFormat/>
    <w:uiPriority w:val="0"/>
    <w:pPr>
      <w:autoSpaceDE w:val="0"/>
      <w:autoSpaceDN w:val="0"/>
      <w:adjustRightInd w:val="0"/>
      <w:spacing w:beforeLines="50" w:afterLines="50" w:line="312" w:lineRule="atLeast"/>
      <w:ind w:right="-100" w:firstLine="200" w:firstLineChars="200"/>
    </w:pPr>
    <w:rPr>
      <w:rFonts w:ascii="楷体" w:hAnsi="Calibri" w:eastAsia="Times New Roman"/>
      <w:color w:val="000000"/>
      <w:kern w:val="0"/>
      <w:szCs w:val="20"/>
    </w:rPr>
  </w:style>
  <w:style w:type="paragraph" w:customStyle="1" w:styleId="306">
    <w:name w:val="字母A"/>
    <w:basedOn w:val="286"/>
    <w:qFormat/>
    <w:uiPriority w:val="0"/>
    <w:pPr>
      <w:spacing w:line="360" w:lineRule="auto"/>
      <w:ind w:left="142" w:firstLine="250"/>
    </w:pPr>
  </w:style>
  <w:style w:type="character" w:customStyle="1" w:styleId="307">
    <w:name w:val="日期 Char2"/>
    <w:basedOn w:val="46"/>
    <w:qFormat/>
    <w:uiPriority w:val="0"/>
    <w:rPr>
      <w:rFonts w:ascii="Times New Roman" w:hAnsi="Times New Roman"/>
      <w:kern w:val="2"/>
      <w:sz w:val="21"/>
      <w:szCs w:val="24"/>
    </w:rPr>
  </w:style>
  <w:style w:type="paragraph" w:customStyle="1" w:styleId="308">
    <w:name w:val="我的标题1"/>
    <w:basedOn w:val="1"/>
    <w:qFormat/>
    <w:uiPriority w:val="0"/>
    <w:pPr>
      <w:spacing w:beforeLines="50" w:afterLines="50" w:line="300" w:lineRule="auto"/>
      <w:ind w:firstLine="200" w:firstLineChars="200"/>
    </w:pPr>
    <w:rPr>
      <w:rFonts w:eastAsia="微软雅黑"/>
      <w:sz w:val="44"/>
      <w:szCs w:val="20"/>
    </w:rPr>
  </w:style>
  <w:style w:type="paragraph" w:customStyle="1" w:styleId="309">
    <w:name w:val="06长二级标题"/>
    <w:basedOn w:val="206"/>
    <w:qFormat/>
    <w:uiPriority w:val="0"/>
    <w:pPr>
      <w:ind w:left="714" w:hanging="714"/>
    </w:pPr>
  </w:style>
  <w:style w:type="paragraph" w:customStyle="1" w:styleId="310">
    <w:name w:val="xl142"/>
    <w:basedOn w:val="1"/>
    <w:qFormat/>
    <w:uiPriority w:val="0"/>
    <w:pPr>
      <w:widowControl/>
      <w:pBdr>
        <w:top w:val="single" w:color="auto" w:sz="4" w:space="0"/>
        <w:left w:val="single" w:color="auto" w:sz="4" w:space="0"/>
        <w:bottom w:val="single" w:color="auto" w:sz="4" w:space="0"/>
        <w:right w:val="single" w:color="auto" w:sz="4" w:space="0"/>
      </w:pBdr>
      <w:shd w:val="clear" w:color="000000" w:fill="CCFFCC"/>
      <w:spacing w:beforeLines="50" w:beforeAutospacing="1" w:afterLines="50" w:afterAutospacing="1" w:line="300" w:lineRule="auto"/>
      <w:ind w:firstLine="200" w:firstLineChars="200"/>
      <w:jc w:val="left"/>
      <w:textAlignment w:val="center"/>
    </w:pPr>
    <w:rPr>
      <w:rFonts w:ascii="微软雅黑" w:hAnsi="微软雅黑" w:eastAsia="微软雅黑" w:cs="宋体"/>
      <w:kern w:val="0"/>
    </w:rPr>
  </w:style>
  <w:style w:type="paragraph" w:customStyle="1" w:styleId="311">
    <w:name w:val="项目编号1"/>
    <w:basedOn w:val="1"/>
    <w:qFormat/>
    <w:uiPriority w:val="0"/>
    <w:pPr>
      <w:tabs>
        <w:tab w:val="left" w:pos="420"/>
      </w:tabs>
      <w:spacing w:beforeLines="50" w:afterLines="50" w:line="360" w:lineRule="auto"/>
      <w:ind w:left="420" w:hanging="420" w:firstLineChars="200"/>
    </w:pPr>
    <w:rPr>
      <w:rFonts w:ascii="Calibri" w:hAnsi="Calibri"/>
      <w:szCs w:val="20"/>
    </w:rPr>
  </w:style>
  <w:style w:type="paragraph" w:customStyle="1" w:styleId="312">
    <w:name w:val="xl109"/>
    <w:basedOn w:val="1"/>
    <w:qFormat/>
    <w:uiPriority w:val="0"/>
    <w:pPr>
      <w:widowControl/>
      <w:pBdr>
        <w:top w:val="single" w:color="auto" w:sz="4" w:space="0"/>
        <w:left w:val="single" w:color="auto" w:sz="4" w:space="0"/>
        <w:bottom w:val="single" w:color="auto" w:sz="4" w:space="0"/>
        <w:right w:val="single" w:color="auto" w:sz="4" w:space="0"/>
      </w:pBdr>
      <w:shd w:val="clear" w:color="000000" w:fill="FFFFFF"/>
      <w:spacing w:beforeLines="50" w:beforeAutospacing="1" w:afterLines="50" w:afterAutospacing="1" w:line="300" w:lineRule="auto"/>
      <w:ind w:firstLine="200" w:firstLineChars="200"/>
      <w:jc w:val="left"/>
      <w:textAlignment w:val="center"/>
    </w:pPr>
    <w:rPr>
      <w:rFonts w:ascii="微软雅黑" w:hAnsi="微软雅黑" w:eastAsia="微软雅黑" w:cs="宋体"/>
      <w:kern w:val="0"/>
    </w:rPr>
  </w:style>
  <w:style w:type="paragraph" w:customStyle="1" w:styleId="313">
    <w:name w:val="xl197"/>
    <w:basedOn w:val="1"/>
    <w:qFormat/>
    <w:uiPriority w:val="0"/>
    <w:pPr>
      <w:widowControl/>
      <w:pBdr>
        <w:top w:val="single" w:color="auto" w:sz="4" w:space="0"/>
        <w:bottom w:val="single" w:color="auto" w:sz="4" w:space="0"/>
      </w:pBdr>
      <w:shd w:val="clear" w:color="000000" w:fill="FFFF00"/>
      <w:spacing w:beforeLines="50" w:beforeAutospacing="1" w:afterLines="50" w:afterAutospacing="1" w:line="300" w:lineRule="auto"/>
      <w:ind w:firstLine="200" w:firstLineChars="200"/>
      <w:jc w:val="center"/>
      <w:textAlignment w:val="center"/>
    </w:pPr>
    <w:rPr>
      <w:rFonts w:ascii="微软雅黑" w:hAnsi="微软雅黑" w:eastAsia="微软雅黑" w:cs="宋体"/>
      <w:b/>
      <w:bCs/>
      <w:kern w:val="0"/>
    </w:rPr>
  </w:style>
  <w:style w:type="paragraph" w:customStyle="1" w:styleId="314">
    <w:name w:val="xl115"/>
    <w:basedOn w:val="1"/>
    <w:qFormat/>
    <w:uiPriority w:val="0"/>
    <w:pPr>
      <w:widowControl/>
      <w:pBdr>
        <w:top w:val="single" w:color="auto" w:sz="4" w:space="0"/>
        <w:left w:val="single" w:color="auto" w:sz="4" w:space="0"/>
        <w:bottom w:val="single" w:color="auto" w:sz="4" w:space="0"/>
      </w:pBdr>
      <w:spacing w:beforeLines="50" w:beforeAutospacing="1" w:afterLines="50" w:afterAutospacing="1" w:line="300" w:lineRule="auto"/>
      <w:ind w:firstLine="200" w:firstLineChars="200"/>
      <w:jc w:val="left"/>
    </w:pPr>
    <w:rPr>
      <w:rFonts w:ascii="微软雅黑" w:hAnsi="微软雅黑" w:eastAsia="微软雅黑" w:cs="宋体"/>
      <w:b/>
      <w:bCs/>
      <w:kern w:val="0"/>
    </w:rPr>
  </w:style>
  <w:style w:type="paragraph" w:customStyle="1" w:styleId="315">
    <w:name w:val="页脚1"/>
    <w:basedOn w:val="1"/>
    <w:qFormat/>
    <w:uiPriority w:val="99"/>
    <w:pPr>
      <w:tabs>
        <w:tab w:val="center" w:pos="4153"/>
        <w:tab w:val="right" w:pos="8306"/>
      </w:tabs>
      <w:snapToGrid w:val="0"/>
      <w:spacing w:beforeLines="50" w:afterLines="50" w:line="300" w:lineRule="auto"/>
      <w:ind w:firstLine="200" w:firstLineChars="200"/>
    </w:pPr>
    <w:rPr>
      <w:rFonts w:ascii="Calibri" w:hAnsi="Calibri"/>
      <w:kern w:val="0"/>
      <w:sz w:val="18"/>
      <w:szCs w:val="20"/>
    </w:rPr>
  </w:style>
  <w:style w:type="paragraph" w:customStyle="1" w:styleId="316">
    <w:name w:val="修订1"/>
    <w:qFormat/>
    <w:uiPriority w:val="0"/>
    <w:rPr>
      <w:rFonts w:ascii="Times New Roman" w:hAnsi="Times New Roman" w:eastAsia="宋体" w:cs="Times New Roman"/>
      <w:kern w:val="2"/>
      <w:sz w:val="24"/>
      <w:szCs w:val="24"/>
      <w:lang w:val="en-US" w:eastAsia="zh-CN" w:bidi="ar-SA"/>
    </w:rPr>
  </w:style>
  <w:style w:type="character" w:customStyle="1" w:styleId="317">
    <w:name w:val="正文文本 Char1"/>
    <w:basedOn w:val="46"/>
    <w:link w:val="18"/>
    <w:qFormat/>
    <w:uiPriority w:val="0"/>
    <w:rPr>
      <w:rFonts w:ascii="Times New Roman" w:hAnsi="Times New Roman"/>
      <w:kern w:val="2"/>
      <w:sz w:val="21"/>
      <w:szCs w:val="24"/>
    </w:rPr>
  </w:style>
  <w:style w:type="character" w:customStyle="1" w:styleId="318">
    <w:name w:val="正文首行缩进 Char2"/>
    <w:basedOn w:val="317"/>
    <w:qFormat/>
    <w:uiPriority w:val="0"/>
    <w:rPr>
      <w:rFonts w:ascii="Times New Roman" w:hAnsi="Times New Roman"/>
      <w:kern w:val="2"/>
      <w:sz w:val="21"/>
      <w:szCs w:val="24"/>
    </w:rPr>
  </w:style>
  <w:style w:type="paragraph" w:customStyle="1" w:styleId="319">
    <w:name w:val="xl146"/>
    <w:basedOn w:val="1"/>
    <w:qFormat/>
    <w:uiPriority w:val="0"/>
    <w:pPr>
      <w:widowControl/>
      <w:pBdr>
        <w:top w:val="single" w:color="auto" w:sz="4" w:space="0"/>
        <w:left w:val="single" w:color="auto" w:sz="4" w:space="0"/>
        <w:bottom w:val="single" w:color="auto" w:sz="4" w:space="0"/>
        <w:right w:val="single" w:color="auto" w:sz="4" w:space="0"/>
      </w:pBdr>
      <w:shd w:val="clear" w:color="000000" w:fill="FFC000"/>
      <w:spacing w:beforeLines="50" w:beforeAutospacing="1" w:afterLines="50" w:afterAutospacing="1" w:line="300" w:lineRule="auto"/>
      <w:ind w:firstLine="200" w:firstLineChars="200"/>
      <w:jc w:val="center"/>
    </w:pPr>
    <w:rPr>
      <w:rFonts w:ascii="微软雅黑" w:hAnsi="微软雅黑" w:eastAsia="微软雅黑" w:cs="宋体"/>
      <w:b/>
      <w:bCs/>
      <w:kern w:val="0"/>
    </w:rPr>
  </w:style>
  <w:style w:type="paragraph" w:customStyle="1" w:styleId="320">
    <w:name w:val="xl183"/>
    <w:basedOn w:val="1"/>
    <w:qFormat/>
    <w:uiPriority w:val="0"/>
    <w:pPr>
      <w:widowControl/>
      <w:pBdr>
        <w:top w:val="single" w:color="auto" w:sz="4" w:space="0"/>
        <w:bottom w:val="single" w:color="auto" w:sz="4" w:space="0"/>
        <w:right w:val="single" w:color="auto" w:sz="4" w:space="0"/>
      </w:pBdr>
      <w:spacing w:beforeLines="50" w:beforeAutospacing="1" w:afterLines="50" w:afterAutospacing="1" w:line="300" w:lineRule="auto"/>
      <w:ind w:firstLine="200" w:firstLineChars="200"/>
      <w:jc w:val="center"/>
    </w:pPr>
    <w:rPr>
      <w:rFonts w:ascii="微软雅黑" w:hAnsi="微软雅黑" w:eastAsia="微软雅黑" w:cs="宋体"/>
      <w:b/>
      <w:bCs/>
      <w:kern w:val="0"/>
    </w:rPr>
  </w:style>
  <w:style w:type="paragraph" w:customStyle="1" w:styleId="321">
    <w:name w:val="SpecsColumn22"/>
    <w:basedOn w:val="1"/>
    <w:qFormat/>
    <w:uiPriority w:val="0"/>
    <w:pPr>
      <w:widowControl/>
      <w:tabs>
        <w:tab w:val="left" w:pos="180"/>
      </w:tabs>
      <w:spacing w:beforeLines="50" w:afterLines="50" w:line="360" w:lineRule="auto"/>
      <w:ind w:left="180" w:hanging="180" w:firstLineChars="200"/>
      <w:jc w:val="left"/>
    </w:pPr>
    <w:rPr>
      <w:rFonts w:ascii="Calibri" w:hAnsi="Calibri"/>
      <w:kern w:val="0"/>
      <w:sz w:val="16"/>
      <w:szCs w:val="20"/>
      <w:lang w:eastAsia="en-US"/>
    </w:rPr>
  </w:style>
  <w:style w:type="paragraph" w:customStyle="1" w:styleId="322">
    <w:name w:val="xl201"/>
    <w:basedOn w:val="1"/>
    <w:qFormat/>
    <w:uiPriority w:val="0"/>
    <w:pPr>
      <w:widowControl/>
      <w:pBdr>
        <w:top w:val="single" w:color="auto" w:sz="4" w:space="0"/>
        <w:left w:val="single" w:color="auto" w:sz="4" w:space="0"/>
        <w:bottom w:val="single" w:color="auto" w:sz="4" w:space="0"/>
        <w:right w:val="single" w:color="auto" w:sz="4" w:space="0"/>
      </w:pBdr>
      <w:shd w:val="clear" w:color="000000" w:fill="FFFF00"/>
      <w:spacing w:beforeLines="50" w:beforeAutospacing="1" w:afterLines="50" w:afterAutospacing="1" w:line="300" w:lineRule="auto"/>
      <w:ind w:firstLine="200" w:firstLineChars="200"/>
      <w:jc w:val="center"/>
      <w:textAlignment w:val="center"/>
    </w:pPr>
    <w:rPr>
      <w:rFonts w:ascii="微软雅黑" w:hAnsi="微软雅黑" w:eastAsia="微软雅黑" w:cs="宋体"/>
      <w:color w:val="000000"/>
      <w:kern w:val="0"/>
    </w:rPr>
  </w:style>
  <w:style w:type="paragraph" w:customStyle="1" w:styleId="323">
    <w:name w:val="说明"/>
    <w:basedOn w:val="1"/>
    <w:qFormat/>
    <w:uiPriority w:val="0"/>
    <w:pPr>
      <w:spacing w:beforeLines="50" w:afterLines="50" w:line="360" w:lineRule="auto"/>
      <w:ind w:firstLine="200" w:firstLineChars="200"/>
    </w:pPr>
    <w:rPr>
      <w:rFonts w:eastAsia="楷体_GB2312"/>
      <w:spacing w:val="20"/>
      <w:sz w:val="24"/>
    </w:rPr>
  </w:style>
  <w:style w:type="paragraph" w:customStyle="1" w:styleId="324">
    <w:name w:val="Paragraph"/>
    <w:basedOn w:val="1"/>
    <w:qFormat/>
    <w:uiPriority w:val="0"/>
    <w:pPr>
      <w:widowControl/>
      <w:spacing w:beforeLines="50" w:afterLines="50" w:line="288" w:lineRule="auto"/>
      <w:ind w:firstLine="576" w:firstLineChars="200"/>
    </w:pPr>
    <w:rPr>
      <w:rFonts w:ascii="楷体" w:hAnsi="Calibri" w:eastAsia="楷体"/>
      <w:spacing w:val="10"/>
      <w:kern w:val="0"/>
      <w:szCs w:val="20"/>
    </w:rPr>
  </w:style>
  <w:style w:type="paragraph" w:customStyle="1" w:styleId="325">
    <w:name w:val="xl202"/>
    <w:basedOn w:val="1"/>
    <w:qFormat/>
    <w:uiPriority w:val="0"/>
    <w:pPr>
      <w:widowControl/>
      <w:pBdr>
        <w:top w:val="single" w:color="auto" w:sz="4" w:space="0"/>
        <w:left w:val="single" w:color="auto" w:sz="4" w:space="0"/>
        <w:bottom w:val="single" w:color="auto" w:sz="4" w:space="0"/>
        <w:right w:val="single" w:color="auto" w:sz="4" w:space="0"/>
      </w:pBdr>
      <w:shd w:val="clear" w:color="000000" w:fill="FFFF00"/>
      <w:spacing w:beforeLines="50" w:beforeAutospacing="1" w:afterLines="50" w:afterAutospacing="1" w:line="300" w:lineRule="auto"/>
      <w:ind w:firstLine="200" w:firstLineChars="200"/>
      <w:jc w:val="center"/>
      <w:textAlignment w:val="center"/>
    </w:pPr>
    <w:rPr>
      <w:rFonts w:ascii="微软雅黑" w:hAnsi="微软雅黑" w:eastAsia="微软雅黑" w:cs="宋体"/>
      <w:color w:val="000000"/>
      <w:kern w:val="0"/>
    </w:rPr>
  </w:style>
  <w:style w:type="paragraph" w:customStyle="1" w:styleId="326">
    <w:name w:val="xl199"/>
    <w:basedOn w:val="1"/>
    <w:qFormat/>
    <w:uiPriority w:val="0"/>
    <w:pPr>
      <w:widowControl/>
      <w:pBdr>
        <w:top w:val="single" w:color="auto" w:sz="4" w:space="0"/>
        <w:left w:val="single" w:color="auto" w:sz="4" w:space="0"/>
        <w:bottom w:val="single" w:color="auto" w:sz="4" w:space="0"/>
        <w:right w:val="single" w:color="auto" w:sz="4" w:space="0"/>
      </w:pBdr>
      <w:shd w:val="clear" w:color="000000" w:fill="FFFF00"/>
      <w:spacing w:beforeLines="50" w:beforeAutospacing="1" w:afterLines="50" w:afterAutospacing="1" w:line="300" w:lineRule="auto"/>
      <w:ind w:firstLine="200" w:firstLineChars="200"/>
      <w:jc w:val="center"/>
      <w:textAlignment w:val="center"/>
    </w:pPr>
    <w:rPr>
      <w:rFonts w:ascii="微软雅黑" w:hAnsi="微软雅黑" w:eastAsia="微软雅黑" w:cs="宋体"/>
      <w:b/>
      <w:bCs/>
      <w:kern w:val="0"/>
    </w:rPr>
  </w:style>
  <w:style w:type="paragraph" w:customStyle="1" w:styleId="327">
    <w:name w:val="xl170"/>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left"/>
      <w:textAlignment w:val="center"/>
    </w:pPr>
    <w:rPr>
      <w:rFonts w:ascii="微软雅黑" w:hAnsi="微软雅黑" w:eastAsia="微软雅黑" w:cs="宋体"/>
      <w:kern w:val="0"/>
    </w:rPr>
  </w:style>
  <w:style w:type="paragraph" w:customStyle="1" w:styleId="328">
    <w:name w:val="标题样式"/>
    <w:basedOn w:val="1"/>
    <w:qFormat/>
    <w:uiPriority w:val="0"/>
    <w:pPr>
      <w:tabs>
        <w:tab w:val="left" w:pos="420"/>
      </w:tabs>
      <w:spacing w:beforeLines="50" w:afterLines="50" w:line="360" w:lineRule="auto"/>
      <w:ind w:firstLine="200" w:firstLineChars="200"/>
    </w:pPr>
    <w:rPr>
      <w:rFonts w:ascii="宋体" w:hAnsi="宋体"/>
      <w:sz w:val="24"/>
      <w:szCs w:val="20"/>
    </w:rPr>
  </w:style>
  <w:style w:type="paragraph" w:customStyle="1" w:styleId="329">
    <w:name w:val="1st Heading"/>
    <w:basedOn w:val="1"/>
    <w:qFormat/>
    <w:uiPriority w:val="0"/>
    <w:pPr>
      <w:widowControl/>
      <w:spacing w:beforeLines="50" w:afterLines="50" w:line="360" w:lineRule="auto"/>
      <w:ind w:firstLine="200" w:firstLineChars="200"/>
      <w:jc w:val="left"/>
    </w:pPr>
    <w:rPr>
      <w:rFonts w:ascii="Calibri" w:hAnsi="Calibri"/>
      <w:b/>
      <w:kern w:val="0"/>
      <w:szCs w:val="20"/>
      <w:lang w:eastAsia="en-US"/>
    </w:rPr>
  </w:style>
  <w:style w:type="character" w:customStyle="1" w:styleId="330">
    <w:name w:val="正文文本缩进 3 Char3"/>
    <w:basedOn w:val="46"/>
    <w:qFormat/>
    <w:uiPriority w:val="0"/>
    <w:rPr>
      <w:rFonts w:ascii="Times New Roman" w:hAnsi="Times New Roman"/>
      <w:kern w:val="2"/>
      <w:sz w:val="16"/>
      <w:szCs w:val="16"/>
    </w:rPr>
  </w:style>
  <w:style w:type="paragraph" w:customStyle="1" w:styleId="331">
    <w:name w:val="Offer Body Text"/>
    <w:basedOn w:val="1"/>
    <w:qFormat/>
    <w:uiPriority w:val="0"/>
    <w:pPr>
      <w:widowControl/>
      <w:tabs>
        <w:tab w:val="left" w:pos="1440"/>
      </w:tabs>
      <w:spacing w:beforeLines="50" w:afterLines="50" w:line="360" w:lineRule="auto"/>
      <w:ind w:left="1440" w:hanging="1440" w:firstLineChars="200"/>
      <w:jc w:val="left"/>
    </w:pPr>
    <w:rPr>
      <w:rFonts w:ascii="Futura Bk BT" w:hAnsi="Futura Bk BT"/>
      <w:b/>
      <w:kern w:val="0"/>
      <w:sz w:val="22"/>
      <w:szCs w:val="20"/>
      <w:lang w:val="en-GB"/>
    </w:rPr>
  </w:style>
  <w:style w:type="paragraph" w:customStyle="1" w:styleId="332">
    <w:name w:val="正文首行缩进1"/>
    <w:basedOn w:val="333"/>
    <w:qFormat/>
    <w:uiPriority w:val="0"/>
    <w:pPr>
      <w:ind w:firstLine="420" w:firstLineChars="100"/>
    </w:pPr>
    <w:rPr>
      <w:rFonts w:ascii="Times New Roman" w:hAnsi="Times New Roman"/>
    </w:rPr>
  </w:style>
  <w:style w:type="paragraph" w:customStyle="1" w:styleId="333">
    <w:name w:val="正文文本1"/>
    <w:basedOn w:val="1"/>
    <w:qFormat/>
    <w:uiPriority w:val="0"/>
    <w:pPr>
      <w:spacing w:beforeLines="50" w:afterLines="50" w:line="300" w:lineRule="auto"/>
      <w:ind w:firstLine="200" w:firstLineChars="200"/>
    </w:pPr>
    <w:rPr>
      <w:rFonts w:ascii="Calibri" w:hAnsi="Calibri"/>
      <w:szCs w:val="20"/>
    </w:rPr>
  </w:style>
  <w:style w:type="paragraph" w:customStyle="1" w:styleId="334">
    <w:name w:val="xl204"/>
    <w:basedOn w:val="1"/>
    <w:qFormat/>
    <w:uiPriority w:val="0"/>
    <w:pPr>
      <w:widowControl/>
      <w:pBdr>
        <w:top w:val="single" w:color="auto" w:sz="4" w:space="0"/>
        <w:left w:val="single" w:color="auto" w:sz="4" w:space="0"/>
        <w:bottom w:val="single" w:color="auto" w:sz="4" w:space="0"/>
        <w:right w:val="single" w:color="auto" w:sz="4" w:space="0"/>
      </w:pBdr>
      <w:shd w:val="clear" w:color="000000" w:fill="FFFF00"/>
      <w:spacing w:beforeLines="50" w:beforeAutospacing="1" w:afterLines="50" w:afterAutospacing="1" w:line="300" w:lineRule="auto"/>
      <w:ind w:firstLine="200" w:firstLineChars="200"/>
      <w:jc w:val="center"/>
      <w:textAlignment w:val="center"/>
    </w:pPr>
    <w:rPr>
      <w:rFonts w:ascii="微软雅黑" w:hAnsi="微软雅黑" w:eastAsia="微软雅黑" w:cs="宋体"/>
      <w:color w:val="FF0000"/>
      <w:kern w:val="0"/>
    </w:rPr>
  </w:style>
  <w:style w:type="paragraph" w:customStyle="1" w:styleId="335">
    <w:name w:val="SANGFOR_1_标题1"/>
    <w:basedOn w:val="2"/>
    <w:next w:val="174"/>
    <w:qFormat/>
    <w:uiPriority w:val="0"/>
    <w:pPr>
      <w:tabs>
        <w:tab w:val="left" w:pos="1206"/>
      </w:tabs>
      <w:spacing w:beforeLines="150" w:afterLines="50" w:line="240" w:lineRule="auto"/>
      <w:ind w:left="900" w:firstLine="200" w:firstLineChars="200"/>
    </w:pPr>
    <w:rPr>
      <w:sz w:val="32"/>
      <w:szCs w:val="32"/>
    </w:rPr>
  </w:style>
  <w:style w:type="paragraph" w:customStyle="1" w:styleId="336">
    <w:name w:val="答复"/>
    <w:basedOn w:val="210"/>
    <w:next w:val="1"/>
    <w:qFormat/>
    <w:uiPriority w:val="0"/>
    <w:pPr>
      <w:adjustRightInd/>
      <w:spacing w:line="360" w:lineRule="auto"/>
      <w:ind w:firstLine="0"/>
      <w:textAlignment w:val="auto"/>
    </w:pPr>
    <w:rPr>
      <w:rFonts w:ascii="Times New Roman" w:hAnsi="Times New Roman"/>
      <w:b/>
      <w:spacing w:val="20"/>
      <w:sz w:val="24"/>
      <w:szCs w:val="20"/>
    </w:rPr>
  </w:style>
  <w:style w:type="paragraph" w:customStyle="1" w:styleId="337">
    <w:name w:val="xl128"/>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center"/>
      <w:textAlignment w:val="center"/>
    </w:pPr>
    <w:rPr>
      <w:rFonts w:ascii="微软雅黑" w:hAnsi="微软雅黑" w:eastAsia="微软雅黑" w:cs="宋体"/>
      <w:b/>
      <w:bCs/>
      <w:kern w:val="0"/>
    </w:rPr>
  </w:style>
  <w:style w:type="paragraph" w:customStyle="1" w:styleId="338">
    <w:name w:val="xl141"/>
    <w:basedOn w:val="1"/>
    <w:qFormat/>
    <w:uiPriority w:val="0"/>
    <w:pPr>
      <w:widowControl/>
      <w:pBdr>
        <w:top w:val="single" w:color="auto" w:sz="4" w:space="0"/>
        <w:left w:val="single" w:color="auto" w:sz="4" w:space="0"/>
        <w:bottom w:val="single" w:color="auto" w:sz="4" w:space="0"/>
        <w:right w:val="single" w:color="auto" w:sz="4" w:space="0"/>
      </w:pBdr>
      <w:shd w:val="clear" w:color="000000" w:fill="CCFFCC"/>
      <w:spacing w:beforeLines="50" w:beforeAutospacing="1" w:afterLines="50" w:afterAutospacing="1" w:line="300" w:lineRule="auto"/>
      <w:ind w:firstLine="200" w:firstLineChars="200"/>
      <w:jc w:val="left"/>
      <w:textAlignment w:val="center"/>
    </w:pPr>
    <w:rPr>
      <w:rFonts w:ascii="微软雅黑" w:hAnsi="微软雅黑" w:eastAsia="微软雅黑" w:cs="宋体"/>
      <w:b/>
      <w:bCs/>
      <w:color w:val="000000"/>
      <w:kern w:val="0"/>
    </w:rPr>
  </w:style>
  <w:style w:type="paragraph" w:customStyle="1" w:styleId="339">
    <w:name w:val="xl134"/>
    <w:basedOn w:val="1"/>
    <w:qFormat/>
    <w:uiPriority w:val="0"/>
    <w:pPr>
      <w:widowControl/>
      <w:pBdr>
        <w:top w:val="single" w:color="auto" w:sz="4" w:space="0"/>
        <w:left w:val="single" w:color="auto" w:sz="4" w:space="0"/>
        <w:bottom w:val="single" w:color="auto" w:sz="4" w:space="0"/>
      </w:pBdr>
      <w:spacing w:beforeLines="50" w:beforeAutospacing="1" w:afterLines="50" w:afterAutospacing="1" w:line="300" w:lineRule="auto"/>
      <w:ind w:firstLine="200" w:firstLineChars="200"/>
      <w:jc w:val="left"/>
      <w:textAlignment w:val="center"/>
    </w:pPr>
    <w:rPr>
      <w:rFonts w:ascii="微软雅黑" w:hAnsi="微软雅黑" w:eastAsia="微软雅黑" w:cs="宋体"/>
      <w:b/>
      <w:bCs/>
      <w:color w:val="000000"/>
      <w:kern w:val="0"/>
    </w:rPr>
  </w:style>
  <w:style w:type="paragraph" w:customStyle="1" w:styleId="340">
    <w:name w:val="xl169"/>
    <w:basedOn w:val="1"/>
    <w:qFormat/>
    <w:uiPriority w:val="0"/>
    <w:pPr>
      <w:widowControl/>
      <w:pBdr>
        <w:top w:val="single" w:color="auto" w:sz="4" w:space="0"/>
        <w:left w:val="single" w:color="auto" w:sz="4" w:space="0"/>
        <w:bottom w:val="single" w:color="auto" w:sz="4" w:space="0"/>
        <w:right w:val="single" w:color="auto" w:sz="4" w:space="0"/>
      </w:pBdr>
      <w:shd w:val="clear" w:color="000000" w:fill="FFFFFF"/>
      <w:spacing w:beforeLines="50" w:beforeAutospacing="1" w:afterLines="50" w:afterAutospacing="1" w:line="300" w:lineRule="auto"/>
      <w:ind w:firstLine="200" w:firstLineChars="200"/>
      <w:jc w:val="center"/>
      <w:textAlignment w:val="center"/>
    </w:pPr>
    <w:rPr>
      <w:rFonts w:ascii="微软雅黑" w:hAnsi="微软雅黑" w:eastAsia="微软雅黑" w:cs="宋体"/>
      <w:kern w:val="0"/>
    </w:rPr>
  </w:style>
  <w:style w:type="paragraph" w:customStyle="1" w:styleId="341">
    <w:name w:val="xl71"/>
    <w:basedOn w:val="1"/>
    <w:qFormat/>
    <w:uiPriority w:val="0"/>
    <w:pPr>
      <w:widowControl/>
      <w:spacing w:beforeLines="50" w:beforeAutospacing="1" w:afterLines="50" w:afterAutospacing="1" w:line="300" w:lineRule="auto"/>
      <w:ind w:firstLine="200" w:firstLineChars="200"/>
      <w:jc w:val="left"/>
    </w:pPr>
    <w:rPr>
      <w:rFonts w:ascii="微软雅黑" w:hAnsi="微软雅黑" w:eastAsia="微软雅黑" w:cs="宋体"/>
      <w:kern w:val="0"/>
    </w:rPr>
  </w:style>
  <w:style w:type="paragraph" w:customStyle="1" w:styleId="342">
    <w:name w:val="xl144"/>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left"/>
      <w:textAlignment w:val="center"/>
    </w:pPr>
    <w:rPr>
      <w:rFonts w:ascii="微软雅黑" w:hAnsi="微软雅黑" w:eastAsia="微软雅黑" w:cs="宋体"/>
      <w:b/>
      <w:bCs/>
      <w:color w:val="000000"/>
      <w:kern w:val="0"/>
    </w:rPr>
  </w:style>
  <w:style w:type="paragraph" w:customStyle="1" w:styleId="343">
    <w:name w:val="xl163"/>
    <w:basedOn w:val="1"/>
    <w:qFormat/>
    <w:uiPriority w:val="0"/>
    <w:pPr>
      <w:widowControl/>
      <w:pBdr>
        <w:top w:val="single" w:color="auto" w:sz="4" w:space="0"/>
        <w:left w:val="single" w:color="auto" w:sz="4" w:space="0"/>
        <w:bottom w:val="single" w:color="auto" w:sz="4" w:space="0"/>
        <w:right w:val="single" w:color="auto" w:sz="4" w:space="0"/>
      </w:pBdr>
      <w:shd w:val="clear" w:color="000000" w:fill="FFFF00"/>
      <w:spacing w:beforeLines="50" w:beforeAutospacing="1" w:afterLines="50" w:afterAutospacing="1" w:line="300" w:lineRule="auto"/>
      <w:ind w:firstLine="200" w:firstLineChars="200"/>
      <w:jc w:val="center"/>
      <w:textAlignment w:val="center"/>
    </w:pPr>
    <w:rPr>
      <w:rFonts w:ascii="微软雅黑" w:hAnsi="微软雅黑" w:eastAsia="微软雅黑" w:cs="宋体"/>
      <w:color w:val="FF0000"/>
      <w:kern w:val="0"/>
    </w:rPr>
  </w:style>
  <w:style w:type="paragraph" w:customStyle="1" w:styleId="344">
    <w:name w:val="xl214"/>
    <w:basedOn w:val="1"/>
    <w:qFormat/>
    <w:uiPriority w:val="0"/>
    <w:pPr>
      <w:widowControl/>
      <w:pBdr>
        <w:top w:val="single" w:color="auto" w:sz="4" w:space="0"/>
        <w:bottom w:val="single" w:color="auto" w:sz="4" w:space="0"/>
        <w:right w:val="single" w:color="auto" w:sz="4" w:space="0"/>
      </w:pBdr>
      <w:shd w:val="clear" w:color="000000" w:fill="FFFF00"/>
      <w:spacing w:beforeLines="50" w:beforeAutospacing="1" w:afterLines="50" w:afterAutospacing="1" w:line="300" w:lineRule="auto"/>
      <w:ind w:firstLine="200" w:firstLineChars="200"/>
      <w:jc w:val="center"/>
      <w:textAlignment w:val="center"/>
    </w:pPr>
    <w:rPr>
      <w:rFonts w:ascii="微软雅黑" w:hAnsi="微软雅黑" w:eastAsia="微软雅黑" w:cs="宋体"/>
      <w:b/>
      <w:bCs/>
      <w:color w:val="000000"/>
      <w:kern w:val="0"/>
    </w:rPr>
  </w:style>
  <w:style w:type="paragraph" w:customStyle="1" w:styleId="345">
    <w:name w:val="xl228"/>
    <w:basedOn w:val="1"/>
    <w:qFormat/>
    <w:uiPriority w:val="0"/>
    <w:pPr>
      <w:widowControl/>
      <w:pBdr>
        <w:top w:val="single" w:color="auto" w:sz="4" w:space="0"/>
        <w:left w:val="single" w:color="auto" w:sz="4" w:space="0"/>
        <w:bottom w:val="single" w:color="auto" w:sz="4" w:space="0"/>
        <w:right w:val="single" w:color="auto" w:sz="4" w:space="0"/>
      </w:pBdr>
      <w:shd w:val="clear" w:color="000000" w:fill="FF0000"/>
      <w:spacing w:beforeLines="50" w:beforeAutospacing="1" w:afterLines="50" w:afterAutospacing="1" w:line="300" w:lineRule="auto"/>
      <w:ind w:firstLine="200" w:firstLineChars="200"/>
      <w:jc w:val="center"/>
      <w:textAlignment w:val="center"/>
    </w:pPr>
    <w:rPr>
      <w:rFonts w:ascii="微软雅黑" w:hAnsi="微软雅黑" w:eastAsia="微软雅黑" w:cs="宋体"/>
      <w:color w:val="FF0000"/>
      <w:kern w:val="0"/>
    </w:rPr>
  </w:style>
  <w:style w:type="paragraph" w:customStyle="1" w:styleId="346">
    <w:name w:val="xl218"/>
    <w:basedOn w:val="1"/>
    <w:qFormat/>
    <w:uiPriority w:val="0"/>
    <w:pPr>
      <w:widowControl/>
      <w:pBdr>
        <w:top w:val="single" w:color="auto" w:sz="4" w:space="0"/>
        <w:left w:val="single" w:color="auto" w:sz="4" w:space="0"/>
        <w:bottom w:val="single" w:color="auto" w:sz="4" w:space="0"/>
        <w:right w:val="single" w:color="auto" w:sz="4" w:space="0"/>
      </w:pBdr>
      <w:shd w:val="clear" w:color="000000" w:fill="FF0000"/>
      <w:spacing w:beforeLines="50" w:beforeAutospacing="1" w:afterLines="50" w:afterAutospacing="1" w:line="300" w:lineRule="auto"/>
      <w:ind w:firstLine="200" w:firstLineChars="200"/>
      <w:jc w:val="center"/>
      <w:textAlignment w:val="center"/>
    </w:pPr>
    <w:rPr>
      <w:rFonts w:ascii="微软雅黑" w:hAnsi="微软雅黑" w:eastAsia="微软雅黑" w:cs="宋体"/>
      <w:color w:val="000000"/>
      <w:kern w:val="0"/>
    </w:rPr>
  </w:style>
  <w:style w:type="paragraph" w:customStyle="1" w:styleId="347">
    <w:name w:val="xl30"/>
    <w:basedOn w:val="1"/>
    <w:qFormat/>
    <w:uiPriority w:val="0"/>
    <w:pPr>
      <w:widowControl/>
      <w:shd w:val="clear" w:color="auto" w:fill="FFFFFF"/>
      <w:spacing w:beforeLines="50" w:beforeAutospacing="1" w:afterLines="50" w:afterAutospacing="1" w:line="360" w:lineRule="auto"/>
      <w:ind w:firstLine="200" w:firstLineChars="200"/>
      <w:jc w:val="center"/>
      <w:textAlignment w:val="center"/>
    </w:pPr>
    <w:rPr>
      <w:rFonts w:ascii="宋体" w:hAnsi="宋体"/>
      <w:kern w:val="0"/>
    </w:rPr>
  </w:style>
  <w:style w:type="paragraph" w:customStyle="1" w:styleId="348">
    <w:name w:val="xl172"/>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center"/>
      <w:textAlignment w:val="center"/>
    </w:pPr>
    <w:rPr>
      <w:rFonts w:ascii="微软雅黑" w:hAnsi="微软雅黑" w:eastAsia="微软雅黑" w:cs="宋体"/>
      <w:color w:val="FF0000"/>
      <w:kern w:val="0"/>
    </w:rPr>
  </w:style>
  <w:style w:type="character" w:customStyle="1" w:styleId="349">
    <w:name w:val="批注文字 Char2"/>
    <w:basedOn w:val="46"/>
    <w:link w:val="16"/>
    <w:qFormat/>
    <w:uiPriority w:val="0"/>
    <w:rPr>
      <w:rFonts w:ascii="Times New Roman" w:hAnsi="Times New Roman"/>
      <w:kern w:val="2"/>
      <w:sz w:val="21"/>
      <w:szCs w:val="24"/>
    </w:rPr>
  </w:style>
  <w:style w:type="character" w:customStyle="1" w:styleId="350">
    <w:name w:val="批注主题 Char2"/>
    <w:basedOn w:val="349"/>
    <w:qFormat/>
    <w:uiPriority w:val="0"/>
    <w:rPr>
      <w:rFonts w:ascii="Times New Roman" w:hAnsi="Times New Roman"/>
      <w:b/>
      <w:bCs/>
      <w:kern w:val="2"/>
      <w:sz w:val="21"/>
      <w:szCs w:val="24"/>
    </w:rPr>
  </w:style>
  <w:style w:type="paragraph" w:customStyle="1" w:styleId="351">
    <w:name w:val="xl133"/>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left"/>
      <w:textAlignment w:val="center"/>
    </w:pPr>
    <w:rPr>
      <w:rFonts w:ascii="微软雅黑" w:hAnsi="微软雅黑" w:eastAsia="微软雅黑" w:cs="宋体"/>
      <w:b/>
      <w:bCs/>
      <w:color w:val="000000"/>
      <w:kern w:val="0"/>
    </w:rPr>
  </w:style>
  <w:style w:type="paragraph" w:customStyle="1" w:styleId="352">
    <w:name w:val="xl99"/>
    <w:basedOn w:val="1"/>
    <w:qFormat/>
    <w:uiPriority w:val="0"/>
    <w:pPr>
      <w:widowControl/>
      <w:pBdr>
        <w:top w:val="single" w:color="auto" w:sz="4" w:space="0"/>
        <w:left w:val="single" w:color="auto" w:sz="4" w:space="0"/>
        <w:bottom w:val="single" w:color="auto" w:sz="4" w:space="0"/>
        <w:right w:val="single" w:color="auto" w:sz="4" w:space="0"/>
      </w:pBdr>
      <w:shd w:val="clear" w:color="000000" w:fill="FFFFFF"/>
      <w:spacing w:beforeLines="50" w:beforeAutospacing="1" w:afterLines="50" w:afterAutospacing="1" w:line="300" w:lineRule="auto"/>
      <w:ind w:firstLine="200" w:firstLineChars="200"/>
      <w:jc w:val="center"/>
      <w:textAlignment w:val="center"/>
    </w:pPr>
    <w:rPr>
      <w:rFonts w:ascii="微软雅黑" w:hAnsi="微软雅黑" w:eastAsia="微软雅黑" w:cs="宋体"/>
      <w:b/>
      <w:bCs/>
      <w:kern w:val="0"/>
    </w:rPr>
  </w:style>
  <w:style w:type="paragraph" w:customStyle="1" w:styleId="353">
    <w:name w:val="模板三级标题"/>
    <w:basedOn w:val="1"/>
    <w:next w:val="41"/>
    <w:qFormat/>
    <w:uiPriority w:val="0"/>
    <w:pPr>
      <w:keepNext/>
      <w:keepLines/>
      <w:tabs>
        <w:tab w:val="left" w:pos="1080"/>
      </w:tabs>
      <w:spacing w:beforeLines="50" w:afterLines="50" w:line="360" w:lineRule="auto"/>
      <w:ind w:firstLine="200" w:firstLineChars="200"/>
      <w:outlineLvl w:val="2"/>
    </w:pPr>
    <w:rPr>
      <w:rFonts w:ascii="Arial" w:hAnsi="Arial"/>
      <w:b/>
      <w:kern w:val="21"/>
      <w:szCs w:val="20"/>
    </w:rPr>
  </w:style>
  <w:style w:type="paragraph" w:customStyle="1" w:styleId="354">
    <w:name w:val="正文样式1"/>
    <w:basedOn w:val="1"/>
    <w:qFormat/>
    <w:uiPriority w:val="0"/>
    <w:pPr>
      <w:spacing w:beforeLines="50" w:afterLines="50" w:line="360" w:lineRule="auto"/>
      <w:ind w:firstLine="480" w:firstLineChars="200"/>
    </w:pPr>
    <w:rPr>
      <w:sz w:val="24"/>
    </w:rPr>
  </w:style>
  <w:style w:type="paragraph" w:customStyle="1" w:styleId="355">
    <w:name w:val="figure"/>
    <w:basedOn w:val="1"/>
    <w:qFormat/>
    <w:uiPriority w:val="0"/>
    <w:pPr>
      <w:widowControl/>
      <w:spacing w:beforeLines="50" w:beforeAutospacing="1" w:afterLines="50" w:afterAutospacing="1" w:line="300" w:lineRule="auto"/>
      <w:ind w:firstLine="200" w:firstLineChars="200"/>
      <w:jc w:val="left"/>
    </w:pPr>
    <w:rPr>
      <w:rFonts w:ascii="宋体" w:hAnsi="宋体"/>
      <w:kern w:val="0"/>
      <w:sz w:val="24"/>
      <w:szCs w:val="20"/>
    </w:rPr>
  </w:style>
  <w:style w:type="paragraph" w:customStyle="1" w:styleId="356">
    <w:name w:val="t1"/>
    <w:basedOn w:val="1"/>
    <w:qFormat/>
    <w:uiPriority w:val="0"/>
    <w:pPr>
      <w:spacing w:beforeLines="50" w:afterLines="50" w:line="400" w:lineRule="exact"/>
      <w:ind w:firstLine="567" w:firstLineChars="200"/>
    </w:pPr>
    <w:rPr>
      <w:rFonts w:ascii="Calibri" w:hAnsi="Times"/>
      <w:color w:val="000000"/>
      <w:spacing w:val="20"/>
      <w:kern w:val="0"/>
      <w:szCs w:val="20"/>
    </w:rPr>
  </w:style>
  <w:style w:type="paragraph" w:customStyle="1" w:styleId="357">
    <w:name w:val="xl230"/>
    <w:basedOn w:val="1"/>
    <w:qFormat/>
    <w:uiPriority w:val="0"/>
    <w:pPr>
      <w:widowControl/>
      <w:pBdr>
        <w:top w:val="single" w:color="auto" w:sz="4" w:space="0"/>
        <w:left w:val="single" w:color="auto" w:sz="4" w:space="0"/>
      </w:pBdr>
      <w:spacing w:beforeLines="50" w:beforeAutospacing="1" w:afterLines="50" w:afterAutospacing="1" w:line="300" w:lineRule="auto"/>
      <w:ind w:firstLine="200" w:firstLineChars="200"/>
      <w:jc w:val="center"/>
      <w:textAlignment w:val="center"/>
    </w:pPr>
    <w:rPr>
      <w:rFonts w:ascii="微软雅黑" w:hAnsi="微软雅黑" w:eastAsia="微软雅黑" w:cs="宋体"/>
      <w:b/>
      <w:bCs/>
      <w:color w:val="000000"/>
      <w:kern w:val="0"/>
    </w:rPr>
  </w:style>
  <w:style w:type="paragraph" w:customStyle="1" w:styleId="358">
    <w:name w:val="正文文本 31"/>
    <w:basedOn w:val="1"/>
    <w:qFormat/>
    <w:uiPriority w:val="0"/>
    <w:pPr>
      <w:spacing w:beforeLines="50" w:afterLines="50" w:line="0" w:lineRule="atLeast"/>
      <w:ind w:firstLine="200" w:firstLineChars="200"/>
    </w:pPr>
    <w:rPr>
      <w:rFonts w:ascii="宋体" w:hAnsi="宋体" w:eastAsia="黑体"/>
      <w:color w:val="CCCCCC"/>
      <w:sz w:val="18"/>
      <w:szCs w:val="20"/>
    </w:rPr>
  </w:style>
  <w:style w:type="paragraph" w:customStyle="1" w:styleId="359">
    <w:name w:val="xl125"/>
    <w:basedOn w:val="1"/>
    <w:qFormat/>
    <w:uiPriority w:val="0"/>
    <w:pPr>
      <w:widowControl/>
      <w:pBdr>
        <w:top w:val="single" w:color="auto" w:sz="4" w:space="0"/>
        <w:left w:val="single" w:color="auto" w:sz="4" w:space="0"/>
        <w:bottom w:val="single" w:color="auto" w:sz="4" w:space="0"/>
        <w:right w:val="single" w:color="auto" w:sz="4" w:space="0"/>
      </w:pBdr>
      <w:shd w:val="clear" w:color="000000" w:fill="CCFFCC"/>
      <w:spacing w:beforeLines="50" w:beforeAutospacing="1" w:afterLines="50" w:afterAutospacing="1" w:line="300" w:lineRule="auto"/>
      <w:ind w:firstLine="200" w:firstLineChars="200"/>
      <w:jc w:val="center"/>
      <w:textAlignment w:val="center"/>
    </w:pPr>
    <w:rPr>
      <w:rFonts w:ascii="微软雅黑" w:hAnsi="微软雅黑" w:eastAsia="微软雅黑" w:cs="宋体"/>
      <w:kern w:val="0"/>
    </w:rPr>
  </w:style>
  <w:style w:type="character" w:customStyle="1" w:styleId="360">
    <w:name w:val="副标题 Char3"/>
    <w:basedOn w:val="46"/>
    <w:qFormat/>
    <w:uiPriority w:val="0"/>
    <w:rPr>
      <w:rFonts w:asciiTheme="majorHAnsi" w:hAnsiTheme="majorHAnsi" w:cstheme="majorBidi"/>
      <w:b/>
      <w:bCs/>
      <w:kern w:val="28"/>
      <w:sz w:val="32"/>
      <w:szCs w:val="32"/>
    </w:rPr>
  </w:style>
  <w:style w:type="paragraph" w:customStyle="1" w:styleId="361">
    <w:name w:val="无间隔1"/>
    <w:qFormat/>
    <w:uiPriority w:val="0"/>
    <w:pPr>
      <w:widowControl w:val="0"/>
      <w:jc w:val="both"/>
    </w:pPr>
    <w:rPr>
      <w:rFonts w:ascii="Times New Roman" w:hAnsi="Times New Roman" w:eastAsia="宋体" w:cs="Times New Roman"/>
      <w:kern w:val="2"/>
      <w:sz w:val="24"/>
      <w:szCs w:val="24"/>
      <w:lang w:val="en-US" w:eastAsia="zh-CN" w:bidi="ar-SA"/>
    </w:rPr>
  </w:style>
  <w:style w:type="paragraph" w:customStyle="1" w:styleId="362">
    <w:name w:val="列表 1"/>
    <w:qFormat/>
    <w:uiPriority w:val="0"/>
    <w:pPr>
      <w:spacing w:beforeLines="50"/>
      <w:ind w:left="400" w:leftChars="200" w:hanging="200" w:hangingChars="200"/>
    </w:pPr>
    <w:rPr>
      <w:rFonts w:ascii="Times New Roman" w:hAnsi="Times New Roman" w:eastAsia="楷体_GB2312" w:cs="Times New Roman"/>
      <w:sz w:val="24"/>
      <w:lang w:val="en-US" w:eastAsia="zh-CN" w:bidi="ar-SA"/>
    </w:rPr>
  </w:style>
  <w:style w:type="paragraph" w:customStyle="1" w:styleId="363">
    <w:name w:val="Item List"/>
    <w:qFormat/>
    <w:uiPriority w:val="0"/>
    <w:pPr>
      <w:spacing w:line="300" w:lineRule="auto"/>
      <w:jc w:val="both"/>
    </w:pPr>
    <w:rPr>
      <w:rFonts w:ascii="Arial" w:hAnsi="Arial" w:eastAsia="宋体" w:cs="Times New Roman"/>
      <w:color w:val="000000"/>
      <w:sz w:val="24"/>
      <w:lang w:val="en-US" w:eastAsia="zh-CN" w:bidi="ar-SA"/>
    </w:rPr>
  </w:style>
  <w:style w:type="paragraph" w:customStyle="1" w:styleId="364">
    <w:name w:val="xl208"/>
    <w:basedOn w:val="1"/>
    <w:qFormat/>
    <w:uiPriority w:val="0"/>
    <w:pPr>
      <w:widowControl/>
      <w:pBdr>
        <w:top w:val="single" w:color="auto" w:sz="4" w:space="0"/>
        <w:left w:val="single" w:color="auto" w:sz="4" w:space="0"/>
        <w:bottom w:val="single" w:color="auto" w:sz="4" w:space="0"/>
        <w:right w:val="single" w:color="auto" w:sz="4" w:space="0"/>
      </w:pBdr>
      <w:shd w:val="clear" w:color="000000" w:fill="FFFF00"/>
      <w:spacing w:beforeLines="50" w:beforeAutospacing="1" w:afterLines="50" w:afterAutospacing="1" w:line="300" w:lineRule="auto"/>
      <w:ind w:firstLine="200" w:firstLineChars="200"/>
      <w:jc w:val="center"/>
      <w:textAlignment w:val="center"/>
    </w:pPr>
    <w:rPr>
      <w:rFonts w:ascii="微软雅黑" w:hAnsi="微软雅黑" w:eastAsia="微软雅黑" w:cs="宋体"/>
      <w:b/>
      <w:bCs/>
      <w:kern w:val="0"/>
    </w:rPr>
  </w:style>
  <w:style w:type="paragraph" w:customStyle="1" w:styleId="365">
    <w:name w:val="用户名单列表"/>
    <w:basedOn w:val="1"/>
    <w:qFormat/>
    <w:uiPriority w:val="0"/>
    <w:pPr>
      <w:spacing w:beforeLines="50" w:afterLines="50" w:line="0" w:lineRule="atLeast"/>
      <w:ind w:right="41" w:firstLine="200" w:firstLineChars="200"/>
    </w:pPr>
    <w:rPr>
      <w:rFonts w:ascii="黑体" w:hAnsi="华文细黑"/>
      <w:sz w:val="24"/>
      <w:szCs w:val="20"/>
    </w:rPr>
  </w:style>
  <w:style w:type="paragraph" w:customStyle="1" w:styleId="366">
    <w:name w:val="大标题"/>
    <w:basedOn w:val="32"/>
    <w:next w:val="32"/>
    <w:qFormat/>
    <w:uiPriority w:val="0"/>
    <w:pPr>
      <w:tabs>
        <w:tab w:val="left" w:pos="2459"/>
      </w:tabs>
      <w:spacing w:before="100" w:after="100" w:line="360" w:lineRule="auto"/>
      <w:ind w:left="0"/>
      <w:textAlignment w:val="auto"/>
    </w:pPr>
    <w:rPr>
      <w:rFonts w:ascii="宋体" w:hAnsi="宋体"/>
      <w:bCs w:val="0"/>
      <w:kern w:val="2"/>
    </w:rPr>
  </w:style>
  <w:style w:type="paragraph" w:customStyle="1" w:styleId="367">
    <w:name w:val="缺省文本:1"/>
    <w:basedOn w:val="1"/>
    <w:qFormat/>
    <w:uiPriority w:val="0"/>
    <w:pPr>
      <w:autoSpaceDE w:val="0"/>
      <w:autoSpaceDN w:val="0"/>
      <w:adjustRightInd w:val="0"/>
      <w:spacing w:beforeLines="50" w:afterLines="50" w:line="300" w:lineRule="auto"/>
      <w:ind w:firstLine="200" w:firstLineChars="200"/>
      <w:jc w:val="left"/>
    </w:pPr>
    <w:rPr>
      <w:kern w:val="0"/>
      <w:sz w:val="24"/>
      <w:szCs w:val="20"/>
    </w:rPr>
  </w:style>
  <w:style w:type="paragraph" w:customStyle="1" w:styleId="368">
    <w:name w:val="xl114"/>
    <w:basedOn w:val="1"/>
    <w:qFormat/>
    <w:uiPriority w:val="0"/>
    <w:pPr>
      <w:widowControl/>
      <w:pBdr>
        <w:top w:val="single" w:color="auto" w:sz="4" w:space="0"/>
        <w:left w:val="single" w:color="auto" w:sz="4" w:space="0"/>
        <w:bottom w:val="single" w:color="auto" w:sz="4" w:space="0"/>
      </w:pBdr>
      <w:spacing w:beforeLines="50" w:beforeAutospacing="1" w:afterLines="50" w:afterAutospacing="1" w:line="300" w:lineRule="auto"/>
      <w:ind w:firstLine="200" w:firstLineChars="200"/>
      <w:jc w:val="center"/>
    </w:pPr>
    <w:rPr>
      <w:rFonts w:ascii="微软雅黑" w:hAnsi="微软雅黑" w:eastAsia="微软雅黑" w:cs="宋体"/>
      <w:b/>
      <w:bCs/>
      <w:kern w:val="0"/>
    </w:rPr>
  </w:style>
  <w:style w:type="paragraph" w:customStyle="1" w:styleId="369">
    <w:name w:val="itemlistintable"/>
    <w:basedOn w:val="1"/>
    <w:qFormat/>
    <w:uiPriority w:val="0"/>
    <w:pPr>
      <w:widowControl/>
      <w:spacing w:beforeLines="50" w:beforeAutospacing="1" w:afterLines="50" w:afterAutospacing="1" w:line="300" w:lineRule="auto"/>
      <w:ind w:firstLine="200" w:firstLineChars="200"/>
      <w:jc w:val="left"/>
    </w:pPr>
    <w:rPr>
      <w:rFonts w:ascii="宋体" w:hAnsi="宋体"/>
      <w:kern w:val="0"/>
      <w:sz w:val="24"/>
      <w:szCs w:val="20"/>
    </w:rPr>
  </w:style>
  <w:style w:type="paragraph" w:customStyle="1" w:styleId="370">
    <w:name w:val="xl106"/>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left"/>
      <w:textAlignment w:val="center"/>
    </w:pPr>
    <w:rPr>
      <w:rFonts w:ascii="微软雅黑" w:hAnsi="微软雅黑" w:eastAsia="微软雅黑" w:cs="宋体"/>
      <w:kern w:val="0"/>
    </w:rPr>
  </w:style>
  <w:style w:type="paragraph" w:customStyle="1" w:styleId="371">
    <w:name w:val="字元 字元 Char Char 字元 字元 Char Char 字元 字元 Char Char 字元 字元"/>
    <w:basedOn w:val="94"/>
    <w:qFormat/>
    <w:uiPriority w:val="0"/>
    <w:pPr>
      <w:shd w:val="clear" w:color="auto" w:fill="000080"/>
    </w:pPr>
    <w:rPr>
      <w:rFonts w:ascii="Tahoma" w:hAnsi="Tahoma"/>
      <w:sz w:val="24"/>
    </w:rPr>
  </w:style>
  <w:style w:type="paragraph" w:customStyle="1" w:styleId="372">
    <w:name w:val="目录一级"/>
    <w:basedOn w:val="1"/>
    <w:qFormat/>
    <w:uiPriority w:val="0"/>
    <w:pPr>
      <w:tabs>
        <w:tab w:val="left" w:pos="845"/>
      </w:tabs>
      <w:spacing w:beforeLines="50" w:afterLines="50" w:line="360" w:lineRule="auto"/>
      <w:ind w:left="845" w:hanging="425" w:firstLineChars="200"/>
    </w:pPr>
    <w:rPr>
      <w:rFonts w:ascii="Calibri" w:hAnsi="Calibri"/>
    </w:rPr>
  </w:style>
  <w:style w:type="paragraph" w:customStyle="1" w:styleId="373">
    <w:name w:val="有编号列表"/>
    <w:basedOn w:val="1"/>
    <w:qFormat/>
    <w:uiPriority w:val="0"/>
    <w:pPr>
      <w:adjustRightInd w:val="0"/>
      <w:snapToGrid w:val="0"/>
      <w:spacing w:beforeLines="50" w:afterLines="50" w:line="360" w:lineRule="auto"/>
      <w:ind w:left="425" w:firstLine="397" w:firstLineChars="200"/>
    </w:pPr>
    <w:rPr>
      <w:sz w:val="28"/>
      <w:szCs w:val="20"/>
    </w:rPr>
  </w:style>
  <w:style w:type="paragraph" w:customStyle="1" w:styleId="374">
    <w:name w:val="正文表格"/>
    <w:basedOn w:val="1"/>
    <w:next w:val="1"/>
    <w:qFormat/>
    <w:uiPriority w:val="0"/>
    <w:pPr>
      <w:spacing w:beforeLines="50" w:afterLines="50" w:line="300" w:lineRule="auto"/>
      <w:ind w:firstLine="200" w:firstLineChars="200"/>
    </w:pPr>
    <w:rPr>
      <w:rFonts w:eastAsia="楷体_GB2312"/>
      <w:szCs w:val="20"/>
    </w:rPr>
  </w:style>
  <w:style w:type="paragraph" w:customStyle="1" w:styleId="375">
    <w:name w:val="xl127"/>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center"/>
      <w:textAlignment w:val="center"/>
    </w:pPr>
    <w:rPr>
      <w:rFonts w:ascii="微软雅黑" w:hAnsi="微软雅黑" w:eastAsia="微软雅黑" w:cs="宋体"/>
      <w:b/>
      <w:bCs/>
      <w:color w:val="000000"/>
      <w:kern w:val="0"/>
    </w:rPr>
  </w:style>
  <w:style w:type="paragraph" w:customStyle="1" w:styleId="376">
    <w:name w:val="Char Char1 Char Char Char Char"/>
    <w:basedOn w:val="1"/>
    <w:qFormat/>
    <w:uiPriority w:val="0"/>
    <w:pPr>
      <w:widowControl/>
      <w:spacing w:beforeLines="50" w:afterLines="50" w:line="240" w:lineRule="exact"/>
      <w:ind w:firstLine="200" w:firstLineChars="200"/>
      <w:jc w:val="left"/>
    </w:pPr>
    <w:rPr>
      <w:rFonts w:ascii="Verdana" w:hAnsi="Verdana"/>
      <w:kern w:val="0"/>
      <w:sz w:val="20"/>
      <w:szCs w:val="20"/>
      <w:lang w:eastAsia="en-US"/>
    </w:rPr>
  </w:style>
  <w:style w:type="paragraph" w:customStyle="1" w:styleId="377">
    <w:name w:val="默认段落字体 Para Char Char Char Char Char Char Char Char Char1 Char Char Char Char Char Char"/>
    <w:basedOn w:val="1"/>
    <w:qFormat/>
    <w:uiPriority w:val="0"/>
    <w:pPr>
      <w:spacing w:beforeLines="50" w:afterLines="50" w:line="300" w:lineRule="auto"/>
      <w:ind w:firstLine="200" w:firstLineChars="200"/>
    </w:pPr>
    <w:rPr>
      <w:rFonts w:ascii="Tahoma" w:hAnsi="Tahoma"/>
      <w:sz w:val="24"/>
      <w:szCs w:val="20"/>
    </w:rPr>
  </w:style>
  <w:style w:type="paragraph" w:customStyle="1" w:styleId="378">
    <w:name w:val="xl103"/>
    <w:basedOn w:val="1"/>
    <w:qFormat/>
    <w:uiPriority w:val="0"/>
    <w:pPr>
      <w:widowControl/>
      <w:pBdr>
        <w:top w:val="single" w:color="auto" w:sz="4" w:space="0"/>
        <w:left w:val="single" w:color="auto" w:sz="4" w:space="0"/>
        <w:bottom w:val="single" w:color="auto" w:sz="4" w:space="0"/>
        <w:right w:val="single" w:color="auto" w:sz="4" w:space="0"/>
      </w:pBdr>
      <w:shd w:val="clear" w:color="000000" w:fill="FFFFFF"/>
      <w:spacing w:beforeLines="50" w:beforeAutospacing="1" w:afterLines="50" w:afterAutospacing="1" w:line="300" w:lineRule="auto"/>
      <w:ind w:firstLine="200" w:firstLineChars="200"/>
      <w:jc w:val="center"/>
      <w:textAlignment w:val="center"/>
    </w:pPr>
    <w:rPr>
      <w:rFonts w:ascii="微软雅黑" w:hAnsi="微软雅黑" w:eastAsia="微软雅黑" w:cs="宋体"/>
      <w:b/>
      <w:bCs/>
      <w:kern w:val="0"/>
    </w:rPr>
  </w:style>
  <w:style w:type="paragraph" w:customStyle="1" w:styleId="379">
    <w:name w:val="正文段"/>
    <w:basedOn w:val="1"/>
    <w:qFormat/>
    <w:uiPriority w:val="0"/>
    <w:pPr>
      <w:widowControl/>
      <w:adjustRightInd w:val="0"/>
      <w:spacing w:beforeLines="50" w:afterLines="50" w:line="360" w:lineRule="atLeast"/>
      <w:ind w:firstLine="454" w:firstLineChars="200"/>
      <w:textAlignment w:val="bottom"/>
    </w:pPr>
    <w:rPr>
      <w:rFonts w:ascii="宋体"/>
      <w:kern w:val="0"/>
      <w:sz w:val="24"/>
      <w:szCs w:val="20"/>
    </w:rPr>
  </w:style>
  <w:style w:type="paragraph" w:customStyle="1" w:styleId="380">
    <w:name w:val="xl149"/>
    <w:basedOn w:val="1"/>
    <w:qFormat/>
    <w:uiPriority w:val="0"/>
    <w:pPr>
      <w:widowControl/>
      <w:pBdr>
        <w:top w:val="single" w:color="auto" w:sz="4" w:space="0"/>
        <w:left w:val="single" w:color="auto" w:sz="4" w:space="0"/>
        <w:bottom w:val="single" w:color="auto" w:sz="4" w:space="0"/>
        <w:right w:val="single" w:color="auto" w:sz="4" w:space="0"/>
      </w:pBdr>
      <w:shd w:val="clear" w:color="000000" w:fill="FFC000"/>
      <w:spacing w:beforeLines="50" w:beforeAutospacing="1" w:afterLines="50" w:afterAutospacing="1" w:line="300" w:lineRule="auto"/>
      <w:ind w:firstLine="200" w:firstLineChars="200"/>
      <w:jc w:val="left"/>
    </w:pPr>
    <w:rPr>
      <w:rFonts w:ascii="微软雅黑" w:hAnsi="微软雅黑" w:eastAsia="微软雅黑" w:cs="宋体"/>
      <w:b/>
      <w:bCs/>
      <w:kern w:val="0"/>
    </w:rPr>
  </w:style>
  <w:style w:type="paragraph" w:customStyle="1" w:styleId="381">
    <w:name w:val="xl72"/>
    <w:basedOn w:val="1"/>
    <w:qFormat/>
    <w:uiPriority w:val="0"/>
    <w:pPr>
      <w:widowControl/>
      <w:pBdr>
        <w:top w:val="single" w:color="auto" w:sz="4" w:space="0"/>
        <w:left w:val="single" w:color="auto" w:sz="4" w:space="0"/>
        <w:bottom w:val="single" w:color="auto" w:sz="4" w:space="0"/>
        <w:right w:val="single" w:color="auto" w:sz="4" w:space="0"/>
      </w:pBdr>
      <w:shd w:val="clear" w:color="000000" w:fill="FFFFFF"/>
      <w:spacing w:beforeLines="50" w:beforeAutospacing="1" w:afterLines="50" w:afterAutospacing="1" w:line="300" w:lineRule="auto"/>
      <w:ind w:firstLine="200" w:firstLineChars="200"/>
      <w:jc w:val="left"/>
      <w:textAlignment w:val="center"/>
    </w:pPr>
    <w:rPr>
      <w:rFonts w:ascii="微软雅黑" w:hAnsi="微软雅黑" w:eastAsia="微软雅黑" w:cs="宋体"/>
      <w:b/>
      <w:bCs/>
      <w:kern w:val="0"/>
    </w:rPr>
  </w:style>
  <w:style w:type="paragraph" w:customStyle="1" w:styleId="382">
    <w:name w:val="表题"/>
    <w:basedOn w:val="1"/>
    <w:qFormat/>
    <w:uiPriority w:val="0"/>
    <w:pPr>
      <w:spacing w:beforeLines="50" w:afterLines="50" w:line="480" w:lineRule="auto"/>
      <w:ind w:firstLine="200" w:firstLineChars="200"/>
      <w:jc w:val="center"/>
    </w:pPr>
    <w:rPr>
      <w:rFonts w:ascii="宋体" w:hAnsi="Calibri" w:eastAsia="黑体"/>
      <w:szCs w:val="20"/>
    </w:rPr>
  </w:style>
  <w:style w:type="paragraph" w:customStyle="1" w:styleId="383">
    <w:name w:val="列出段落2"/>
    <w:basedOn w:val="1"/>
    <w:qFormat/>
    <w:uiPriority w:val="0"/>
    <w:pPr>
      <w:spacing w:beforeLines="50" w:afterLines="50" w:line="300" w:lineRule="auto"/>
      <w:ind w:firstLine="420" w:firstLineChars="200"/>
    </w:pPr>
    <w:rPr>
      <w:rFonts w:ascii="Calibri" w:hAnsi="Calibri"/>
      <w:szCs w:val="20"/>
    </w:rPr>
  </w:style>
  <w:style w:type="paragraph" w:customStyle="1" w:styleId="384">
    <w:name w:val="xl126"/>
    <w:basedOn w:val="1"/>
    <w:qFormat/>
    <w:uiPriority w:val="0"/>
    <w:pPr>
      <w:widowControl/>
      <w:pBdr>
        <w:top w:val="single" w:color="auto" w:sz="4" w:space="0"/>
        <w:left w:val="single" w:color="auto" w:sz="4" w:space="0"/>
        <w:bottom w:val="single" w:color="auto" w:sz="4" w:space="0"/>
      </w:pBdr>
      <w:spacing w:beforeLines="50" w:beforeAutospacing="1" w:afterLines="50" w:afterAutospacing="1" w:line="300" w:lineRule="auto"/>
      <w:ind w:firstLine="200" w:firstLineChars="200"/>
      <w:jc w:val="left"/>
      <w:textAlignment w:val="center"/>
    </w:pPr>
    <w:rPr>
      <w:rFonts w:ascii="微软雅黑" w:hAnsi="微软雅黑" w:eastAsia="微软雅黑" w:cs="宋体"/>
      <w:kern w:val="0"/>
    </w:rPr>
  </w:style>
  <w:style w:type="paragraph" w:customStyle="1" w:styleId="385">
    <w:name w:val="条目1"/>
    <w:basedOn w:val="1"/>
    <w:qFormat/>
    <w:uiPriority w:val="0"/>
    <w:pPr>
      <w:adjustRightInd w:val="0"/>
      <w:snapToGrid w:val="0"/>
      <w:spacing w:beforeLines="50" w:afterLines="50" w:line="360" w:lineRule="auto"/>
      <w:ind w:firstLine="480" w:firstLineChars="200"/>
    </w:pPr>
    <w:rPr>
      <w:color w:val="000000"/>
      <w:kern w:val="0"/>
      <w:sz w:val="24"/>
      <w:szCs w:val="20"/>
    </w:rPr>
  </w:style>
  <w:style w:type="paragraph" w:customStyle="1" w:styleId="386">
    <w:name w:val="表格内容"/>
    <w:basedOn w:val="1"/>
    <w:qFormat/>
    <w:uiPriority w:val="0"/>
    <w:pPr>
      <w:spacing w:beforeLines="50" w:afterLines="50" w:line="300" w:lineRule="auto"/>
      <w:ind w:firstLine="200" w:firstLineChars="200"/>
      <w:jc w:val="center"/>
    </w:pPr>
    <w:rPr>
      <w:rFonts w:ascii="宋体" w:hAnsi="宋体"/>
      <w:szCs w:val="20"/>
    </w:rPr>
  </w:style>
  <w:style w:type="paragraph" w:customStyle="1" w:styleId="387">
    <w:name w:val="样式 样式 样式 (西文) 宋体 (中文) 宋体 四号 左 行距: 1.5 倍行距 首行缩进:  2 字符 + 首行缩进:  2..."/>
    <w:basedOn w:val="1"/>
    <w:qFormat/>
    <w:uiPriority w:val="0"/>
    <w:pPr>
      <w:spacing w:beforeLines="50" w:afterLines="50" w:line="360" w:lineRule="auto"/>
      <w:ind w:firstLine="560" w:firstLineChars="200"/>
      <w:jc w:val="left"/>
    </w:pPr>
    <w:rPr>
      <w:rFonts w:ascii="宋体" w:hAnsi="宋体" w:cs="宋体"/>
      <w:sz w:val="28"/>
      <w:szCs w:val="20"/>
    </w:rPr>
  </w:style>
  <w:style w:type="paragraph" w:customStyle="1" w:styleId="388">
    <w:name w:val="样式 标题 2 + 段前: 0.5 行"/>
    <w:basedOn w:val="3"/>
    <w:qFormat/>
    <w:uiPriority w:val="0"/>
    <w:pPr>
      <w:spacing w:beforeLines="50" w:afterLines="50" w:line="415" w:lineRule="auto"/>
      <w:ind w:firstLine="200" w:firstLineChars="200"/>
    </w:pPr>
    <w:rPr>
      <w:rFonts w:cs="宋体"/>
      <w:b w:val="0"/>
      <w:sz w:val="30"/>
      <w:szCs w:val="20"/>
    </w:rPr>
  </w:style>
  <w:style w:type="paragraph" w:customStyle="1" w:styleId="389">
    <w:name w:val="纯文本1"/>
    <w:basedOn w:val="1"/>
    <w:next w:val="1"/>
    <w:qFormat/>
    <w:uiPriority w:val="0"/>
    <w:pPr>
      <w:spacing w:beforeLines="50" w:afterLines="50" w:line="300" w:lineRule="auto"/>
      <w:ind w:firstLine="200" w:firstLineChars="200"/>
      <w:jc w:val="left"/>
    </w:pPr>
    <w:rPr>
      <w:rFonts w:ascii="宋体" w:hAnsi="宋体"/>
      <w:kern w:val="0"/>
      <w:szCs w:val="20"/>
    </w:rPr>
  </w:style>
  <w:style w:type="paragraph" w:customStyle="1" w:styleId="390">
    <w:name w:val="xl82"/>
    <w:basedOn w:val="1"/>
    <w:qFormat/>
    <w:uiPriority w:val="0"/>
    <w:pPr>
      <w:widowControl/>
      <w:pBdr>
        <w:top w:val="single" w:color="auto" w:sz="4" w:space="0"/>
        <w:left w:val="single" w:color="auto" w:sz="4" w:space="0"/>
        <w:bottom w:val="single" w:color="auto" w:sz="4" w:space="0"/>
        <w:right w:val="single" w:color="auto" w:sz="4" w:space="0"/>
      </w:pBdr>
      <w:shd w:val="clear" w:color="000000" w:fill="FFFFFF"/>
      <w:spacing w:beforeLines="50" w:beforeAutospacing="1" w:afterLines="50" w:afterAutospacing="1" w:line="300" w:lineRule="auto"/>
      <w:ind w:firstLine="200" w:firstLineChars="200"/>
      <w:jc w:val="left"/>
      <w:textAlignment w:val="center"/>
    </w:pPr>
    <w:rPr>
      <w:rFonts w:ascii="微软雅黑" w:hAnsi="微软雅黑" w:eastAsia="微软雅黑" w:cs="宋体"/>
      <w:kern w:val="0"/>
    </w:rPr>
  </w:style>
  <w:style w:type="paragraph" w:customStyle="1" w:styleId="391">
    <w:name w:val="xl177"/>
    <w:basedOn w:val="1"/>
    <w:qFormat/>
    <w:uiPriority w:val="0"/>
    <w:pPr>
      <w:widowControl/>
      <w:pBdr>
        <w:top w:val="single" w:color="auto" w:sz="4" w:space="0"/>
        <w:left w:val="single" w:color="auto" w:sz="4" w:space="0"/>
        <w:bottom w:val="single" w:color="auto" w:sz="4" w:space="0"/>
        <w:right w:val="single" w:color="auto" w:sz="4" w:space="0"/>
      </w:pBdr>
      <w:shd w:val="clear" w:color="000000" w:fill="FFFF00"/>
      <w:spacing w:beforeLines="50" w:beforeAutospacing="1" w:afterLines="50" w:afterAutospacing="1" w:line="300" w:lineRule="auto"/>
      <w:ind w:firstLine="200" w:firstLineChars="200"/>
      <w:jc w:val="center"/>
      <w:textAlignment w:val="center"/>
    </w:pPr>
    <w:rPr>
      <w:rFonts w:ascii="微软雅黑" w:hAnsi="微软雅黑" w:eastAsia="微软雅黑" w:cs="宋体"/>
      <w:kern w:val="0"/>
    </w:rPr>
  </w:style>
  <w:style w:type="paragraph" w:customStyle="1" w:styleId="392">
    <w:name w:val="#"/>
    <w:basedOn w:val="1"/>
    <w:qFormat/>
    <w:uiPriority w:val="0"/>
    <w:pPr>
      <w:tabs>
        <w:tab w:val="left" w:pos="964"/>
      </w:tabs>
      <w:spacing w:beforeLines="50" w:afterLines="50" w:line="360" w:lineRule="auto"/>
      <w:ind w:left="964" w:hanging="482" w:firstLineChars="200"/>
    </w:pPr>
    <w:rPr>
      <w:rFonts w:ascii="Calibri" w:hAnsi="Calibri"/>
    </w:rPr>
  </w:style>
  <w:style w:type="character" w:customStyle="1" w:styleId="393">
    <w:name w:val="纯文本 Char2"/>
    <w:basedOn w:val="46"/>
    <w:qFormat/>
    <w:uiPriority w:val="0"/>
    <w:rPr>
      <w:rFonts w:ascii="宋体" w:hAnsi="Courier New" w:cs="Courier New"/>
      <w:kern w:val="2"/>
      <w:sz w:val="21"/>
      <w:szCs w:val="21"/>
    </w:rPr>
  </w:style>
  <w:style w:type="paragraph" w:customStyle="1" w:styleId="394">
    <w:name w:val="缺省文本"/>
    <w:basedOn w:val="1"/>
    <w:qFormat/>
    <w:uiPriority w:val="0"/>
    <w:pPr>
      <w:autoSpaceDE w:val="0"/>
      <w:autoSpaceDN w:val="0"/>
      <w:adjustRightInd w:val="0"/>
      <w:spacing w:beforeLines="50" w:afterLines="50" w:line="360" w:lineRule="auto"/>
      <w:ind w:firstLine="200" w:firstLineChars="200"/>
      <w:jc w:val="left"/>
    </w:pPr>
    <w:rPr>
      <w:kern w:val="0"/>
      <w:sz w:val="24"/>
      <w:szCs w:val="20"/>
    </w:rPr>
  </w:style>
  <w:style w:type="paragraph" w:customStyle="1" w:styleId="395">
    <w:name w:val="@"/>
    <w:basedOn w:val="1"/>
    <w:qFormat/>
    <w:uiPriority w:val="0"/>
    <w:pPr>
      <w:tabs>
        <w:tab w:val="left" w:pos="482"/>
      </w:tabs>
      <w:spacing w:beforeLines="50" w:afterLines="50" w:line="360" w:lineRule="auto"/>
      <w:ind w:left="482" w:hanging="482" w:firstLineChars="200"/>
    </w:pPr>
    <w:rPr>
      <w:rFonts w:ascii="Calibri" w:hAnsi="Calibri"/>
    </w:rPr>
  </w:style>
  <w:style w:type="paragraph" w:customStyle="1" w:styleId="396">
    <w:name w:val="正文00"/>
    <w:basedOn w:val="210"/>
    <w:qFormat/>
    <w:uiPriority w:val="0"/>
    <w:pPr>
      <w:tabs>
        <w:tab w:val="left" w:pos="0"/>
      </w:tabs>
      <w:adjustRightInd/>
      <w:spacing w:line="360" w:lineRule="auto"/>
      <w:ind w:firstLine="480"/>
      <w:jc w:val="both"/>
      <w:textAlignment w:val="auto"/>
    </w:pPr>
    <w:rPr>
      <w:rFonts w:ascii="宋体" w:hAnsi="宋体"/>
      <w:kern w:val="28"/>
      <w:sz w:val="24"/>
      <w:szCs w:val="20"/>
    </w:rPr>
  </w:style>
  <w:style w:type="paragraph" w:customStyle="1" w:styleId="397">
    <w:name w:val="标准正文"/>
    <w:basedOn w:val="1"/>
    <w:qFormat/>
    <w:uiPriority w:val="0"/>
    <w:pPr>
      <w:snapToGrid w:val="0"/>
      <w:spacing w:beforeLines="50" w:afterLines="50" w:line="360" w:lineRule="auto"/>
      <w:ind w:firstLine="482" w:firstLineChars="200"/>
    </w:pPr>
    <w:rPr>
      <w:sz w:val="24"/>
      <w:szCs w:val="20"/>
    </w:rPr>
  </w:style>
  <w:style w:type="paragraph" w:customStyle="1" w:styleId="398">
    <w:name w:val="xl153"/>
    <w:basedOn w:val="1"/>
    <w:qFormat/>
    <w:uiPriority w:val="0"/>
    <w:pPr>
      <w:widowControl/>
      <w:pBdr>
        <w:top w:val="single" w:color="auto" w:sz="4" w:space="0"/>
        <w:left w:val="single" w:color="auto" w:sz="4" w:space="0"/>
        <w:bottom w:val="single" w:color="auto" w:sz="4" w:space="0"/>
        <w:right w:val="single" w:color="auto" w:sz="4" w:space="0"/>
      </w:pBdr>
      <w:shd w:val="clear" w:color="000000" w:fill="FFC000"/>
      <w:spacing w:beforeLines="50" w:beforeAutospacing="1" w:afterLines="50" w:afterAutospacing="1" w:line="300" w:lineRule="auto"/>
      <w:ind w:firstLine="200" w:firstLineChars="200"/>
      <w:jc w:val="left"/>
      <w:textAlignment w:val="center"/>
    </w:pPr>
    <w:rPr>
      <w:rFonts w:ascii="微软雅黑" w:hAnsi="微软雅黑" w:eastAsia="微软雅黑" w:cs="宋体"/>
      <w:b/>
      <w:bCs/>
      <w:color w:val="000000"/>
      <w:kern w:val="0"/>
    </w:rPr>
  </w:style>
  <w:style w:type="paragraph" w:customStyle="1" w:styleId="399">
    <w:name w:val="xl221"/>
    <w:basedOn w:val="1"/>
    <w:qFormat/>
    <w:uiPriority w:val="0"/>
    <w:pPr>
      <w:widowControl/>
      <w:pBdr>
        <w:top w:val="single" w:color="auto" w:sz="4" w:space="0"/>
        <w:left w:val="single" w:color="auto" w:sz="4" w:space="0"/>
        <w:bottom w:val="single" w:color="auto" w:sz="4" w:space="0"/>
        <w:right w:val="single" w:color="auto" w:sz="4" w:space="0"/>
      </w:pBdr>
      <w:shd w:val="clear" w:color="000000" w:fill="FF0000"/>
      <w:spacing w:beforeLines="50" w:beforeAutospacing="1" w:afterLines="50" w:afterAutospacing="1" w:line="300" w:lineRule="auto"/>
      <w:ind w:firstLine="200" w:firstLineChars="200"/>
      <w:jc w:val="left"/>
      <w:textAlignment w:val="center"/>
    </w:pPr>
    <w:rPr>
      <w:rFonts w:ascii="微软雅黑" w:hAnsi="微软雅黑" w:eastAsia="微软雅黑" w:cs="宋体"/>
      <w:kern w:val="0"/>
    </w:rPr>
  </w:style>
  <w:style w:type="paragraph" w:customStyle="1" w:styleId="400">
    <w:name w:val="xl160"/>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left"/>
      <w:textAlignment w:val="top"/>
    </w:pPr>
    <w:rPr>
      <w:rFonts w:ascii="微软雅黑" w:hAnsi="微软雅黑" w:eastAsia="微软雅黑" w:cs="宋体"/>
      <w:kern w:val="0"/>
    </w:rPr>
  </w:style>
  <w:style w:type="paragraph" w:customStyle="1" w:styleId="401">
    <w:name w:val="xl185"/>
    <w:basedOn w:val="1"/>
    <w:qFormat/>
    <w:uiPriority w:val="0"/>
    <w:pPr>
      <w:widowControl/>
      <w:pBdr>
        <w:top w:val="single" w:color="auto" w:sz="4" w:space="0"/>
        <w:bottom w:val="single" w:color="auto" w:sz="4" w:space="0"/>
      </w:pBdr>
      <w:shd w:val="clear" w:color="000000" w:fill="CCFFCC"/>
      <w:spacing w:beforeLines="50" w:beforeAutospacing="1" w:afterLines="50" w:afterAutospacing="1" w:line="300" w:lineRule="auto"/>
      <w:ind w:firstLine="200" w:firstLineChars="200"/>
      <w:jc w:val="center"/>
      <w:textAlignment w:val="center"/>
    </w:pPr>
    <w:rPr>
      <w:rFonts w:ascii="微软雅黑" w:hAnsi="微软雅黑" w:eastAsia="微软雅黑" w:cs="宋体"/>
      <w:b/>
      <w:bCs/>
      <w:kern w:val="0"/>
    </w:rPr>
  </w:style>
  <w:style w:type="paragraph" w:customStyle="1" w:styleId="402">
    <w:name w:val="xl91"/>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left"/>
      <w:textAlignment w:val="center"/>
    </w:pPr>
    <w:rPr>
      <w:rFonts w:ascii="微软雅黑" w:hAnsi="微软雅黑" w:eastAsia="微软雅黑" w:cs="宋体"/>
      <w:color w:val="000000"/>
      <w:kern w:val="0"/>
    </w:rPr>
  </w:style>
  <w:style w:type="paragraph" w:customStyle="1" w:styleId="403">
    <w:name w:val="xl130"/>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left"/>
    </w:pPr>
    <w:rPr>
      <w:rFonts w:ascii="微软雅黑" w:hAnsi="微软雅黑" w:eastAsia="微软雅黑" w:cs="宋体"/>
      <w:kern w:val="0"/>
    </w:rPr>
  </w:style>
  <w:style w:type="paragraph" w:customStyle="1" w:styleId="404">
    <w:name w:val="样式 标题 1Heading 0H1Section HeadHeader1h11st levell1List l...3"/>
    <w:basedOn w:val="2"/>
    <w:qFormat/>
    <w:uiPriority w:val="0"/>
    <w:pPr>
      <w:pageBreakBefore/>
      <w:tabs>
        <w:tab w:val="left" w:pos="0"/>
        <w:tab w:val="left" w:pos="840"/>
      </w:tabs>
      <w:adjustRightInd w:val="0"/>
      <w:spacing w:beforeLines="50" w:afterLines="50" w:line="360" w:lineRule="auto"/>
      <w:ind w:firstLine="200" w:firstLineChars="200"/>
      <w:jc w:val="center"/>
      <w:textAlignment w:val="baseline"/>
    </w:pPr>
    <w:rPr>
      <w:rFonts w:ascii="宋体" w:hAnsi="宋体"/>
      <w:sz w:val="30"/>
      <w:szCs w:val="20"/>
    </w:rPr>
  </w:style>
  <w:style w:type="paragraph" w:customStyle="1" w:styleId="405">
    <w:name w:val="font6"/>
    <w:basedOn w:val="1"/>
    <w:qFormat/>
    <w:uiPriority w:val="0"/>
    <w:pPr>
      <w:widowControl/>
      <w:spacing w:beforeLines="50" w:beforeAutospacing="1" w:afterLines="50" w:afterAutospacing="1" w:line="300" w:lineRule="auto"/>
      <w:ind w:firstLine="200" w:firstLineChars="200"/>
      <w:jc w:val="left"/>
    </w:pPr>
    <w:rPr>
      <w:rFonts w:ascii="宋体" w:hAnsi="宋体" w:cs="宋体"/>
      <w:kern w:val="0"/>
      <w:sz w:val="18"/>
      <w:szCs w:val="18"/>
    </w:rPr>
  </w:style>
  <w:style w:type="paragraph" w:customStyle="1" w:styleId="406">
    <w:name w:val="目录二级"/>
    <w:basedOn w:val="1"/>
    <w:qFormat/>
    <w:uiPriority w:val="0"/>
    <w:pPr>
      <w:tabs>
        <w:tab w:val="left" w:pos="987"/>
      </w:tabs>
      <w:spacing w:beforeLines="50" w:afterLines="50" w:line="360" w:lineRule="auto"/>
      <w:ind w:left="987" w:hanging="567" w:firstLineChars="200"/>
    </w:pPr>
    <w:rPr>
      <w:rFonts w:ascii="Calibri" w:hAnsi="Calibri"/>
    </w:rPr>
  </w:style>
  <w:style w:type="paragraph" w:customStyle="1" w:styleId="407">
    <w:name w:val="xl212"/>
    <w:basedOn w:val="1"/>
    <w:qFormat/>
    <w:uiPriority w:val="0"/>
    <w:pPr>
      <w:widowControl/>
      <w:pBdr>
        <w:top w:val="single" w:color="auto" w:sz="4" w:space="0"/>
        <w:left w:val="single" w:color="auto" w:sz="4" w:space="0"/>
        <w:bottom w:val="single" w:color="auto" w:sz="4" w:space="0"/>
        <w:right w:val="single" w:color="auto" w:sz="4" w:space="0"/>
      </w:pBdr>
      <w:shd w:val="clear" w:color="000000" w:fill="FFFF00"/>
      <w:spacing w:beforeLines="50" w:beforeAutospacing="1" w:afterLines="50" w:afterAutospacing="1" w:line="300" w:lineRule="auto"/>
      <w:ind w:firstLine="200" w:firstLineChars="200"/>
      <w:jc w:val="center"/>
      <w:textAlignment w:val="center"/>
    </w:pPr>
    <w:rPr>
      <w:rFonts w:ascii="微软雅黑" w:hAnsi="微软雅黑" w:eastAsia="微软雅黑" w:cs="宋体"/>
      <w:kern w:val="0"/>
    </w:rPr>
  </w:style>
  <w:style w:type="paragraph" w:customStyle="1" w:styleId="408">
    <w:name w:val="须知三级"/>
    <w:basedOn w:val="1"/>
    <w:qFormat/>
    <w:uiPriority w:val="0"/>
    <w:pPr>
      <w:keepNext/>
      <w:tabs>
        <w:tab w:val="left" w:pos="0"/>
      </w:tabs>
      <w:autoSpaceDE w:val="0"/>
      <w:autoSpaceDN w:val="0"/>
      <w:adjustRightInd w:val="0"/>
      <w:spacing w:beforeLines="50" w:afterLines="50" w:line="360" w:lineRule="auto"/>
      <w:ind w:firstLine="200" w:firstLineChars="200"/>
      <w:jc w:val="left"/>
      <w:outlineLvl w:val="2"/>
    </w:pPr>
    <w:rPr>
      <w:rFonts w:ascii="Calibri" w:hAnsi="Calibri"/>
      <w:szCs w:val="20"/>
    </w:rPr>
  </w:style>
  <w:style w:type="paragraph" w:customStyle="1" w:styleId="409">
    <w:name w:val="xl213"/>
    <w:basedOn w:val="1"/>
    <w:qFormat/>
    <w:uiPriority w:val="0"/>
    <w:pPr>
      <w:widowControl/>
      <w:pBdr>
        <w:top w:val="single" w:color="auto" w:sz="4" w:space="0"/>
        <w:left w:val="single" w:color="auto" w:sz="4" w:space="0"/>
        <w:bottom w:val="single" w:color="auto" w:sz="4" w:space="0"/>
        <w:right w:val="single" w:color="auto" w:sz="4" w:space="0"/>
      </w:pBdr>
      <w:shd w:val="clear" w:color="000000" w:fill="FFFF00"/>
      <w:spacing w:beforeLines="50" w:beforeAutospacing="1" w:afterLines="50" w:afterAutospacing="1" w:line="300" w:lineRule="auto"/>
      <w:ind w:firstLine="200" w:firstLineChars="200"/>
      <w:jc w:val="center"/>
      <w:textAlignment w:val="center"/>
    </w:pPr>
    <w:rPr>
      <w:rFonts w:ascii="微软雅黑" w:hAnsi="微软雅黑" w:eastAsia="微软雅黑" w:cs="宋体"/>
      <w:b/>
      <w:bCs/>
      <w:color w:val="000000"/>
      <w:kern w:val="0"/>
    </w:rPr>
  </w:style>
  <w:style w:type="character" w:customStyle="1" w:styleId="410">
    <w:name w:val="正文文本缩进 Char2"/>
    <w:basedOn w:val="46"/>
    <w:qFormat/>
    <w:uiPriority w:val="0"/>
    <w:rPr>
      <w:rFonts w:ascii="Times New Roman" w:hAnsi="Times New Roman"/>
      <w:kern w:val="2"/>
      <w:sz w:val="21"/>
      <w:szCs w:val="24"/>
    </w:rPr>
  </w:style>
  <w:style w:type="paragraph" w:customStyle="1" w:styleId="411">
    <w:name w:val="xl211"/>
    <w:basedOn w:val="1"/>
    <w:qFormat/>
    <w:uiPriority w:val="0"/>
    <w:pPr>
      <w:widowControl/>
      <w:pBdr>
        <w:top w:val="single" w:color="auto" w:sz="4" w:space="0"/>
        <w:left w:val="single" w:color="auto" w:sz="4" w:space="0"/>
        <w:bottom w:val="single" w:color="auto" w:sz="4" w:space="0"/>
        <w:right w:val="single" w:color="auto" w:sz="4" w:space="0"/>
      </w:pBdr>
      <w:shd w:val="clear" w:color="000000" w:fill="FFFF00"/>
      <w:spacing w:beforeLines="50" w:beforeAutospacing="1" w:afterLines="50" w:afterAutospacing="1" w:line="300" w:lineRule="auto"/>
      <w:ind w:firstLine="200" w:firstLineChars="200"/>
      <w:jc w:val="center"/>
      <w:textAlignment w:val="center"/>
    </w:pPr>
    <w:rPr>
      <w:rFonts w:ascii="微软雅黑" w:hAnsi="微软雅黑" w:eastAsia="微软雅黑" w:cs="宋体"/>
      <w:b/>
      <w:bCs/>
      <w:color w:val="000000"/>
      <w:kern w:val="0"/>
    </w:rPr>
  </w:style>
  <w:style w:type="paragraph" w:customStyle="1" w:styleId="412">
    <w:name w:val="ÕýÎÄ"/>
    <w:qFormat/>
    <w:uiPriority w:val="0"/>
    <w:pPr>
      <w:widowControl w:val="0"/>
      <w:overflowPunct w:val="0"/>
      <w:autoSpaceDE w:val="0"/>
      <w:autoSpaceDN w:val="0"/>
      <w:adjustRightInd w:val="0"/>
      <w:spacing w:line="360" w:lineRule="auto"/>
      <w:jc w:val="both"/>
      <w:textAlignment w:val="baseline"/>
    </w:pPr>
    <w:rPr>
      <w:rFonts w:ascii="Times New Roman" w:hAnsi="Times New Roman" w:eastAsia="宋体" w:cs="Times New Roman"/>
      <w:lang w:val="en-US" w:eastAsia="zh-CN" w:bidi="ar-SA"/>
    </w:rPr>
  </w:style>
  <w:style w:type="paragraph" w:customStyle="1" w:styleId="413">
    <w:name w:val="批注主题1"/>
    <w:basedOn w:val="16"/>
    <w:next w:val="16"/>
    <w:qFormat/>
    <w:uiPriority w:val="0"/>
    <w:pPr>
      <w:spacing w:beforeLines="50" w:afterLines="50" w:line="300" w:lineRule="auto"/>
      <w:ind w:firstLine="200" w:firstLineChars="200"/>
    </w:pPr>
    <w:rPr>
      <w:b/>
      <w:bCs/>
      <w:kern w:val="0"/>
      <w:sz w:val="20"/>
      <w:szCs w:val="20"/>
    </w:rPr>
  </w:style>
  <w:style w:type="paragraph" w:customStyle="1" w:styleId="414">
    <w:name w:val="xl135"/>
    <w:basedOn w:val="1"/>
    <w:qFormat/>
    <w:uiPriority w:val="0"/>
    <w:pPr>
      <w:widowControl/>
      <w:pBdr>
        <w:top w:val="single" w:color="auto" w:sz="4" w:space="0"/>
        <w:left w:val="single" w:color="auto" w:sz="4" w:space="0"/>
        <w:bottom w:val="single" w:color="auto" w:sz="4" w:space="0"/>
      </w:pBdr>
      <w:shd w:val="clear" w:color="000000" w:fill="CCFFCC"/>
      <w:spacing w:beforeLines="50" w:beforeAutospacing="1" w:afterLines="50" w:afterAutospacing="1" w:line="300" w:lineRule="auto"/>
      <w:ind w:firstLine="200" w:firstLineChars="200"/>
      <w:jc w:val="left"/>
      <w:textAlignment w:val="center"/>
    </w:pPr>
    <w:rPr>
      <w:rFonts w:ascii="微软雅黑" w:hAnsi="微软雅黑" w:eastAsia="微软雅黑" w:cs="宋体"/>
      <w:b/>
      <w:bCs/>
      <w:color w:val="000000"/>
      <w:kern w:val="0"/>
    </w:rPr>
  </w:style>
  <w:style w:type="paragraph" w:customStyle="1" w:styleId="415">
    <w:name w:val="正文 + 宋体"/>
    <w:basedOn w:val="210"/>
    <w:qFormat/>
    <w:uiPriority w:val="0"/>
    <w:pPr>
      <w:adjustRightInd/>
      <w:spacing w:line="300" w:lineRule="auto"/>
      <w:ind w:firstLine="600" w:firstLineChars="250"/>
      <w:jc w:val="both"/>
      <w:textAlignment w:val="auto"/>
    </w:pPr>
    <w:rPr>
      <w:rFonts w:ascii="宋体" w:hAnsi="宋体"/>
      <w:sz w:val="24"/>
      <w:szCs w:val="20"/>
    </w:rPr>
  </w:style>
  <w:style w:type="paragraph" w:customStyle="1" w:styleId="416">
    <w:name w:val="xl90"/>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left"/>
      <w:textAlignment w:val="center"/>
    </w:pPr>
    <w:rPr>
      <w:rFonts w:ascii="微软雅黑" w:hAnsi="微软雅黑" w:eastAsia="微软雅黑" w:cs="宋体"/>
      <w:kern w:val="0"/>
    </w:rPr>
  </w:style>
  <w:style w:type="paragraph" w:customStyle="1" w:styleId="417">
    <w:name w:val="样式1"/>
    <w:basedOn w:val="231"/>
    <w:qFormat/>
    <w:uiPriority w:val="0"/>
  </w:style>
  <w:style w:type="paragraph" w:customStyle="1" w:styleId="418">
    <w:name w:val="方案文档"/>
    <w:basedOn w:val="1"/>
    <w:qFormat/>
    <w:uiPriority w:val="0"/>
    <w:pPr>
      <w:spacing w:beforeLines="50" w:afterLines="50" w:line="360" w:lineRule="auto"/>
      <w:ind w:firstLine="566" w:firstLineChars="236"/>
    </w:pPr>
    <w:rPr>
      <w:rFonts w:ascii="Arial" w:hAnsi="Arial"/>
      <w:szCs w:val="20"/>
    </w:rPr>
  </w:style>
  <w:style w:type="paragraph" w:customStyle="1" w:styleId="419">
    <w:name w:val="表格样式 2"/>
    <w:qFormat/>
    <w:uiPriority w:val="0"/>
    <w:rPr>
      <w:rFonts w:ascii="Helvetica" w:hAnsi="Helvetica" w:eastAsia="Helvetica" w:cs="Helvetica"/>
      <w:color w:val="000000"/>
      <w:lang w:val="en-US" w:eastAsia="zh-CN" w:bidi="ar-SA"/>
    </w:rPr>
  </w:style>
  <w:style w:type="paragraph" w:customStyle="1" w:styleId="420">
    <w:name w:val="xl179"/>
    <w:basedOn w:val="1"/>
    <w:qFormat/>
    <w:uiPriority w:val="0"/>
    <w:pPr>
      <w:widowControl/>
      <w:pBdr>
        <w:top w:val="single" w:color="auto" w:sz="4" w:space="0"/>
        <w:left w:val="single" w:color="auto" w:sz="4" w:space="0"/>
        <w:bottom w:val="single" w:color="auto" w:sz="4" w:space="0"/>
        <w:right w:val="single" w:color="auto" w:sz="4" w:space="0"/>
      </w:pBdr>
      <w:shd w:val="clear" w:color="000000" w:fill="FF0000"/>
      <w:spacing w:beforeLines="50" w:beforeAutospacing="1" w:afterLines="50" w:afterAutospacing="1" w:line="300" w:lineRule="auto"/>
      <w:ind w:firstLine="200" w:firstLineChars="200"/>
      <w:jc w:val="left"/>
      <w:textAlignment w:val="center"/>
    </w:pPr>
    <w:rPr>
      <w:rFonts w:ascii="微软雅黑" w:hAnsi="微软雅黑" w:eastAsia="微软雅黑" w:cs="宋体"/>
      <w:kern w:val="0"/>
    </w:rPr>
  </w:style>
  <w:style w:type="paragraph" w:customStyle="1" w:styleId="421">
    <w:name w:val="索引 11"/>
    <w:basedOn w:val="1"/>
    <w:next w:val="1"/>
    <w:qFormat/>
    <w:uiPriority w:val="0"/>
    <w:pPr>
      <w:spacing w:beforeLines="50" w:afterLines="50" w:line="300" w:lineRule="auto"/>
      <w:ind w:firstLine="200" w:firstLineChars="200"/>
    </w:pPr>
    <w:rPr>
      <w:sz w:val="24"/>
      <w:szCs w:val="20"/>
    </w:rPr>
  </w:style>
  <w:style w:type="paragraph" w:customStyle="1" w:styleId="422">
    <w:name w:val="规范正文"/>
    <w:basedOn w:val="1"/>
    <w:qFormat/>
    <w:uiPriority w:val="0"/>
    <w:pPr>
      <w:spacing w:beforeLines="50" w:afterLines="50" w:line="360" w:lineRule="auto"/>
      <w:ind w:firstLine="200" w:firstLineChars="200"/>
      <w:textAlignment w:val="baseline"/>
    </w:pPr>
    <w:rPr>
      <w:rFonts w:ascii="Arial" w:hAnsi="Arial"/>
      <w:kern w:val="0"/>
      <w:sz w:val="22"/>
    </w:rPr>
  </w:style>
  <w:style w:type="paragraph" w:customStyle="1" w:styleId="423">
    <w:name w:val="样式 标题 3Level 3 HeadH3h3l3CTHeading 3 - old(A-3)sect1.2.3..."/>
    <w:basedOn w:val="4"/>
    <w:qFormat/>
    <w:uiPriority w:val="0"/>
    <w:pPr>
      <w:tabs>
        <w:tab w:val="left" w:pos="432"/>
      </w:tabs>
      <w:spacing w:beforeLines="50" w:afterLines="50" w:line="360" w:lineRule="auto"/>
      <w:ind w:firstLine="200" w:firstLineChars="200"/>
    </w:pPr>
    <w:rPr>
      <w:kern w:val="0"/>
      <w:sz w:val="28"/>
      <w:szCs w:val="20"/>
    </w:rPr>
  </w:style>
  <w:style w:type="paragraph" w:customStyle="1" w:styleId="424">
    <w:name w:val="xl173"/>
    <w:basedOn w:val="1"/>
    <w:qFormat/>
    <w:uiPriority w:val="0"/>
    <w:pPr>
      <w:widowControl/>
      <w:pBdr>
        <w:top w:val="single" w:color="auto" w:sz="4" w:space="0"/>
        <w:left w:val="single" w:color="auto" w:sz="4" w:space="0"/>
        <w:bottom w:val="single" w:color="auto" w:sz="4" w:space="0"/>
        <w:right w:val="single" w:color="auto" w:sz="4" w:space="0"/>
      </w:pBdr>
      <w:shd w:val="clear" w:color="000000" w:fill="FFFF00"/>
      <w:spacing w:beforeLines="50" w:beforeAutospacing="1" w:afterLines="50" w:afterAutospacing="1" w:line="300" w:lineRule="auto"/>
      <w:ind w:firstLine="200" w:firstLineChars="200"/>
      <w:jc w:val="left"/>
      <w:textAlignment w:val="center"/>
    </w:pPr>
    <w:rPr>
      <w:rFonts w:ascii="微软雅黑" w:hAnsi="微软雅黑" w:eastAsia="微软雅黑" w:cs="宋体"/>
      <w:kern w:val="0"/>
    </w:rPr>
  </w:style>
  <w:style w:type="paragraph" w:customStyle="1" w:styleId="425">
    <w:name w:val="xl164"/>
    <w:basedOn w:val="1"/>
    <w:qFormat/>
    <w:uiPriority w:val="0"/>
    <w:pPr>
      <w:widowControl/>
      <w:pBdr>
        <w:top w:val="single" w:color="auto" w:sz="4" w:space="0"/>
        <w:left w:val="single" w:color="auto" w:sz="4" w:space="0"/>
        <w:bottom w:val="single" w:color="auto" w:sz="4" w:space="0"/>
        <w:right w:val="single" w:color="auto" w:sz="4" w:space="0"/>
      </w:pBdr>
      <w:shd w:val="clear" w:color="000000" w:fill="FFFF00"/>
      <w:spacing w:beforeLines="50" w:beforeAutospacing="1" w:afterLines="50" w:afterAutospacing="1" w:line="300" w:lineRule="auto"/>
      <w:ind w:firstLine="200" w:firstLineChars="200"/>
      <w:jc w:val="center"/>
      <w:textAlignment w:val="center"/>
    </w:pPr>
    <w:rPr>
      <w:rFonts w:ascii="微软雅黑" w:hAnsi="微软雅黑" w:eastAsia="微软雅黑" w:cs="宋体"/>
      <w:color w:val="FF0000"/>
      <w:kern w:val="0"/>
    </w:rPr>
  </w:style>
  <w:style w:type="paragraph" w:customStyle="1" w:styleId="426">
    <w:name w:val="xl158"/>
    <w:basedOn w:val="1"/>
    <w:qFormat/>
    <w:uiPriority w:val="0"/>
    <w:pPr>
      <w:widowControl/>
      <w:pBdr>
        <w:top w:val="single" w:color="auto" w:sz="4" w:space="0"/>
        <w:left w:val="single" w:color="auto" w:sz="4" w:space="0"/>
        <w:bottom w:val="single" w:color="auto" w:sz="4" w:space="0"/>
        <w:right w:val="single" w:color="auto" w:sz="4" w:space="0"/>
      </w:pBdr>
      <w:shd w:val="clear" w:color="000000" w:fill="CCFFCC"/>
      <w:spacing w:beforeLines="50" w:beforeAutospacing="1" w:afterLines="50" w:afterAutospacing="1" w:line="300" w:lineRule="auto"/>
      <w:ind w:firstLine="200" w:firstLineChars="200"/>
      <w:jc w:val="center"/>
      <w:textAlignment w:val="center"/>
    </w:pPr>
    <w:rPr>
      <w:rFonts w:ascii="微软雅黑" w:hAnsi="微软雅黑" w:eastAsia="微软雅黑" w:cs="宋体"/>
      <w:b/>
      <w:bCs/>
      <w:kern w:val="0"/>
    </w:rPr>
  </w:style>
  <w:style w:type="paragraph" w:customStyle="1" w:styleId="427">
    <w:name w:val="xl94"/>
    <w:basedOn w:val="1"/>
    <w:qFormat/>
    <w:uiPriority w:val="0"/>
    <w:pPr>
      <w:widowControl/>
      <w:pBdr>
        <w:top w:val="single" w:color="auto" w:sz="4" w:space="0"/>
        <w:left w:val="single" w:color="auto" w:sz="4" w:space="0"/>
        <w:bottom w:val="single" w:color="auto" w:sz="4" w:space="0"/>
        <w:right w:val="single" w:color="auto" w:sz="4" w:space="0"/>
      </w:pBdr>
      <w:shd w:val="clear" w:color="000000" w:fill="FFFFFF"/>
      <w:spacing w:beforeLines="50" w:beforeAutospacing="1" w:afterLines="50" w:afterAutospacing="1" w:line="300" w:lineRule="auto"/>
      <w:ind w:firstLine="200" w:firstLineChars="200"/>
      <w:jc w:val="center"/>
      <w:textAlignment w:val="center"/>
    </w:pPr>
    <w:rPr>
      <w:rFonts w:ascii="微软雅黑" w:hAnsi="微软雅黑" w:eastAsia="微软雅黑" w:cs="宋体"/>
      <w:color w:val="000000"/>
      <w:kern w:val="0"/>
    </w:rPr>
  </w:style>
  <w:style w:type="paragraph" w:customStyle="1" w:styleId="428">
    <w:name w:val="xl192"/>
    <w:basedOn w:val="1"/>
    <w:qFormat/>
    <w:uiPriority w:val="0"/>
    <w:pPr>
      <w:widowControl/>
      <w:pBdr>
        <w:top w:val="single" w:color="auto" w:sz="4" w:space="0"/>
        <w:left w:val="single" w:color="auto" w:sz="4" w:space="0"/>
        <w:bottom w:val="single" w:color="auto" w:sz="4" w:space="0"/>
        <w:right w:val="single" w:color="auto" w:sz="4" w:space="0"/>
      </w:pBdr>
      <w:shd w:val="clear" w:color="000000" w:fill="FFFF00"/>
      <w:spacing w:beforeLines="50" w:beforeAutospacing="1" w:afterLines="50" w:afterAutospacing="1" w:line="300" w:lineRule="auto"/>
      <w:ind w:firstLine="200" w:firstLineChars="200"/>
      <w:jc w:val="left"/>
      <w:textAlignment w:val="center"/>
    </w:pPr>
    <w:rPr>
      <w:rFonts w:ascii="微软雅黑" w:hAnsi="微软雅黑" w:eastAsia="微软雅黑" w:cs="宋体"/>
      <w:kern w:val="0"/>
    </w:rPr>
  </w:style>
  <w:style w:type="paragraph" w:customStyle="1" w:styleId="429">
    <w:name w:val="项目符号C"/>
    <w:basedOn w:val="1"/>
    <w:qFormat/>
    <w:uiPriority w:val="0"/>
    <w:pPr>
      <w:spacing w:beforeLines="50" w:afterLines="50" w:line="360" w:lineRule="auto"/>
      <w:ind w:firstLine="200" w:firstLineChars="200"/>
    </w:pPr>
    <w:rPr>
      <w:rFonts w:ascii="Arial" w:hAnsi="Arial"/>
    </w:rPr>
  </w:style>
  <w:style w:type="paragraph" w:customStyle="1" w:styleId="430">
    <w:name w:val="SANGFOR_6_1级编号"/>
    <w:basedOn w:val="174"/>
    <w:qFormat/>
    <w:uiPriority w:val="0"/>
    <w:pPr>
      <w:tabs>
        <w:tab w:val="left" w:pos="1206"/>
      </w:tabs>
      <w:ind w:left="420" w:hanging="420" w:firstLineChars="0"/>
    </w:pPr>
  </w:style>
  <w:style w:type="paragraph" w:customStyle="1" w:styleId="431">
    <w:name w:val="xl155"/>
    <w:basedOn w:val="1"/>
    <w:qFormat/>
    <w:uiPriority w:val="0"/>
    <w:pPr>
      <w:widowControl/>
      <w:pBdr>
        <w:top w:val="single" w:color="auto" w:sz="4" w:space="0"/>
        <w:left w:val="single" w:color="auto" w:sz="4" w:space="0"/>
        <w:bottom w:val="single" w:color="auto" w:sz="4" w:space="0"/>
        <w:right w:val="single" w:color="auto" w:sz="4" w:space="0"/>
      </w:pBdr>
      <w:shd w:val="clear" w:color="000000" w:fill="FFFFFF"/>
      <w:spacing w:beforeLines="50" w:beforeAutospacing="1" w:afterLines="50" w:afterAutospacing="1" w:line="300" w:lineRule="auto"/>
      <w:ind w:firstLine="200" w:firstLineChars="200"/>
      <w:jc w:val="center"/>
      <w:textAlignment w:val="center"/>
    </w:pPr>
    <w:rPr>
      <w:rFonts w:ascii="微软雅黑" w:hAnsi="微软雅黑" w:eastAsia="微软雅黑" w:cs="宋体"/>
      <w:kern w:val="0"/>
    </w:rPr>
  </w:style>
  <w:style w:type="paragraph" w:customStyle="1" w:styleId="432">
    <w:name w:val="xl178"/>
    <w:basedOn w:val="1"/>
    <w:qFormat/>
    <w:uiPriority w:val="0"/>
    <w:pPr>
      <w:widowControl/>
      <w:pBdr>
        <w:top w:val="single" w:color="auto" w:sz="4" w:space="0"/>
        <w:left w:val="single" w:color="auto" w:sz="4" w:space="0"/>
        <w:bottom w:val="single" w:color="auto" w:sz="4" w:space="0"/>
        <w:right w:val="single" w:color="auto" w:sz="4" w:space="0"/>
      </w:pBdr>
      <w:shd w:val="clear" w:color="000000" w:fill="FFFF00"/>
      <w:spacing w:beforeLines="50" w:beforeAutospacing="1" w:afterLines="50" w:afterAutospacing="1" w:line="300" w:lineRule="auto"/>
      <w:ind w:firstLine="200" w:firstLineChars="200"/>
      <w:jc w:val="center"/>
      <w:textAlignment w:val="center"/>
    </w:pPr>
    <w:rPr>
      <w:rFonts w:ascii="微软雅黑" w:hAnsi="微软雅黑" w:eastAsia="微软雅黑" w:cs="宋体"/>
      <w:color w:val="FF0000"/>
      <w:kern w:val="0"/>
    </w:rPr>
  </w:style>
  <w:style w:type="paragraph" w:customStyle="1" w:styleId="433">
    <w:name w:val="xl116"/>
    <w:basedOn w:val="1"/>
    <w:qFormat/>
    <w:uiPriority w:val="0"/>
    <w:pPr>
      <w:widowControl/>
      <w:pBdr>
        <w:top w:val="single" w:color="auto" w:sz="4" w:space="0"/>
        <w:left w:val="single" w:color="auto" w:sz="4" w:space="0"/>
        <w:bottom w:val="single" w:color="auto" w:sz="4" w:space="0"/>
        <w:right w:val="single" w:color="auto" w:sz="4" w:space="0"/>
      </w:pBdr>
      <w:shd w:val="clear" w:color="000000" w:fill="FFFFFF"/>
      <w:spacing w:beforeLines="50" w:beforeAutospacing="1" w:afterLines="50" w:afterAutospacing="1" w:line="300" w:lineRule="auto"/>
      <w:ind w:firstLine="200" w:firstLineChars="200"/>
      <w:jc w:val="center"/>
      <w:textAlignment w:val="center"/>
    </w:pPr>
    <w:rPr>
      <w:rFonts w:ascii="微软雅黑" w:hAnsi="微软雅黑" w:eastAsia="微软雅黑" w:cs="宋体"/>
      <w:b/>
      <w:bCs/>
      <w:kern w:val="0"/>
    </w:rPr>
  </w:style>
  <w:style w:type="paragraph" w:customStyle="1" w:styleId="434">
    <w:name w:val="须知一级"/>
    <w:qFormat/>
    <w:uiPriority w:val="0"/>
    <w:pPr>
      <w:keepNext/>
      <w:widowControl w:val="0"/>
      <w:tabs>
        <w:tab w:val="left" w:pos="0"/>
      </w:tabs>
      <w:spacing w:beforeLines="50" w:line="360" w:lineRule="auto"/>
      <w:outlineLvl w:val="0"/>
    </w:pPr>
    <w:rPr>
      <w:rFonts w:ascii="Times New Roman" w:hAnsi="Times New Roman" w:eastAsia="宋体" w:cs="Times New Roman"/>
      <w:b/>
      <w:kern w:val="2"/>
      <w:sz w:val="28"/>
      <w:lang w:val="en-US" w:eastAsia="zh-CN" w:bidi="ar-SA"/>
    </w:rPr>
  </w:style>
  <w:style w:type="paragraph" w:customStyle="1" w:styleId="435">
    <w:name w:val="1 Char Char Char Char Char Char Char"/>
    <w:basedOn w:val="1"/>
    <w:qFormat/>
    <w:uiPriority w:val="0"/>
    <w:pPr>
      <w:spacing w:beforeLines="50" w:afterLines="50" w:line="360" w:lineRule="auto"/>
      <w:ind w:firstLine="200" w:firstLineChars="200"/>
    </w:pPr>
    <w:rPr>
      <w:rFonts w:ascii="Tahoma" w:hAnsi="Tahoma" w:eastAsia="仿宋_GB2312"/>
      <w:sz w:val="24"/>
      <w:szCs w:val="20"/>
    </w:rPr>
  </w:style>
  <w:style w:type="paragraph" w:customStyle="1" w:styleId="436">
    <w:name w:val="Char Char Char Char Char Char Char"/>
    <w:basedOn w:val="1"/>
    <w:qFormat/>
    <w:uiPriority w:val="0"/>
    <w:pPr>
      <w:spacing w:beforeLines="50" w:afterLines="50" w:line="300" w:lineRule="auto"/>
      <w:ind w:firstLine="200" w:firstLineChars="200"/>
    </w:pPr>
    <w:rPr>
      <w:rFonts w:ascii="Calibri" w:hAnsi="Calibri"/>
      <w:szCs w:val="20"/>
    </w:rPr>
  </w:style>
  <w:style w:type="paragraph" w:customStyle="1" w:styleId="437">
    <w:name w:val="xl209"/>
    <w:basedOn w:val="1"/>
    <w:qFormat/>
    <w:uiPriority w:val="0"/>
    <w:pPr>
      <w:widowControl/>
      <w:pBdr>
        <w:top w:val="single" w:color="auto" w:sz="4" w:space="0"/>
        <w:left w:val="single" w:color="auto" w:sz="4" w:space="0"/>
        <w:bottom w:val="single" w:color="auto" w:sz="4" w:space="0"/>
        <w:right w:val="single" w:color="auto" w:sz="4" w:space="0"/>
      </w:pBdr>
      <w:shd w:val="clear" w:color="000000" w:fill="FFFF00"/>
      <w:spacing w:beforeLines="50" w:beforeAutospacing="1" w:afterLines="50" w:afterAutospacing="1" w:line="300" w:lineRule="auto"/>
      <w:ind w:firstLine="200" w:firstLineChars="200"/>
      <w:jc w:val="center"/>
      <w:textAlignment w:val="center"/>
    </w:pPr>
    <w:rPr>
      <w:rFonts w:ascii="微软雅黑" w:hAnsi="微软雅黑" w:eastAsia="微软雅黑" w:cs="宋体"/>
      <w:b/>
      <w:bCs/>
      <w:kern w:val="0"/>
    </w:rPr>
  </w:style>
  <w:style w:type="paragraph" w:customStyle="1" w:styleId="438">
    <w:name w:val="xl83"/>
    <w:basedOn w:val="1"/>
    <w:qFormat/>
    <w:uiPriority w:val="0"/>
    <w:pPr>
      <w:widowControl/>
      <w:pBdr>
        <w:top w:val="single" w:color="auto" w:sz="4" w:space="0"/>
        <w:left w:val="single" w:color="auto" w:sz="4" w:space="0"/>
        <w:bottom w:val="single" w:color="auto" w:sz="4" w:space="0"/>
        <w:right w:val="single" w:color="auto" w:sz="4" w:space="0"/>
      </w:pBdr>
      <w:shd w:val="clear" w:color="000000" w:fill="FFFFFF"/>
      <w:spacing w:beforeLines="50" w:beforeAutospacing="1" w:afterLines="50" w:afterAutospacing="1" w:line="300" w:lineRule="auto"/>
      <w:ind w:firstLine="200" w:firstLineChars="200"/>
      <w:jc w:val="center"/>
      <w:textAlignment w:val="center"/>
    </w:pPr>
    <w:rPr>
      <w:rFonts w:ascii="微软雅黑" w:hAnsi="微软雅黑" w:eastAsia="微软雅黑" w:cs="宋体"/>
      <w:kern w:val="0"/>
    </w:rPr>
  </w:style>
  <w:style w:type="paragraph" w:customStyle="1" w:styleId="439">
    <w:name w:val="xl196"/>
    <w:basedOn w:val="1"/>
    <w:qFormat/>
    <w:uiPriority w:val="0"/>
    <w:pPr>
      <w:widowControl/>
      <w:pBdr>
        <w:top w:val="single" w:color="auto" w:sz="4" w:space="0"/>
        <w:left w:val="single" w:color="auto" w:sz="4" w:space="0"/>
        <w:bottom w:val="single" w:color="auto" w:sz="4" w:space="0"/>
      </w:pBdr>
      <w:shd w:val="clear" w:color="000000" w:fill="FFFF00"/>
      <w:spacing w:beforeLines="50" w:beforeAutospacing="1" w:afterLines="50" w:afterAutospacing="1" w:line="300" w:lineRule="auto"/>
      <w:ind w:firstLine="200" w:firstLineChars="200"/>
      <w:jc w:val="center"/>
      <w:textAlignment w:val="center"/>
    </w:pPr>
    <w:rPr>
      <w:rFonts w:ascii="微软雅黑" w:hAnsi="微软雅黑" w:eastAsia="微软雅黑" w:cs="宋体"/>
      <w:b/>
      <w:bCs/>
      <w:kern w:val="0"/>
    </w:rPr>
  </w:style>
  <w:style w:type="paragraph" w:customStyle="1" w:styleId="440">
    <w:name w:val="xl222"/>
    <w:basedOn w:val="1"/>
    <w:qFormat/>
    <w:uiPriority w:val="0"/>
    <w:pPr>
      <w:widowControl/>
      <w:pBdr>
        <w:top w:val="single" w:color="auto" w:sz="4" w:space="0"/>
        <w:left w:val="single" w:color="auto" w:sz="4" w:space="0"/>
      </w:pBdr>
      <w:spacing w:beforeLines="50" w:beforeAutospacing="1" w:afterLines="50" w:afterAutospacing="1" w:line="300" w:lineRule="auto"/>
      <w:ind w:firstLine="200" w:firstLineChars="200"/>
      <w:jc w:val="left"/>
      <w:textAlignment w:val="center"/>
    </w:pPr>
    <w:rPr>
      <w:rFonts w:ascii="微软雅黑" w:hAnsi="微软雅黑" w:eastAsia="微软雅黑" w:cs="宋体"/>
      <w:kern w:val="0"/>
    </w:rPr>
  </w:style>
  <w:style w:type="paragraph" w:customStyle="1" w:styleId="441">
    <w:name w:val="Table"/>
    <w:qFormat/>
    <w:uiPriority w:val="0"/>
    <w:pPr>
      <w:spacing w:line="360" w:lineRule="auto"/>
      <w:jc w:val="both"/>
    </w:pPr>
    <w:rPr>
      <w:rFonts w:ascii="Times New Roman" w:hAnsi="Times New Roman" w:eastAsia="宋体" w:cs="Times New Roman"/>
      <w:sz w:val="21"/>
      <w:lang w:val="en-US" w:eastAsia="en-US" w:bidi="ar-SA"/>
    </w:rPr>
  </w:style>
  <w:style w:type="paragraph" w:customStyle="1" w:styleId="442">
    <w:name w:val="qwj一"/>
    <w:basedOn w:val="1"/>
    <w:qFormat/>
    <w:uiPriority w:val="0"/>
    <w:pPr>
      <w:spacing w:beforeLines="50" w:afterLines="50" w:line="360" w:lineRule="auto"/>
      <w:ind w:firstLine="200" w:firstLineChars="200"/>
      <w:outlineLvl w:val="0"/>
    </w:pPr>
    <w:rPr>
      <w:rFonts w:ascii="Calibri" w:hAnsi="Calibri"/>
      <w:b/>
      <w:sz w:val="44"/>
      <w:szCs w:val="44"/>
    </w:rPr>
  </w:style>
  <w:style w:type="paragraph" w:customStyle="1" w:styleId="443">
    <w:name w:val="xl194"/>
    <w:basedOn w:val="1"/>
    <w:qFormat/>
    <w:uiPriority w:val="0"/>
    <w:pPr>
      <w:widowControl/>
      <w:pBdr>
        <w:top w:val="single" w:color="auto" w:sz="4" w:space="0"/>
        <w:left w:val="single" w:color="auto" w:sz="4" w:space="0"/>
        <w:bottom w:val="single" w:color="auto" w:sz="4" w:space="0"/>
        <w:right w:val="single" w:color="auto" w:sz="4" w:space="0"/>
      </w:pBdr>
      <w:shd w:val="clear" w:color="000000" w:fill="FFFF00"/>
      <w:spacing w:beforeLines="50" w:beforeAutospacing="1" w:afterLines="50" w:afterAutospacing="1" w:line="300" w:lineRule="auto"/>
      <w:ind w:firstLine="200" w:firstLineChars="200"/>
      <w:jc w:val="center"/>
      <w:textAlignment w:val="center"/>
    </w:pPr>
    <w:rPr>
      <w:rFonts w:ascii="微软雅黑" w:hAnsi="微软雅黑" w:eastAsia="微软雅黑" w:cs="宋体"/>
      <w:kern w:val="0"/>
    </w:rPr>
  </w:style>
  <w:style w:type="paragraph" w:customStyle="1" w:styleId="444">
    <w:name w:val="xl108"/>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center"/>
      <w:textAlignment w:val="center"/>
    </w:pPr>
    <w:rPr>
      <w:rFonts w:ascii="微软雅黑" w:hAnsi="微软雅黑" w:eastAsia="微软雅黑" w:cs="宋体"/>
      <w:kern w:val="0"/>
    </w:rPr>
  </w:style>
  <w:style w:type="paragraph" w:customStyle="1" w:styleId="445">
    <w:name w:val="SpecsColumn1"/>
    <w:basedOn w:val="1"/>
    <w:qFormat/>
    <w:uiPriority w:val="0"/>
    <w:pPr>
      <w:widowControl/>
      <w:tabs>
        <w:tab w:val="left" w:pos="180"/>
      </w:tabs>
      <w:spacing w:beforeLines="50" w:afterLines="50" w:line="360" w:lineRule="auto"/>
      <w:ind w:left="180" w:hanging="180" w:firstLineChars="200"/>
      <w:jc w:val="left"/>
    </w:pPr>
    <w:rPr>
      <w:rFonts w:ascii="Calibri" w:hAnsi="Calibri"/>
      <w:kern w:val="0"/>
      <w:sz w:val="20"/>
      <w:szCs w:val="20"/>
      <w:lang w:eastAsia="en-US"/>
    </w:rPr>
  </w:style>
  <w:style w:type="paragraph" w:customStyle="1" w:styleId="446">
    <w:name w:val="xl87"/>
    <w:basedOn w:val="1"/>
    <w:qFormat/>
    <w:uiPriority w:val="0"/>
    <w:pPr>
      <w:widowControl/>
      <w:pBdr>
        <w:top w:val="single" w:color="auto" w:sz="4" w:space="0"/>
        <w:left w:val="single" w:color="auto" w:sz="4" w:space="0"/>
        <w:bottom w:val="single" w:color="auto" w:sz="4" w:space="0"/>
        <w:right w:val="single" w:color="auto" w:sz="4" w:space="0"/>
      </w:pBdr>
      <w:shd w:val="clear" w:color="000000" w:fill="FFFFFF"/>
      <w:spacing w:beforeLines="50" w:beforeAutospacing="1" w:afterLines="50" w:afterAutospacing="1" w:line="300" w:lineRule="auto"/>
      <w:ind w:firstLine="200" w:firstLineChars="200"/>
      <w:jc w:val="left"/>
      <w:textAlignment w:val="center"/>
    </w:pPr>
    <w:rPr>
      <w:rFonts w:ascii="微软雅黑" w:hAnsi="微软雅黑" w:eastAsia="微软雅黑" w:cs="宋体"/>
      <w:color w:val="000000"/>
      <w:kern w:val="0"/>
    </w:rPr>
  </w:style>
  <w:style w:type="paragraph" w:customStyle="1" w:styleId="447">
    <w:name w:val="列项·"/>
    <w:qFormat/>
    <w:uiPriority w:val="0"/>
    <w:pPr>
      <w:tabs>
        <w:tab w:val="left" w:pos="840"/>
      </w:tabs>
      <w:ind w:left="840" w:leftChars="200" w:hanging="420" w:hangingChars="200"/>
      <w:jc w:val="both"/>
    </w:pPr>
    <w:rPr>
      <w:rFonts w:ascii="宋体" w:hAnsi="Times New Roman" w:eastAsia="宋体" w:cs="Times New Roman"/>
      <w:sz w:val="21"/>
      <w:lang w:val="en-US" w:eastAsia="zh-CN" w:bidi="ar-SA"/>
    </w:rPr>
  </w:style>
  <w:style w:type="paragraph" w:customStyle="1" w:styleId="448">
    <w:name w:val="xl186"/>
    <w:basedOn w:val="1"/>
    <w:qFormat/>
    <w:uiPriority w:val="0"/>
    <w:pPr>
      <w:widowControl/>
      <w:pBdr>
        <w:top w:val="single" w:color="auto" w:sz="4" w:space="0"/>
        <w:bottom w:val="single" w:color="auto" w:sz="4" w:space="0"/>
        <w:right w:val="single" w:color="auto" w:sz="4" w:space="0"/>
      </w:pBdr>
      <w:shd w:val="clear" w:color="000000" w:fill="CCFFCC"/>
      <w:spacing w:beforeLines="50" w:beforeAutospacing="1" w:afterLines="50" w:afterAutospacing="1" w:line="300" w:lineRule="auto"/>
      <w:ind w:firstLine="200" w:firstLineChars="200"/>
      <w:jc w:val="center"/>
      <w:textAlignment w:val="center"/>
    </w:pPr>
    <w:rPr>
      <w:rFonts w:ascii="微软雅黑" w:hAnsi="微软雅黑" w:eastAsia="微软雅黑" w:cs="宋体"/>
      <w:b/>
      <w:bCs/>
      <w:kern w:val="0"/>
    </w:rPr>
  </w:style>
  <w:style w:type="paragraph" w:customStyle="1" w:styleId="449">
    <w:name w:val="xl159"/>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center"/>
      <w:textAlignment w:val="center"/>
    </w:pPr>
    <w:rPr>
      <w:rFonts w:ascii="微软雅黑" w:hAnsi="微软雅黑" w:eastAsia="微软雅黑" w:cs="宋体"/>
      <w:kern w:val="0"/>
    </w:rPr>
  </w:style>
  <w:style w:type="paragraph" w:customStyle="1" w:styleId="450">
    <w:name w:val="标题 3三级 +  宋体 小四"/>
    <w:basedOn w:val="4"/>
    <w:qFormat/>
    <w:uiPriority w:val="0"/>
    <w:pPr>
      <w:adjustRightInd w:val="0"/>
      <w:spacing w:beforeLines="100" w:afterLines="50" w:line="360" w:lineRule="atLeast"/>
      <w:ind w:firstLine="200" w:firstLineChars="200"/>
      <w:jc w:val="left"/>
      <w:textAlignment w:val="baseline"/>
    </w:pPr>
    <w:rPr>
      <w:rFonts w:ascii="宋体" w:hAnsi="宋体" w:eastAsia="黑体"/>
      <w:kern w:val="0"/>
      <w:sz w:val="28"/>
      <w:szCs w:val="20"/>
    </w:rPr>
  </w:style>
  <w:style w:type="paragraph" w:customStyle="1" w:styleId="451">
    <w:name w:val="10长三级标题"/>
    <w:basedOn w:val="452"/>
    <w:qFormat/>
    <w:uiPriority w:val="0"/>
    <w:pPr>
      <w:tabs>
        <w:tab w:val="left" w:pos="1399"/>
      </w:tabs>
      <w:ind w:left="953" w:hanging="953"/>
    </w:pPr>
  </w:style>
  <w:style w:type="paragraph" w:customStyle="1" w:styleId="452">
    <w:name w:val="08三级标题"/>
    <w:qFormat/>
    <w:uiPriority w:val="0"/>
    <w:pPr>
      <w:tabs>
        <w:tab w:val="left" w:pos="1399"/>
      </w:tabs>
      <w:overflowPunct w:val="0"/>
      <w:autoSpaceDE w:val="0"/>
      <w:autoSpaceDN w:val="0"/>
      <w:spacing w:before="120" w:after="120" w:line="480" w:lineRule="exact"/>
      <w:ind w:left="828" w:hanging="828"/>
      <w:jc w:val="both"/>
      <w:textAlignment w:val="baseline"/>
      <w:outlineLvl w:val="3"/>
    </w:pPr>
    <w:rPr>
      <w:rFonts w:ascii="宋体" w:hAnsi="宋体" w:eastAsia="宋体" w:cs="宋体"/>
      <w:kern w:val="2"/>
      <w:sz w:val="24"/>
      <w:szCs w:val="32"/>
      <w:lang w:val="en-US" w:eastAsia="zh-CN" w:bidi="ar-SA"/>
    </w:rPr>
  </w:style>
  <w:style w:type="paragraph" w:customStyle="1" w:styleId="453">
    <w:name w:val="正文样式"/>
    <w:basedOn w:val="1"/>
    <w:qFormat/>
    <w:uiPriority w:val="0"/>
    <w:pPr>
      <w:spacing w:beforeLines="50" w:afterLines="50" w:line="0" w:lineRule="atLeast"/>
      <w:ind w:firstLine="540" w:firstLineChars="200"/>
    </w:pPr>
    <w:rPr>
      <w:rFonts w:ascii="Calibri" w:hAnsi="Calibri"/>
      <w:szCs w:val="20"/>
    </w:rPr>
  </w:style>
  <w:style w:type="paragraph" w:customStyle="1" w:styleId="454">
    <w:name w:val="xl76"/>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center"/>
      <w:textAlignment w:val="center"/>
    </w:pPr>
    <w:rPr>
      <w:rFonts w:ascii="微软雅黑" w:hAnsi="微软雅黑" w:eastAsia="微软雅黑" w:cs="宋体"/>
      <w:kern w:val="0"/>
    </w:rPr>
  </w:style>
  <w:style w:type="paragraph" w:customStyle="1" w:styleId="455">
    <w:name w:val="目录1"/>
    <w:basedOn w:val="1"/>
    <w:qFormat/>
    <w:uiPriority w:val="0"/>
    <w:pPr>
      <w:autoSpaceDE w:val="0"/>
      <w:autoSpaceDN w:val="0"/>
      <w:adjustRightInd w:val="0"/>
      <w:spacing w:beforeLines="50" w:afterLines="50" w:line="360" w:lineRule="auto"/>
      <w:ind w:firstLine="200" w:firstLineChars="200"/>
      <w:jc w:val="left"/>
    </w:pPr>
    <w:rPr>
      <w:kern w:val="0"/>
      <w:szCs w:val="20"/>
    </w:rPr>
  </w:style>
  <w:style w:type="paragraph" w:customStyle="1" w:styleId="456">
    <w:name w:val="Char Char Char Char"/>
    <w:basedOn w:val="1"/>
    <w:qFormat/>
    <w:uiPriority w:val="0"/>
    <w:pPr>
      <w:widowControl/>
      <w:spacing w:beforeLines="50" w:afterLines="50" w:line="240" w:lineRule="exact"/>
      <w:ind w:firstLine="200" w:firstLineChars="200"/>
      <w:jc w:val="left"/>
    </w:pPr>
    <w:rPr>
      <w:rFonts w:ascii="Verdana" w:hAnsi="Verdana"/>
      <w:kern w:val="0"/>
      <w:szCs w:val="20"/>
      <w:lang w:eastAsia="en-US"/>
    </w:rPr>
  </w:style>
  <w:style w:type="paragraph" w:customStyle="1" w:styleId="457">
    <w:name w:val="09三级正文"/>
    <w:qFormat/>
    <w:uiPriority w:val="0"/>
    <w:pPr>
      <w:widowControl w:val="0"/>
      <w:spacing w:line="480" w:lineRule="exact"/>
      <w:ind w:left="828"/>
      <w:jc w:val="both"/>
      <w:textAlignment w:val="baseline"/>
    </w:pPr>
    <w:rPr>
      <w:rFonts w:ascii="Times New Roman" w:hAnsi="Times New Roman" w:eastAsia="宋体" w:cs="宋体"/>
      <w:kern w:val="2"/>
      <w:sz w:val="24"/>
      <w:lang w:val="en-US" w:eastAsia="zh-CN" w:bidi="ar-SA"/>
    </w:rPr>
  </w:style>
  <w:style w:type="paragraph" w:customStyle="1" w:styleId="458">
    <w:name w:val="xl79"/>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center"/>
      <w:textAlignment w:val="center"/>
    </w:pPr>
    <w:rPr>
      <w:rFonts w:ascii="微软雅黑" w:hAnsi="微软雅黑" w:eastAsia="微软雅黑" w:cs="宋体"/>
      <w:color w:val="000000"/>
      <w:kern w:val="0"/>
    </w:rPr>
  </w:style>
  <w:style w:type="paragraph" w:customStyle="1" w:styleId="459">
    <w:name w:val="xl181"/>
    <w:basedOn w:val="1"/>
    <w:qFormat/>
    <w:uiPriority w:val="0"/>
    <w:pPr>
      <w:widowControl/>
      <w:pBdr>
        <w:top w:val="single" w:color="auto" w:sz="4" w:space="0"/>
        <w:left w:val="single" w:color="auto" w:sz="4" w:space="0"/>
        <w:bottom w:val="single" w:color="auto" w:sz="4" w:space="0"/>
        <w:right w:val="single" w:color="auto" w:sz="4" w:space="0"/>
      </w:pBdr>
      <w:shd w:val="clear" w:color="000000" w:fill="FFFF00"/>
      <w:spacing w:beforeLines="50" w:beforeAutospacing="1" w:afterLines="50" w:afterAutospacing="1" w:line="300" w:lineRule="auto"/>
      <w:ind w:firstLine="200" w:firstLineChars="200"/>
      <w:jc w:val="left"/>
      <w:textAlignment w:val="center"/>
    </w:pPr>
    <w:rPr>
      <w:rFonts w:ascii="微软雅黑" w:hAnsi="微软雅黑" w:eastAsia="微软雅黑" w:cs="宋体"/>
      <w:kern w:val="0"/>
    </w:rPr>
  </w:style>
  <w:style w:type="paragraph" w:customStyle="1" w:styleId="460">
    <w:name w:val="a0"/>
    <w:basedOn w:val="1"/>
    <w:qFormat/>
    <w:uiPriority w:val="0"/>
    <w:pPr>
      <w:widowControl/>
      <w:spacing w:beforeLines="50" w:beforeAutospacing="1" w:afterLines="50" w:afterAutospacing="1" w:line="300" w:lineRule="auto"/>
      <w:ind w:firstLine="200" w:firstLineChars="200"/>
      <w:jc w:val="left"/>
    </w:pPr>
    <w:rPr>
      <w:rFonts w:ascii="宋体" w:hAnsi="宋体" w:cs="宋体"/>
      <w:kern w:val="0"/>
    </w:rPr>
  </w:style>
  <w:style w:type="paragraph" w:customStyle="1" w:styleId="461">
    <w:name w:val="TOC 标题2"/>
    <w:basedOn w:val="2"/>
    <w:next w:val="1"/>
    <w:qFormat/>
    <w:uiPriority w:val="0"/>
    <w:pPr>
      <w:widowControl/>
      <w:spacing w:beforeLines="50" w:afterLines="50" w:line="259" w:lineRule="auto"/>
      <w:ind w:firstLine="200" w:firstLineChars="200"/>
      <w:jc w:val="left"/>
      <w:outlineLvl w:val="9"/>
    </w:pPr>
    <w:rPr>
      <w:rFonts w:ascii="Calibri Light" w:hAnsi="Calibri Light"/>
      <w:b w:val="0"/>
      <w:color w:val="2E74B5"/>
      <w:kern w:val="0"/>
      <w:sz w:val="32"/>
      <w:szCs w:val="32"/>
    </w:rPr>
  </w:style>
  <w:style w:type="paragraph" w:customStyle="1" w:styleId="462">
    <w:name w:val="xl175"/>
    <w:basedOn w:val="1"/>
    <w:qFormat/>
    <w:uiPriority w:val="0"/>
    <w:pPr>
      <w:widowControl/>
      <w:pBdr>
        <w:top w:val="single" w:color="auto" w:sz="4" w:space="0"/>
        <w:left w:val="single" w:color="auto" w:sz="4" w:space="0"/>
        <w:bottom w:val="single" w:color="auto" w:sz="4" w:space="0"/>
        <w:right w:val="single" w:color="auto" w:sz="4" w:space="0"/>
      </w:pBdr>
      <w:shd w:val="clear" w:color="000000" w:fill="FFFF00"/>
      <w:spacing w:beforeLines="50" w:beforeAutospacing="1" w:afterLines="50" w:afterAutospacing="1" w:line="300" w:lineRule="auto"/>
      <w:ind w:firstLine="200" w:firstLineChars="200"/>
      <w:jc w:val="center"/>
      <w:textAlignment w:val="center"/>
    </w:pPr>
    <w:rPr>
      <w:rFonts w:ascii="微软雅黑" w:hAnsi="微软雅黑" w:eastAsia="微软雅黑" w:cs="宋体"/>
      <w:kern w:val="0"/>
    </w:rPr>
  </w:style>
  <w:style w:type="paragraph" w:customStyle="1" w:styleId="463">
    <w:name w:val="container1"/>
    <w:basedOn w:val="1"/>
    <w:qFormat/>
    <w:uiPriority w:val="0"/>
    <w:pPr>
      <w:widowControl/>
      <w:tabs>
        <w:tab w:val="left" w:pos="1399"/>
      </w:tabs>
      <w:spacing w:beforeLines="50" w:afterLines="50" w:line="312" w:lineRule="auto"/>
      <w:ind w:firstLine="200" w:firstLineChars="200"/>
      <w:jc w:val="left"/>
    </w:pPr>
    <w:rPr>
      <w:rFonts w:ascii="宋体" w:hAnsi="宋体" w:cs="宋体"/>
      <w:kern w:val="0"/>
      <w:sz w:val="16"/>
      <w:szCs w:val="16"/>
    </w:rPr>
  </w:style>
  <w:style w:type="paragraph" w:customStyle="1" w:styleId="464">
    <w:name w:val="xl176"/>
    <w:basedOn w:val="1"/>
    <w:qFormat/>
    <w:uiPriority w:val="0"/>
    <w:pPr>
      <w:widowControl/>
      <w:shd w:val="clear" w:color="000000" w:fill="FFFF00"/>
      <w:spacing w:beforeLines="50" w:beforeAutospacing="1" w:afterLines="50" w:afterAutospacing="1" w:line="300" w:lineRule="auto"/>
      <w:ind w:firstLine="200" w:firstLineChars="200"/>
      <w:jc w:val="left"/>
    </w:pPr>
    <w:rPr>
      <w:rFonts w:ascii="微软雅黑" w:hAnsi="微软雅黑" w:eastAsia="微软雅黑" w:cs="宋体"/>
      <w:kern w:val="0"/>
    </w:rPr>
  </w:style>
  <w:style w:type="paragraph" w:customStyle="1" w:styleId="465">
    <w:name w:val="q"/>
    <w:basedOn w:val="1"/>
    <w:qFormat/>
    <w:uiPriority w:val="0"/>
    <w:pPr>
      <w:widowControl/>
      <w:spacing w:beforeLines="50" w:beforeAutospacing="1" w:afterLines="50" w:afterAutospacing="1" w:line="500" w:lineRule="atLeast"/>
      <w:ind w:firstLine="200" w:firstLineChars="200"/>
      <w:jc w:val="left"/>
    </w:pPr>
    <w:rPr>
      <w:rFonts w:ascii="Arial Unicode MS" w:hAnsi="Arial Unicode MS"/>
      <w:kern w:val="0"/>
      <w:sz w:val="24"/>
      <w:szCs w:val="20"/>
    </w:rPr>
  </w:style>
  <w:style w:type="paragraph" w:customStyle="1" w:styleId="466">
    <w:name w:val="SANGFOR_3_标题3"/>
    <w:basedOn w:val="4"/>
    <w:next w:val="174"/>
    <w:qFormat/>
    <w:uiPriority w:val="0"/>
    <w:pPr>
      <w:tabs>
        <w:tab w:val="left" w:pos="567"/>
      </w:tabs>
      <w:spacing w:beforeLines="50" w:afterLines="50" w:line="240" w:lineRule="auto"/>
      <w:ind w:left="1260" w:firstLine="200" w:firstLineChars="200"/>
    </w:pPr>
    <w:rPr>
      <w:bCs/>
      <w:sz w:val="28"/>
      <w:szCs w:val="28"/>
    </w:rPr>
  </w:style>
  <w:style w:type="paragraph" w:customStyle="1" w:styleId="467">
    <w:name w:val="xl89"/>
    <w:basedOn w:val="1"/>
    <w:qFormat/>
    <w:uiPriority w:val="0"/>
    <w:pPr>
      <w:widowControl/>
      <w:pBdr>
        <w:top w:val="single" w:color="auto" w:sz="4" w:space="0"/>
        <w:left w:val="single" w:color="auto" w:sz="4" w:space="0"/>
        <w:bottom w:val="single" w:color="auto" w:sz="4" w:space="0"/>
        <w:right w:val="single" w:color="auto" w:sz="4" w:space="0"/>
      </w:pBdr>
      <w:shd w:val="clear" w:color="000000" w:fill="FFFFFF"/>
      <w:spacing w:beforeLines="50" w:beforeAutospacing="1" w:afterLines="50" w:afterAutospacing="1" w:line="300" w:lineRule="auto"/>
      <w:ind w:firstLine="200" w:firstLineChars="200"/>
      <w:jc w:val="center"/>
      <w:textAlignment w:val="center"/>
    </w:pPr>
    <w:rPr>
      <w:rFonts w:ascii="微软雅黑" w:hAnsi="微软雅黑" w:eastAsia="微软雅黑" w:cs="宋体"/>
      <w:color w:val="000000"/>
      <w:kern w:val="0"/>
    </w:rPr>
  </w:style>
  <w:style w:type="paragraph" w:customStyle="1" w:styleId="468">
    <w:name w:val="表项"/>
    <w:next w:val="469"/>
    <w:qFormat/>
    <w:uiPriority w:val="0"/>
    <w:pPr>
      <w:keepNext/>
      <w:spacing w:line="300" w:lineRule="auto"/>
      <w:jc w:val="center"/>
      <w:textAlignment w:val="baseline"/>
    </w:pPr>
    <w:rPr>
      <w:rFonts w:ascii="Arial" w:hAnsi="Arial" w:eastAsia="黑体" w:cs="Times New Roman"/>
      <w:sz w:val="21"/>
      <w:lang w:val="en-US" w:eastAsia="zh-CN" w:bidi="ar-SA"/>
    </w:rPr>
  </w:style>
  <w:style w:type="paragraph" w:customStyle="1" w:styleId="469">
    <w:name w:val="表身"/>
    <w:qFormat/>
    <w:uiPriority w:val="0"/>
    <w:pPr>
      <w:keepNext/>
      <w:spacing w:line="300" w:lineRule="auto"/>
      <w:jc w:val="both"/>
      <w:textAlignment w:val="center"/>
    </w:pPr>
    <w:rPr>
      <w:rFonts w:ascii="Times New Roman" w:hAnsi="Times New Roman" w:eastAsia="宋体" w:cs="Times New Roman"/>
      <w:sz w:val="18"/>
      <w:lang w:val="en-US" w:eastAsia="zh-CN" w:bidi="ar-SA"/>
    </w:rPr>
  </w:style>
  <w:style w:type="paragraph" w:customStyle="1" w:styleId="470">
    <w:name w:val="默认段落字体 Para Char Char Char Char Char Char Char Char Char Char"/>
    <w:basedOn w:val="1"/>
    <w:qFormat/>
    <w:uiPriority w:val="0"/>
    <w:pPr>
      <w:spacing w:beforeLines="50" w:afterLines="50" w:line="360" w:lineRule="auto"/>
      <w:ind w:firstLine="200" w:firstLineChars="200"/>
    </w:pPr>
    <w:rPr>
      <w:rFonts w:ascii="Tahoma" w:hAnsi="Tahoma"/>
      <w:szCs w:val="20"/>
    </w:rPr>
  </w:style>
  <w:style w:type="paragraph" w:customStyle="1" w:styleId="471">
    <w:name w:val="Char Char Char Char Char Char1 Char"/>
    <w:basedOn w:val="94"/>
    <w:qFormat/>
    <w:uiPriority w:val="0"/>
    <w:pPr>
      <w:shd w:val="clear" w:color="auto" w:fill="000080"/>
    </w:pPr>
  </w:style>
  <w:style w:type="paragraph" w:customStyle="1" w:styleId="472">
    <w:name w:val="xl139"/>
    <w:basedOn w:val="1"/>
    <w:qFormat/>
    <w:uiPriority w:val="0"/>
    <w:pPr>
      <w:widowControl/>
      <w:pBdr>
        <w:top w:val="single" w:color="auto" w:sz="4" w:space="0"/>
        <w:bottom w:val="single" w:color="auto" w:sz="4" w:space="0"/>
      </w:pBdr>
      <w:spacing w:beforeLines="50" w:beforeAutospacing="1" w:afterLines="50" w:afterAutospacing="1" w:line="300" w:lineRule="auto"/>
      <w:ind w:firstLine="200" w:firstLineChars="200"/>
      <w:jc w:val="center"/>
      <w:textAlignment w:val="center"/>
    </w:pPr>
    <w:rPr>
      <w:rFonts w:ascii="微软雅黑" w:hAnsi="微软雅黑" w:eastAsia="微软雅黑" w:cs="宋体"/>
      <w:b/>
      <w:bCs/>
      <w:kern w:val="0"/>
    </w:rPr>
  </w:style>
  <w:style w:type="paragraph" w:customStyle="1" w:styleId="473">
    <w:name w:val="HTML 预设格式1"/>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afterLines="50" w:line="300" w:lineRule="auto"/>
      <w:ind w:firstLine="200" w:firstLineChars="200"/>
      <w:jc w:val="left"/>
    </w:pPr>
    <w:rPr>
      <w:rFonts w:ascii="宋体" w:hAnsi="宋体"/>
      <w:kern w:val="0"/>
      <w:sz w:val="24"/>
      <w:szCs w:val="20"/>
    </w:rPr>
  </w:style>
  <w:style w:type="character" w:customStyle="1" w:styleId="474">
    <w:name w:val="正文首行缩进 2 Char2"/>
    <w:basedOn w:val="410"/>
    <w:qFormat/>
    <w:uiPriority w:val="0"/>
    <w:rPr>
      <w:rFonts w:ascii="Times New Roman" w:hAnsi="Times New Roman"/>
      <w:kern w:val="2"/>
      <w:sz w:val="21"/>
      <w:szCs w:val="24"/>
    </w:rPr>
  </w:style>
  <w:style w:type="paragraph" w:customStyle="1" w:styleId="475">
    <w:name w:val="7"/>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customStyle="1" w:styleId="476">
    <w:name w:val="项目符号A"/>
    <w:basedOn w:val="1"/>
    <w:qFormat/>
    <w:uiPriority w:val="0"/>
    <w:pPr>
      <w:tabs>
        <w:tab w:val="left" w:pos="432"/>
        <w:tab w:val="left" w:pos="919"/>
      </w:tabs>
      <w:spacing w:beforeLines="50" w:afterLines="50" w:line="360" w:lineRule="auto"/>
      <w:ind w:left="432" w:hanging="432" w:firstLineChars="200"/>
    </w:pPr>
    <w:rPr>
      <w:rFonts w:ascii="Arial" w:hAnsi="Arial"/>
      <w:szCs w:val="20"/>
    </w:rPr>
  </w:style>
  <w:style w:type="paragraph" w:customStyle="1" w:styleId="477">
    <w:name w:val="鋘drad"/>
    <w:basedOn w:val="1"/>
    <w:next w:val="39"/>
    <w:qFormat/>
    <w:uiPriority w:val="0"/>
    <w:pPr>
      <w:widowControl/>
      <w:spacing w:beforeLines="50" w:beforeAutospacing="1" w:afterLines="50" w:afterAutospacing="1" w:line="360" w:lineRule="auto"/>
      <w:ind w:firstLine="200" w:firstLineChars="200"/>
      <w:jc w:val="left"/>
    </w:pPr>
    <w:rPr>
      <w:rFonts w:ascii="宋体" w:hAnsi="宋体"/>
      <w:kern w:val="0"/>
    </w:rPr>
  </w:style>
  <w:style w:type="paragraph" w:customStyle="1" w:styleId="478">
    <w:name w:val="xl26"/>
    <w:basedOn w:val="1"/>
    <w:qFormat/>
    <w:uiPriority w:val="0"/>
    <w:pPr>
      <w:widowControl/>
      <w:spacing w:beforeLines="50" w:beforeAutospacing="1" w:afterLines="50" w:afterAutospacing="1" w:line="360" w:lineRule="auto"/>
      <w:ind w:firstLine="200" w:firstLineChars="200"/>
      <w:jc w:val="left"/>
      <w:textAlignment w:val="center"/>
    </w:pPr>
    <w:rPr>
      <w:rFonts w:ascii="宋体" w:hAnsi="宋体"/>
      <w:kern w:val="0"/>
    </w:rPr>
  </w:style>
  <w:style w:type="paragraph" w:customStyle="1" w:styleId="479">
    <w:name w:val="xl84"/>
    <w:basedOn w:val="1"/>
    <w:qFormat/>
    <w:uiPriority w:val="0"/>
    <w:pPr>
      <w:widowControl/>
      <w:pBdr>
        <w:top w:val="single" w:color="auto" w:sz="4" w:space="0"/>
        <w:left w:val="single" w:color="auto" w:sz="4" w:space="0"/>
        <w:bottom w:val="single" w:color="auto" w:sz="4" w:space="0"/>
        <w:right w:val="single" w:color="auto" w:sz="4" w:space="0"/>
      </w:pBdr>
      <w:shd w:val="clear" w:color="000000" w:fill="FFFFFF"/>
      <w:spacing w:beforeLines="50" w:beforeAutospacing="1" w:afterLines="50" w:afterAutospacing="1" w:line="300" w:lineRule="auto"/>
      <w:ind w:firstLine="200" w:firstLineChars="200"/>
      <w:jc w:val="center"/>
      <w:textAlignment w:val="center"/>
    </w:pPr>
    <w:rPr>
      <w:rFonts w:ascii="微软雅黑" w:hAnsi="微软雅黑" w:eastAsia="微软雅黑" w:cs="宋体"/>
      <w:kern w:val="0"/>
    </w:rPr>
  </w:style>
  <w:style w:type="paragraph" w:customStyle="1" w:styleId="480">
    <w:name w:val="正文_首行缩进"/>
    <w:basedOn w:val="1"/>
    <w:qFormat/>
    <w:uiPriority w:val="0"/>
    <w:pPr>
      <w:spacing w:beforeLines="50" w:afterLines="50" w:line="300" w:lineRule="auto"/>
      <w:ind w:firstLine="480" w:firstLineChars="200"/>
    </w:pPr>
    <w:rPr>
      <w:rFonts w:cs="宋体"/>
      <w:szCs w:val="20"/>
    </w:rPr>
  </w:style>
  <w:style w:type="paragraph" w:customStyle="1" w:styleId="481">
    <w:name w:val="正文2"/>
    <w:basedOn w:val="1"/>
    <w:qFormat/>
    <w:uiPriority w:val="0"/>
    <w:pPr>
      <w:spacing w:beforeLines="50" w:afterLines="50" w:line="0" w:lineRule="atLeast"/>
      <w:ind w:firstLine="480" w:firstLineChars="200"/>
    </w:pPr>
    <w:rPr>
      <w:sz w:val="24"/>
    </w:rPr>
  </w:style>
  <w:style w:type="paragraph" w:customStyle="1" w:styleId="482">
    <w:name w:val="xl24"/>
    <w:basedOn w:val="1"/>
    <w:qFormat/>
    <w:uiPriority w:val="0"/>
    <w:pPr>
      <w:widowControl/>
      <w:spacing w:beforeLines="50" w:beforeAutospacing="1" w:afterLines="50" w:afterAutospacing="1" w:line="360" w:lineRule="auto"/>
      <w:ind w:firstLine="200" w:firstLineChars="200"/>
      <w:jc w:val="center"/>
      <w:textAlignment w:val="center"/>
    </w:pPr>
    <w:rPr>
      <w:rFonts w:ascii="宋体" w:hAnsi="宋体"/>
      <w:b/>
      <w:bCs/>
      <w:kern w:val="0"/>
    </w:rPr>
  </w:style>
  <w:style w:type="paragraph" w:customStyle="1" w:styleId="483">
    <w:name w:val="Figure Description"/>
    <w:basedOn w:val="1"/>
    <w:qFormat/>
    <w:uiPriority w:val="0"/>
    <w:pPr>
      <w:spacing w:beforeLines="50" w:afterLines="50" w:line="300" w:lineRule="auto"/>
      <w:ind w:left="1701" w:firstLine="200" w:firstLineChars="200"/>
    </w:pPr>
    <w:rPr>
      <w:szCs w:val="20"/>
    </w:rPr>
  </w:style>
  <w:style w:type="paragraph" w:customStyle="1" w:styleId="484">
    <w:name w:val="样式 宋体 小五 左"/>
    <w:basedOn w:val="1"/>
    <w:qFormat/>
    <w:uiPriority w:val="0"/>
    <w:pPr>
      <w:spacing w:beforeLines="50" w:afterLines="50" w:line="192" w:lineRule="auto"/>
      <w:ind w:firstLine="200" w:firstLineChars="200"/>
      <w:jc w:val="left"/>
    </w:pPr>
    <w:rPr>
      <w:rFonts w:ascii="宋体" w:hAnsi="宋体" w:cs="宋体"/>
      <w:kern w:val="0"/>
      <w:sz w:val="18"/>
      <w:szCs w:val="20"/>
    </w:rPr>
  </w:style>
  <w:style w:type="paragraph" w:customStyle="1" w:styleId="485">
    <w:name w:val="批注框文本1"/>
    <w:basedOn w:val="1"/>
    <w:qFormat/>
    <w:uiPriority w:val="99"/>
    <w:pPr>
      <w:spacing w:beforeLines="50" w:afterLines="50" w:line="300" w:lineRule="auto"/>
      <w:ind w:firstLine="200" w:firstLineChars="200"/>
    </w:pPr>
    <w:rPr>
      <w:rFonts w:ascii="Calibri" w:hAnsi="Calibri"/>
      <w:kern w:val="0"/>
      <w:sz w:val="18"/>
      <w:szCs w:val="20"/>
    </w:rPr>
  </w:style>
  <w:style w:type="paragraph" w:customStyle="1" w:styleId="486">
    <w:name w:val="Default Text"/>
    <w:basedOn w:val="1"/>
    <w:qFormat/>
    <w:uiPriority w:val="0"/>
    <w:pPr>
      <w:widowControl/>
      <w:spacing w:beforeLines="50" w:afterLines="50" w:line="360" w:lineRule="exact"/>
      <w:ind w:firstLine="200" w:firstLineChars="200"/>
      <w:jc w:val="left"/>
    </w:pPr>
    <w:rPr>
      <w:rFonts w:ascii="¿¬Ìå" w:hAnsi="¿¬Ìå"/>
      <w:kern w:val="0"/>
      <w:szCs w:val="20"/>
      <w:lang w:eastAsia="en-US"/>
    </w:rPr>
  </w:style>
  <w:style w:type="paragraph" w:customStyle="1" w:styleId="487">
    <w:name w:val="BULLET3"/>
    <w:basedOn w:val="1"/>
    <w:qFormat/>
    <w:uiPriority w:val="0"/>
    <w:pPr>
      <w:widowControl/>
      <w:spacing w:beforeLines="50" w:afterLines="50" w:line="360" w:lineRule="auto"/>
      <w:ind w:firstLine="200" w:firstLineChars="200"/>
      <w:jc w:val="left"/>
    </w:pPr>
    <w:rPr>
      <w:rFonts w:ascii="Calibri" w:hAnsi="Calibri"/>
      <w:kern w:val="0"/>
      <w:szCs w:val="20"/>
      <w:lang w:eastAsia="en-US"/>
    </w:rPr>
  </w:style>
  <w:style w:type="character" w:customStyle="1" w:styleId="488">
    <w:name w:val="文档结构图 Char3"/>
    <w:basedOn w:val="46"/>
    <w:qFormat/>
    <w:uiPriority w:val="0"/>
    <w:rPr>
      <w:rFonts w:ascii="宋体" w:hAnsi="Times New Roman"/>
      <w:kern w:val="2"/>
      <w:sz w:val="18"/>
      <w:szCs w:val="18"/>
    </w:rPr>
  </w:style>
  <w:style w:type="paragraph" w:customStyle="1" w:styleId="489">
    <w:name w:val="xl157"/>
    <w:basedOn w:val="1"/>
    <w:qFormat/>
    <w:uiPriority w:val="0"/>
    <w:pPr>
      <w:widowControl/>
      <w:spacing w:beforeLines="50" w:beforeAutospacing="1" w:afterLines="50" w:afterAutospacing="1" w:line="300" w:lineRule="auto"/>
      <w:ind w:firstLine="200" w:firstLineChars="200"/>
      <w:jc w:val="left"/>
    </w:pPr>
    <w:rPr>
      <w:rFonts w:ascii="微软雅黑" w:hAnsi="微软雅黑" w:eastAsia="微软雅黑" w:cs="宋体"/>
      <w:b/>
      <w:bCs/>
      <w:kern w:val="0"/>
    </w:rPr>
  </w:style>
  <w:style w:type="paragraph" w:customStyle="1" w:styleId="490">
    <w:name w:val="xl210"/>
    <w:basedOn w:val="1"/>
    <w:qFormat/>
    <w:uiPriority w:val="0"/>
    <w:pPr>
      <w:widowControl/>
      <w:pBdr>
        <w:top w:val="single" w:color="auto" w:sz="4" w:space="0"/>
        <w:left w:val="single" w:color="auto" w:sz="4" w:space="0"/>
        <w:bottom w:val="single" w:color="auto" w:sz="4" w:space="0"/>
        <w:right w:val="single" w:color="auto" w:sz="4" w:space="0"/>
      </w:pBdr>
      <w:shd w:val="clear" w:color="000000" w:fill="FFFF00"/>
      <w:spacing w:beforeLines="50" w:beforeAutospacing="1" w:afterLines="50" w:afterAutospacing="1" w:line="300" w:lineRule="auto"/>
      <w:ind w:firstLine="200" w:firstLineChars="200"/>
      <w:jc w:val="center"/>
      <w:textAlignment w:val="center"/>
    </w:pPr>
    <w:rPr>
      <w:rFonts w:ascii="微软雅黑" w:hAnsi="微软雅黑" w:eastAsia="微软雅黑" w:cs="宋体"/>
      <w:kern w:val="0"/>
    </w:rPr>
  </w:style>
  <w:style w:type="paragraph" w:customStyle="1" w:styleId="491">
    <w:name w:val="xl121"/>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center"/>
      <w:textAlignment w:val="center"/>
    </w:pPr>
    <w:rPr>
      <w:rFonts w:ascii="微软雅黑" w:hAnsi="微软雅黑" w:eastAsia="微软雅黑" w:cs="宋体"/>
      <w:b/>
      <w:bCs/>
      <w:color w:val="000000"/>
      <w:kern w:val="0"/>
    </w:rPr>
  </w:style>
  <w:style w:type="paragraph" w:customStyle="1" w:styleId="492">
    <w:name w:val="xl104"/>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left"/>
      <w:textAlignment w:val="center"/>
    </w:pPr>
    <w:rPr>
      <w:rFonts w:ascii="微软雅黑" w:hAnsi="微软雅黑" w:eastAsia="微软雅黑" w:cs="宋体"/>
      <w:kern w:val="0"/>
    </w:rPr>
  </w:style>
  <w:style w:type="paragraph" w:customStyle="1" w:styleId="493">
    <w:name w:val="xl65"/>
    <w:basedOn w:val="1"/>
    <w:qFormat/>
    <w:uiPriority w:val="0"/>
    <w:pPr>
      <w:widowControl/>
      <w:spacing w:beforeLines="50" w:beforeAutospacing="1" w:afterLines="50" w:afterAutospacing="1" w:line="360" w:lineRule="auto"/>
      <w:ind w:firstLine="200" w:firstLineChars="200"/>
      <w:jc w:val="center"/>
      <w:textAlignment w:val="center"/>
    </w:pPr>
    <w:rPr>
      <w:rFonts w:ascii="宋体" w:hAnsi="宋体"/>
      <w:kern w:val="0"/>
    </w:rPr>
  </w:style>
  <w:style w:type="paragraph" w:customStyle="1" w:styleId="494">
    <w:name w:val="正文圆点编号"/>
    <w:basedOn w:val="1"/>
    <w:qFormat/>
    <w:uiPriority w:val="0"/>
    <w:pPr>
      <w:adjustRightInd w:val="0"/>
      <w:spacing w:beforeLines="50" w:afterLines="50" w:line="312" w:lineRule="atLeast"/>
      <w:ind w:left="907" w:hanging="425" w:firstLineChars="200"/>
      <w:textAlignment w:val="baseline"/>
    </w:pPr>
    <w:rPr>
      <w:rFonts w:ascii="宋体" w:hAnsi="Arial"/>
      <w:kern w:val="0"/>
      <w:sz w:val="24"/>
      <w:szCs w:val="20"/>
    </w:rPr>
  </w:style>
  <w:style w:type="paragraph" w:customStyle="1" w:styleId="495">
    <w:name w:val="段 Char"/>
    <w:qFormat/>
    <w:uiPriority w:val="0"/>
    <w:pPr>
      <w:autoSpaceDE w:val="0"/>
      <w:autoSpaceDN w:val="0"/>
      <w:ind w:firstLine="200" w:firstLineChars="200"/>
      <w:jc w:val="both"/>
    </w:pPr>
    <w:rPr>
      <w:rFonts w:ascii="宋体" w:hAnsi="Times New Roman" w:eastAsia="宋体" w:cs="Times New Roman"/>
      <w:sz w:val="21"/>
      <w:lang w:val="en-US" w:eastAsia="zh-CN" w:bidi="ar-SA"/>
    </w:rPr>
  </w:style>
  <w:style w:type="paragraph" w:customStyle="1" w:styleId="496">
    <w:name w:val="标题3"/>
    <w:basedOn w:val="5"/>
    <w:qFormat/>
    <w:uiPriority w:val="0"/>
    <w:pPr>
      <w:tabs>
        <w:tab w:val="left" w:pos="964"/>
      </w:tabs>
      <w:spacing w:before="120" w:line="377" w:lineRule="auto"/>
    </w:pPr>
    <w:rPr>
      <w:rFonts w:ascii="宋体" w:hAnsi="Arial"/>
      <w:szCs w:val="20"/>
    </w:rPr>
  </w:style>
  <w:style w:type="paragraph" w:customStyle="1" w:styleId="497">
    <w:name w:val="xl96"/>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center"/>
      <w:textAlignment w:val="center"/>
    </w:pPr>
    <w:rPr>
      <w:rFonts w:ascii="微软雅黑" w:hAnsi="微软雅黑" w:eastAsia="微软雅黑" w:cs="宋体"/>
      <w:color w:val="000000"/>
      <w:kern w:val="0"/>
    </w:rPr>
  </w:style>
  <w:style w:type="paragraph" w:customStyle="1" w:styleId="498">
    <w:name w:val="xl138"/>
    <w:basedOn w:val="1"/>
    <w:qFormat/>
    <w:uiPriority w:val="0"/>
    <w:pPr>
      <w:widowControl/>
      <w:pBdr>
        <w:top w:val="single" w:color="auto" w:sz="4" w:space="0"/>
        <w:bottom w:val="single" w:color="auto" w:sz="4" w:space="0"/>
      </w:pBdr>
      <w:spacing w:beforeLines="50" w:beforeAutospacing="1" w:afterLines="50" w:afterAutospacing="1" w:line="300" w:lineRule="auto"/>
      <w:ind w:firstLine="200" w:firstLineChars="200"/>
      <w:jc w:val="center"/>
      <w:textAlignment w:val="center"/>
    </w:pPr>
    <w:rPr>
      <w:rFonts w:ascii="微软雅黑" w:hAnsi="微软雅黑" w:eastAsia="微软雅黑" w:cs="宋体"/>
      <w:b/>
      <w:bCs/>
      <w:color w:val="000000"/>
      <w:kern w:val="0"/>
    </w:rPr>
  </w:style>
  <w:style w:type="paragraph" w:customStyle="1" w:styleId="499">
    <w:name w:val="xl92"/>
    <w:basedOn w:val="1"/>
    <w:qFormat/>
    <w:uiPriority w:val="0"/>
    <w:pPr>
      <w:widowControl/>
      <w:pBdr>
        <w:top w:val="single" w:color="auto" w:sz="4" w:space="0"/>
        <w:left w:val="single" w:color="auto" w:sz="4" w:space="0"/>
        <w:bottom w:val="single" w:color="auto" w:sz="4" w:space="0"/>
        <w:right w:val="single" w:color="auto" w:sz="4" w:space="0"/>
      </w:pBdr>
      <w:shd w:val="clear" w:color="000000" w:fill="FFFFFF"/>
      <w:spacing w:beforeLines="50" w:beforeAutospacing="1" w:afterLines="50" w:afterAutospacing="1" w:line="300" w:lineRule="auto"/>
      <w:ind w:firstLine="200" w:firstLineChars="200"/>
      <w:jc w:val="left"/>
      <w:textAlignment w:val="center"/>
    </w:pPr>
    <w:rPr>
      <w:rFonts w:ascii="微软雅黑" w:hAnsi="微软雅黑" w:eastAsia="微软雅黑" w:cs="宋体"/>
      <w:color w:val="000000"/>
      <w:kern w:val="0"/>
    </w:rPr>
  </w:style>
  <w:style w:type="paragraph" w:customStyle="1" w:styleId="500">
    <w:name w:val="xl148"/>
    <w:basedOn w:val="1"/>
    <w:qFormat/>
    <w:uiPriority w:val="0"/>
    <w:pPr>
      <w:widowControl/>
      <w:pBdr>
        <w:top w:val="single" w:color="auto" w:sz="4" w:space="0"/>
        <w:left w:val="single" w:color="auto" w:sz="4" w:space="0"/>
        <w:bottom w:val="single" w:color="auto" w:sz="4" w:space="0"/>
        <w:right w:val="single" w:color="auto" w:sz="4" w:space="0"/>
      </w:pBdr>
      <w:shd w:val="clear" w:color="000000" w:fill="FFC000"/>
      <w:spacing w:beforeLines="50" w:beforeAutospacing="1" w:afterLines="50" w:afterAutospacing="1" w:line="300" w:lineRule="auto"/>
      <w:ind w:firstLine="200" w:firstLineChars="200"/>
      <w:jc w:val="center"/>
      <w:textAlignment w:val="center"/>
    </w:pPr>
    <w:rPr>
      <w:rFonts w:ascii="微软雅黑" w:hAnsi="微软雅黑" w:eastAsia="微软雅黑" w:cs="宋体"/>
      <w:kern w:val="0"/>
    </w:rPr>
  </w:style>
  <w:style w:type="paragraph" w:customStyle="1" w:styleId="501">
    <w:name w:val="xl189"/>
    <w:basedOn w:val="1"/>
    <w:qFormat/>
    <w:uiPriority w:val="0"/>
    <w:pPr>
      <w:widowControl/>
      <w:pBdr>
        <w:top w:val="single" w:color="auto" w:sz="4" w:space="0"/>
        <w:left w:val="single" w:color="auto" w:sz="4" w:space="0"/>
        <w:bottom w:val="single" w:color="auto" w:sz="4" w:space="0"/>
      </w:pBdr>
      <w:spacing w:beforeLines="50" w:beforeAutospacing="1" w:afterLines="50" w:afterAutospacing="1" w:line="300" w:lineRule="auto"/>
      <w:ind w:firstLine="200" w:firstLineChars="200"/>
      <w:jc w:val="center"/>
    </w:pPr>
    <w:rPr>
      <w:rFonts w:ascii="微软雅黑" w:hAnsi="微软雅黑" w:eastAsia="微软雅黑" w:cs="宋体"/>
      <w:b/>
      <w:bCs/>
      <w:kern w:val="0"/>
    </w:rPr>
  </w:style>
  <w:style w:type="paragraph" w:customStyle="1" w:styleId="502">
    <w:name w:val="xl123"/>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left"/>
    </w:pPr>
    <w:rPr>
      <w:rFonts w:ascii="微软雅黑" w:hAnsi="微软雅黑" w:eastAsia="微软雅黑" w:cs="宋体"/>
      <w:b/>
      <w:bCs/>
      <w:kern w:val="0"/>
    </w:rPr>
  </w:style>
  <w:style w:type="paragraph" w:customStyle="1" w:styleId="503">
    <w:name w:val="xl131"/>
    <w:basedOn w:val="1"/>
    <w:qFormat/>
    <w:uiPriority w:val="0"/>
    <w:pPr>
      <w:widowControl/>
      <w:pBdr>
        <w:top w:val="single" w:color="auto" w:sz="4" w:space="0"/>
        <w:left w:val="single" w:color="auto" w:sz="4" w:space="0"/>
      </w:pBdr>
      <w:spacing w:beforeLines="50" w:beforeAutospacing="1" w:afterLines="50" w:afterAutospacing="1" w:line="300" w:lineRule="auto"/>
      <w:ind w:firstLine="200" w:firstLineChars="200"/>
      <w:jc w:val="left"/>
      <w:textAlignment w:val="center"/>
    </w:pPr>
    <w:rPr>
      <w:rFonts w:ascii="微软雅黑" w:hAnsi="微软雅黑" w:eastAsia="微软雅黑" w:cs="宋体"/>
      <w:kern w:val="0"/>
    </w:rPr>
  </w:style>
  <w:style w:type="paragraph" w:customStyle="1" w:styleId="504">
    <w:name w:val="11长三级正文"/>
    <w:basedOn w:val="457"/>
    <w:qFormat/>
    <w:uiPriority w:val="0"/>
    <w:pPr>
      <w:ind w:left="953"/>
    </w:pPr>
  </w:style>
  <w:style w:type="paragraph" w:customStyle="1" w:styleId="505">
    <w:name w:val="xl77"/>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left"/>
      <w:textAlignment w:val="center"/>
    </w:pPr>
    <w:rPr>
      <w:rFonts w:ascii="微软雅黑" w:hAnsi="微软雅黑" w:eastAsia="微软雅黑" w:cs="宋体"/>
      <w:kern w:val="0"/>
    </w:rPr>
  </w:style>
  <w:style w:type="paragraph" w:customStyle="1" w:styleId="506">
    <w:name w:val="默认段落字体 Para Char Char Char Char"/>
    <w:basedOn w:val="1"/>
    <w:qFormat/>
    <w:uiPriority w:val="0"/>
    <w:pPr>
      <w:snapToGrid w:val="0"/>
      <w:spacing w:beforeLines="50" w:afterLines="50" w:line="300" w:lineRule="auto"/>
      <w:ind w:firstLine="200" w:firstLineChars="200"/>
    </w:pPr>
    <w:rPr>
      <w:rFonts w:ascii="Arial" w:hAnsi="Arial"/>
      <w:szCs w:val="21"/>
    </w:rPr>
  </w:style>
  <w:style w:type="paragraph" w:customStyle="1" w:styleId="507">
    <w:name w:val="tableheading"/>
    <w:basedOn w:val="1"/>
    <w:qFormat/>
    <w:uiPriority w:val="0"/>
    <w:pPr>
      <w:widowControl/>
      <w:spacing w:beforeLines="50" w:beforeAutospacing="1" w:afterLines="50" w:afterAutospacing="1" w:line="300" w:lineRule="auto"/>
      <w:ind w:firstLine="200" w:firstLineChars="200"/>
      <w:jc w:val="left"/>
    </w:pPr>
    <w:rPr>
      <w:rFonts w:ascii="宋体" w:hAnsi="宋体"/>
      <w:kern w:val="0"/>
      <w:sz w:val="24"/>
      <w:szCs w:val="20"/>
    </w:rPr>
  </w:style>
  <w:style w:type="paragraph" w:customStyle="1" w:styleId="508">
    <w:name w:val="纯文本2"/>
    <w:basedOn w:val="1"/>
    <w:qFormat/>
    <w:uiPriority w:val="0"/>
    <w:pPr>
      <w:spacing w:beforeLines="50" w:afterLines="50" w:line="360" w:lineRule="auto"/>
      <w:ind w:firstLine="200" w:firstLineChars="200"/>
    </w:pPr>
    <w:rPr>
      <w:rFonts w:ascii="宋体" w:hAnsi="Courier New"/>
      <w:sz w:val="24"/>
      <w:szCs w:val="20"/>
    </w:rPr>
  </w:style>
  <w:style w:type="paragraph" w:customStyle="1" w:styleId="509">
    <w:name w:val="xl95"/>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center"/>
      <w:textAlignment w:val="center"/>
    </w:pPr>
    <w:rPr>
      <w:rFonts w:ascii="微软雅黑" w:hAnsi="微软雅黑" w:eastAsia="微软雅黑" w:cs="宋体"/>
      <w:kern w:val="0"/>
    </w:rPr>
  </w:style>
  <w:style w:type="paragraph" w:customStyle="1" w:styleId="510">
    <w:name w:val="正文缩进 1 五号字"/>
    <w:basedOn w:val="1"/>
    <w:qFormat/>
    <w:uiPriority w:val="0"/>
    <w:pPr>
      <w:spacing w:beforeLines="50" w:afterLines="50" w:line="360" w:lineRule="auto"/>
      <w:ind w:firstLine="420" w:firstLineChars="200"/>
      <w:jc w:val="left"/>
    </w:pPr>
    <w:rPr>
      <w:rFonts w:ascii="宋体" w:hAnsi="宋体"/>
      <w:szCs w:val="21"/>
    </w:rPr>
  </w:style>
  <w:style w:type="paragraph" w:customStyle="1" w:styleId="511">
    <w:name w:val="xl223"/>
    <w:basedOn w:val="1"/>
    <w:qFormat/>
    <w:uiPriority w:val="0"/>
    <w:pPr>
      <w:widowControl/>
      <w:pBdr>
        <w:top w:val="single" w:color="auto" w:sz="4" w:space="0"/>
        <w:left w:val="single" w:color="auto" w:sz="4" w:space="0"/>
        <w:right w:val="single" w:color="auto" w:sz="4" w:space="0"/>
      </w:pBdr>
      <w:shd w:val="clear" w:color="000000" w:fill="FFFF00"/>
      <w:spacing w:beforeLines="50" w:beforeAutospacing="1" w:afterLines="50" w:afterAutospacing="1" w:line="300" w:lineRule="auto"/>
      <w:ind w:firstLine="200" w:firstLineChars="200"/>
      <w:jc w:val="left"/>
      <w:textAlignment w:val="center"/>
    </w:pPr>
    <w:rPr>
      <w:rFonts w:ascii="微软雅黑" w:hAnsi="微软雅黑" w:eastAsia="微软雅黑" w:cs="宋体"/>
      <w:kern w:val="0"/>
    </w:rPr>
  </w:style>
  <w:style w:type="paragraph" w:customStyle="1" w:styleId="512">
    <w:name w:val="xl120"/>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left"/>
      <w:textAlignment w:val="center"/>
    </w:pPr>
    <w:rPr>
      <w:rFonts w:ascii="微软雅黑" w:hAnsi="微软雅黑" w:eastAsia="微软雅黑" w:cs="宋体"/>
      <w:b/>
      <w:bCs/>
      <w:color w:val="000000"/>
      <w:kern w:val="0"/>
    </w:rPr>
  </w:style>
  <w:style w:type="paragraph" w:customStyle="1" w:styleId="513">
    <w:name w:val="14长四级标题"/>
    <w:basedOn w:val="514"/>
    <w:qFormat/>
    <w:uiPriority w:val="0"/>
    <w:pPr>
      <w:ind w:left="1202" w:hanging="1202"/>
    </w:pPr>
  </w:style>
  <w:style w:type="paragraph" w:customStyle="1" w:styleId="514">
    <w:name w:val="12四级标题"/>
    <w:qFormat/>
    <w:uiPriority w:val="0"/>
    <w:pPr>
      <w:overflowPunct w:val="0"/>
      <w:autoSpaceDE w:val="0"/>
      <w:autoSpaceDN w:val="0"/>
      <w:spacing w:line="480" w:lineRule="exact"/>
      <w:ind w:left="1077" w:hanging="1077"/>
      <w:jc w:val="both"/>
      <w:textAlignment w:val="baseline"/>
      <w:outlineLvl w:val="4"/>
    </w:pPr>
    <w:rPr>
      <w:rFonts w:ascii="宋体" w:hAnsi="宋体" w:eastAsia="宋体" w:cs="宋体"/>
      <w:kern w:val="2"/>
      <w:sz w:val="24"/>
      <w:szCs w:val="32"/>
      <w:lang w:val="en-US" w:eastAsia="zh-CN" w:bidi="ar-SA"/>
    </w:rPr>
  </w:style>
  <w:style w:type="paragraph" w:customStyle="1" w:styleId="515">
    <w:name w:val="Bullet P1&amp;2"/>
    <w:basedOn w:val="1"/>
    <w:qFormat/>
    <w:uiPriority w:val="0"/>
    <w:pPr>
      <w:widowControl/>
      <w:spacing w:beforeLines="50" w:afterLines="50" w:line="360" w:lineRule="auto"/>
      <w:ind w:right="85" w:firstLine="200" w:firstLineChars="200"/>
      <w:jc w:val="left"/>
    </w:pPr>
    <w:rPr>
      <w:rFonts w:ascii="FuturaA Bk BT" w:hAnsi="FuturaA Bk BT"/>
      <w:bCs/>
      <w:kern w:val="0"/>
      <w:sz w:val="20"/>
      <w:szCs w:val="20"/>
      <w:lang w:val="en-CA"/>
    </w:rPr>
  </w:style>
  <w:style w:type="paragraph" w:customStyle="1" w:styleId="516">
    <w:name w:val="xl198"/>
    <w:basedOn w:val="1"/>
    <w:qFormat/>
    <w:uiPriority w:val="0"/>
    <w:pPr>
      <w:widowControl/>
      <w:pBdr>
        <w:top w:val="single" w:color="auto" w:sz="4" w:space="0"/>
        <w:bottom w:val="single" w:color="auto" w:sz="4" w:space="0"/>
        <w:right w:val="single" w:color="auto" w:sz="4" w:space="0"/>
      </w:pBdr>
      <w:shd w:val="clear" w:color="000000" w:fill="FFFF00"/>
      <w:spacing w:beforeLines="50" w:beforeAutospacing="1" w:afterLines="50" w:afterAutospacing="1" w:line="300" w:lineRule="auto"/>
      <w:ind w:firstLine="200" w:firstLineChars="200"/>
      <w:jc w:val="center"/>
      <w:textAlignment w:val="center"/>
    </w:pPr>
    <w:rPr>
      <w:rFonts w:ascii="微软雅黑" w:hAnsi="微软雅黑" w:eastAsia="微软雅黑" w:cs="宋体"/>
      <w:b/>
      <w:bCs/>
      <w:kern w:val="0"/>
    </w:rPr>
  </w:style>
  <w:style w:type="paragraph" w:customStyle="1" w:styleId="517">
    <w:name w:val="正文文本 21"/>
    <w:basedOn w:val="1"/>
    <w:qFormat/>
    <w:uiPriority w:val="0"/>
    <w:pPr>
      <w:spacing w:beforeLines="50" w:afterLines="50" w:line="480" w:lineRule="auto"/>
      <w:ind w:firstLine="200" w:firstLineChars="200"/>
    </w:pPr>
    <w:rPr>
      <w:rFonts w:ascii="Calibri" w:hAnsi="Calibri"/>
      <w:szCs w:val="20"/>
    </w:rPr>
  </w:style>
  <w:style w:type="paragraph" w:customStyle="1" w:styleId="518">
    <w:name w:val="font7"/>
    <w:basedOn w:val="1"/>
    <w:qFormat/>
    <w:uiPriority w:val="0"/>
    <w:pPr>
      <w:widowControl/>
      <w:spacing w:beforeLines="50" w:beforeAutospacing="1" w:afterLines="50" w:afterAutospacing="1" w:line="300" w:lineRule="auto"/>
      <w:ind w:firstLine="200" w:firstLineChars="200"/>
      <w:jc w:val="left"/>
    </w:pPr>
    <w:rPr>
      <w:rFonts w:ascii="宋体" w:hAnsi="宋体" w:cs="宋体"/>
      <w:b/>
      <w:bCs/>
      <w:kern w:val="0"/>
      <w:sz w:val="32"/>
      <w:szCs w:val="32"/>
    </w:rPr>
  </w:style>
  <w:style w:type="paragraph" w:customStyle="1" w:styleId="519">
    <w:name w:val="图题注"/>
    <w:basedOn w:val="332"/>
    <w:next w:val="332"/>
    <w:qFormat/>
    <w:uiPriority w:val="0"/>
    <w:pPr>
      <w:adjustRightInd w:val="0"/>
      <w:snapToGrid w:val="0"/>
      <w:spacing w:after="165" w:line="0" w:lineRule="atLeast"/>
      <w:ind w:firstLine="372" w:firstLineChars="1300"/>
      <w:jc w:val="center"/>
    </w:pPr>
    <w:rPr>
      <w:rFonts w:ascii="Arial" w:hAnsi="Arial" w:eastAsia="幼圆"/>
      <w:b/>
      <w:color w:val="FF0000"/>
      <w:kern w:val="0"/>
    </w:rPr>
  </w:style>
  <w:style w:type="paragraph" w:customStyle="1" w:styleId="520">
    <w:name w:val="引文目录标题1"/>
    <w:basedOn w:val="1"/>
    <w:next w:val="1"/>
    <w:qFormat/>
    <w:uiPriority w:val="0"/>
    <w:pPr>
      <w:spacing w:beforeLines="50" w:afterLines="50" w:line="300" w:lineRule="auto"/>
      <w:ind w:firstLine="200" w:firstLineChars="200"/>
    </w:pPr>
    <w:rPr>
      <w:rFonts w:ascii="Arial" w:hAnsi="Arial"/>
      <w:sz w:val="24"/>
      <w:szCs w:val="20"/>
    </w:rPr>
  </w:style>
  <w:style w:type="paragraph" w:customStyle="1" w:styleId="521">
    <w:name w:val="xl132"/>
    <w:basedOn w:val="1"/>
    <w:qFormat/>
    <w:uiPriority w:val="0"/>
    <w:pPr>
      <w:widowControl/>
      <w:pBdr>
        <w:top w:val="single" w:color="auto" w:sz="4" w:space="0"/>
        <w:left w:val="single" w:color="auto" w:sz="4" w:space="0"/>
        <w:right w:val="single" w:color="auto" w:sz="4" w:space="0"/>
      </w:pBdr>
      <w:spacing w:beforeLines="50" w:beforeAutospacing="1" w:afterLines="50" w:afterAutospacing="1" w:line="300" w:lineRule="auto"/>
      <w:ind w:firstLine="200" w:firstLineChars="200"/>
      <w:jc w:val="left"/>
      <w:textAlignment w:val="center"/>
    </w:pPr>
    <w:rPr>
      <w:rFonts w:ascii="微软雅黑" w:hAnsi="微软雅黑" w:eastAsia="微软雅黑" w:cs="宋体"/>
      <w:color w:val="000000"/>
      <w:kern w:val="0"/>
    </w:rPr>
  </w:style>
  <w:style w:type="paragraph" w:customStyle="1" w:styleId="522">
    <w:name w:val="SANGFOR_5_标题5"/>
    <w:basedOn w:val="6"/>
    <w:next w:val="174"/>
    <w:qFormat/>
    <w:uiPriority w:val="0"/>
    <w:pPr>
      <w:tabs>
        <w:tab w:val="left" w:pos="567"/>
        <w:tab w:val="clear" w:pos="1008"/>
      </w:tabs>
      <w:ind w:left="2100" w:hanging="420"/>
    </w:pPr>
    <w:rPr>
      <w:rFonts w:ascii="Times New Roman" w:hAnsi="Times New Roman" w:eastAsia="宋体"/>
      <w:bCs/>
      <w:sz w:val="21"/>
      <w:szCs w:val="21"/>
    </w:rPr>
  </w:style>
  <w:style w:type="paragraph" w:customStyle="1" w:styleId="523">
    <w:name w:val="正文文本缩进 31"/>
    <w:basedOn w:val="1"/>
    <w:qFormat/>
    <w:uiPriority w:val="0"/>
    <w:pPr>
      <w:spacing w:beforeLines="50" w:afterLines="50" w:line="264" w:lineRule="auto"/>
      <w:ind w:firstLine="420" w:firstLineChars="200"/>
    </w:pPr>
    <w:rPr>
      <w:rFonts w:ascii="Arial" w:hAnsi="Arial"/>
      <w:szCs w:val="20"/>
      <w:lang w:val="zh-CN"/>
    </w:rPr>
  </w:style>
  <w:style w:type="paragraph" w:customStyle="1" w:styleId="524">
    <w:name w:val="xl29"/>
    <w:basedOn w:val="1"/>
    <w:qFormat/>
    <w:uiPriority w:val="0"/>
    <w:pPr>
      <w:widowControl/>
      <w:shd w:val="clear" w:color="auto" w:fill="FFFFFF"/>
      <w:spacing w:beforeLines="50" w:beforeAutospacing="1" w:afterLines="50" w:afterAutospacing="1" w:line="360" w:lineRule="auto"/>
      <w:ind w:firstLine="200" w:firstLineChars="200"/>
      <w:jc w:val="center"/>
    </w:pPr>
    <w:rPr>
      <w:rFonts w:ascii="宋体" w:hAnsi="宋体"/>
      <w:kern w:val="0"/>
    </w:rPr>
  </w:style>
  <w:style w:type="paragraph" w:customStyle="1" w:styleId="525">
    <w:name w:val="07长二级正文"/>
    <w:basedOn w:val="83"/>
    <w:qFormat/>
    <w:uiPriority w:val="0"/>
    <w:pPr>
      <w:ind w:left="714"/>
    </w:pPr>
  </w:style>
  <w:style w:type="paragraph" w:customStyle="1" w:styleId="526">
    <w:name w:val="标题1"/>
    <w:basedOn w:val="1"/>
    <w:qFormat/>
    <w:uiPriority w:val="0"/>
    <w:pPr>
      <w:spacing w:beforeLines="50" w:afterLines="50" w:line="300" w:lineRule="auto"/>
      <w:ind w:firstLine="200" w:firstLineChars="200"/>
      <w:jc w:val="center"/>
      <w:outlineLvl w:val="0"/>
    </w:pPr>
    <w:rPr>
      <w:rFonts w:ascii="Arial" w:hAnsi="Arial"/>
      <w:b/>
      <w:sz w:val="32"/>
      <w:szCs w:val="20"/>
    </w:rPr>
  </w:style>
  <w:style w:type="paragraph" w:customStyle="1" w:styleId="527">
    <w:name w:val="xl136"/>
    <w:basedOn w:val="1"/>
    <w:qFormat/>
    <w:uiPriority w:val="0"/>
    <w:pPr>
      <w:widowControl/>
      <w:pBdr>
        <w:top w:val="single" w:color="auto" w:sz="4" w:space="0"/>
        <w:left w:val="single" w:color="auto" w:sz="4" w:space="0"/>
        <w:bottom w:val="single" w:color="auto" w:sz="4" w:space="0"/>
        <w:right w:val="single" w:color="auto" w:sz="4" w:space="0"/>
      </w:pBdr>
      <w:shd w:val="clear" w:color="000000" w:fill="CCFFCC"/>
      <w:spacing w:beforeLines="50" w:beforeAutospacing="1" w:afterLines="50" w:afterAutospacing="1" w:line="300" w:lineRule="auto"/>
      <w:ind w:firstLine="200" w:firstLineChars="200"/>
      <w:jc w:val="center"/>
      <w:textAlignment w:val="center"/>
    </w:pPr>
    <w:rPr>
      <w:rFonts w:ascii="微软雅黑" w:hAnsi="微软雅黑" w:eastAsia="微软雅黑" w:cs="宋体"/>
      <w:b/>
      <w:bCs/>
      <w:kern w:val="0"/>
    </w:rPr>
  </w:style>
  <w:style w:type="paragraph" w:customStyle="1" w:styleId="528">
    <w:name w:val="Char Char Char Char Char Char Char1"/>
    <w:basedOn w:val="1"/>
    <w:qFormat/>
    <w:uiPriority w:val="0"/>
    <w:pPr>
      <w:spacing w:beforeLines="50" w:afterLines="50" w:line="300" w:lineRule="auto"/>
      <w:ind w:firstLine="200" w:firstLineChars="200"/>
    </w:pPr>
    <w:rPr>
      <w:rFonts w:ascii="Calibri" w:hAnsi="Calibri"/>
      <w:szCs w:val="20"/>
    </w:rPr>
  </w:style>
  <w:style w:type="paragraph" w:customStyle="1" w:styleId="529">
    <w:name w:val="正文1（短）"/>
    <w:basedOn w:val="530"/>
    <w:qFormat/>
    <w:uiPriority w:val="0"/>
  </w:style>
  <w:style w:type="paragraph" w:customStyle="1" w:styleId="530">
    <w:name w:val="正文 1"/>
    <w:basedOn w:val="1"/>
    <w:qFormat/>
    <w:uiPriority w:val="0"/>
    <w:pPr>
      <w:widowControl/>
      <w:snapToGrid w:val="0"/>
      <w:spacing w:beforeLines="50" w:afterLines="50" w:line="360" w:lineRule="auto"/>
      <w:ind w:left="1134" w:firstLine="200" w:firstLineChars="200"/>
    </w:pPr>
    <w:rPr>
      <w:szCs w:val="20"/>
    </w:rPr>
  </w:style>
  <w:style w:type="paragraph" w:customStyle="1" w:styleId="531">
    <w:name w:val="xl86"/>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center"/>
      <w:textAlignment w:val="center"/>
    </w:pPr>
    <w:rPr>
      <w:rFonts w:ascii="微软雅黑" w:hAnsi="微软雅黑" w:eastAsia="微软雅黑" w:cs="宋体"/>
      <w:kern w:val="0"/>
    </w:rPr>
  </w:style>
  <w:style w:type="paragraph" w:customStyle="1" w:styleId="532">
    <w:name w:val="xl119"/>
    <w:basedOn w:val="1"/>
    <w:qFormat/>
    <w:uiPriority w:val="0"/>
    <w:pPr>
      <w:widowControl/>
      <w:pBdr>
        <w:top w:val="single" w:color="auto" w:sz="4" w:space="0"/>
        <w:left w:val="single" w:color="auto" w:sz="4" w:space="0"/>
        <w:bottom w:val="single" w:color="auto" w:sz="4" w:space="0"/>
      </w:pBdr>
      <w:spacing w:beforeLines="50" w:beforeAutospacing="1" w:afterLines="50" w:afterAutospacing="1" w:line="300" w:lineRule="auto"/>
      <w:ind w:firstLine="200" w:firstLineChars="200"/>
      <w:jc w:val="center"/>
      <w:textAlignment w:val="center"/>
    </w:pPr>
    <w:rPr>
      <w:rFonts w:ascii="微软雅黑" w:hAnsi="微软雅黑" w:eastAsia="微软雅黑" w:cs="宋体"/>
      <w:b/>
      <w:bCs/>
      <w:kern w:val="0"/>
    </w:rPr>
  </w:style>
  <w:style w:type="paragraph" w:customStyle="1" w:styleId="533">
    <w:name w:val="xl81"/>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left"/>
      <w:textAlignment w:val="center"/>
    </w:pPr>
    <w:rPr>
      <w:rFonts w:ascii="微软雅黑" w:hAnsi="微软雅黑" w:eastAsia="微软雅黑" w:cs="宋体"/>
      <w:kern w:val="0"/>
    </w:rPr>
  </w:style>
  <w:style w:type="paragraph" w:customStyle="1" w:styleId="534">
    <w:name w:val="xl187"/>
    <w:basedOn w:val="1"/>
    <w:qFormat/>
    <w:uiPriority w:val="0"/>
    <w:pPr>
      <w:widowControl/>
      <w:pBdr>
        <w:top w:val="single" w:color="auto" w:sz="4" w:space="0"/>
        <w:left w:val="single" w:color="auto" w:sz="4" w:space="0"/>
        <w:bottom w:val="single" w:color="auto" w:sz="4" w:space="0"/>
      </w:pBdr>
      <w:shd w:val="clear" w:color="000000" w:fill="CCFFCC"/>
      <w:spacing w:beforeLines="50" w:beforeAutospacing="1" w:afterLines="50" w:afterAutospacing="1" w:line="300" w:lineRule="auto"/>
      <w:ind w:firstLine="200" w:firstLineChars="200"/>
      <w:jc w:val="center"/>
      <w:textAlignment w:val="center"/>
    </w:pPr>
    <w:rPr>
      <w:rFonts w:ascii="微软雅黑" w:hAnsi="微软雅黑" w:eastAsia="微软雅黑" w:cs="宋体"/>
      <w:b/>
      <w:bCs/>
      <w:color w:val="000000"/>
      <w:kern w:val="0"/>
    </w:rPr>
  </w:style>
  <w:style w:type="paragraph" w:customStyle="1" w:styleId="535">
    <w:name w:val="方案"/>
    <w:basedOn w:val="1"/>
    <w:qFormat/>
    <w:uiPriority w:val="0"/>
    <w:pPr>
      <w:adjustRightInd w:val="0"/>
      <w:spacing w:beforeLines="50" w:afterLines="50" w:line="400" w:lineRule="exact"/>
      <w:ind w:firstLine="200" w:firstLineChars="200"/>
      <w:textAlignment w:val="baseline"/>
    </w:pPr>
    <w:rPr>
      <w:rFonts w:eastAsia="楷体_GB2312"/>
      <w:kern w:val="0"/>
      <w:sz w:val="24"/>
      <w:szCs w:val="20"/>
    </w:rPr>
  </w:style>
  <w:style w:type="paragraph" w:customStyle="1" w:styleId="536">
    <w:name w:val="xl219"/>
    <w:basedOn w:val="1"/>
    <w:qFormat/>
    <w:uiPriority w:val="0"/>
    <w:pPr>
      <w:widowControl/>
      <w:pBdr>
        <w:top w:val="single" w:color="auto" w:sz="4" w:space="0"/>
        <w:left w:val="single" w:color="auto" w:sz="4" w:space="0"/>
        <w:bottom w:val="single" w:color="auto" w:sz="4" w:space="0"/>
        <w:right w:val="single" w:color="auto" w:sz="4" w:space="0"/>
      </w:pBdr>
      <w:shd w:val="clear" w:color="000000" w:fill="FF0000"/>
      <w:spacing w:beforeLines="50" w:beforeAutospacing="1" w:afterLines="50" w:afterAutospacing="1" w:line="300" w:lineRule="auto"/>
      <w:ind w:firstLine="200" w:firstLineChars="200"/>
      <w:jc w:val="center"/>
      <w:textAlignment w:val="center"/>
    </w:pPr>
    <w:rPr>
      <w:rFonts w:ascii="微软雅黑" w:hAnsi="微软雅黑" w:eastAsia="微软雅黑" w:cs="宋体"/>
      <w:kern w:val="0"/>
    </w:rPr>
  </w:style>
  <w:style w:type="paragraph" w:customStyle="1" w:styleId="537">
    <w:name w:val="dt_正文"/>
    <w:basedOn w:val="1"/>
    <w:qFormat/>
    <w:uiPriority w:val="0"/>
    <w:pPr>
      <w:spacing w:beforeLines="50" w:afterLines="50" w:line="360" w:lineRule="auto"/>
      <w:ind w:firstLine="200" w:firstLineChars="200"/>
    </w:pPr>
    <w:rPr>
      <w:sz w:val="24"/>
      <w:szCs w:val="20"/>
    </w:rPr>
  </w:style>
  <w:style w:type="paragraph" w:customStyle="1" w:styleId="538">
    <w:name w:val="正文编号1"/>
    <w:basedOn w:val="1"/>
    <w:qFormat/>
    <w:uiPriority w:val="0"/>
    <w:pPr>
      <w:widowControl/>
      <w:tabs>
        <w:tab w:val="left" w:pos="1260"/>
      </w:tabs>
      <w:spacing w:beforeLines="50" w:afterLines="50" w:line="360" w:lineRule="atLeast"/>
      <w:ind w:left="401" w:firstLine="200" w:firstLineChars="200"/>
    </w:pPr>
    <w:rPr>
      <w:color w:val="000000"/>
      <w:sz w:val="24"/>
      <w:szCs w:val="20"/>
    </w:rPr>
  </w:style>
  <w:style w:type="paragraph" w:customStyle="1" w:styleId="539">
    <w:name w:val="xl165"/>
    <w:basedOn w:val="1"/>
    <w:qFormat/>
    <w:uiPriority w:val="0"/>
    <w:pPr>
      <w:widowControl/>
      <w:pBdr>
        <w:top w:val="single" w:color="auto" w:sz="4" w:space="0"/>
        <w:left w:val="single" w:color="auto" w:sz="4" w:space="0"/>
        <w:bottom w:val="single" w:color="auto" w:sz="4" w:space="0"/>
      </w:pBdr>
      <w:spacing w:beforeLines="50" w:beforeAutospacing="1" w:afterLines="50" w:afterAutospacing="1" w:line="300" w:lineRule="auto"/>
      <w:ind w:firstLine="200" w:firstLineChars="200"/>
      <w:jc w:val="left"/>
      <w:textAlignment w:val="center"/>
    </w:pPr>
    <w:rPr>
      <w:rFonts w:ascii="微软雅黑" w:hAnsi="微软雅黑" w:eastAsia="微软雅黑" w:cs="宋体"/>
      <w:kern w:val="0"/>
    </w:rPr>
  </w:style>
  <w:style w:type="paragraph" w:customStyle="1" w:styleId="540">
    <w:name w:val="页脚 New"/>
    <w:basedOn w:val="1"/>
    <w:qFormat/>
    <w:uiPriority w:val="0"/>
    <w:pPr>
      <w:tabs>
        <w:tab w:val="center" w:pos="4153"/>
        <w:tab w:val="right" w:pos="8306"/>
      </w:tabs>
      <w:snapToGrid w:val="0"/>
      <w:spacing w:beforeLines="50" w:afterLines="50" w:line="360" w:lineRule="auto"/>
      <w:ind w:firstLine="200" w:firstLineChars="200"/>
      <w:jc w:val="left"/>
    </w:pPr>
    <w:rPr>
      <w:rFonts w:ascii="Calibri" w:hAnsi="Calibri"/>
      <w:sz w:val="18"/>
      <w:szCs w:val="18"/>
    </w:rPr>
  </w:style>
  <w:style w:type="paragraph" w:customStyle="1" w:styleId="541">
    <w:name w:val="xl203"/>
    <w:basedOn w:val="1"/>
    <w:qFormat/>
    <w:uiPriority w:val="0"/>
    <w:pPr>
      <w:widowControl/>
      <w:pBdr>
        <w:top w:val="single" w:color="auto" w:sz="4" w:space="0"/>
        <w:left w:val="single" w:color="auto" w:sz="4" w:space="0"/>
        <w:bottom w:val="single" w:color="auto" w:sz="4" w:space="0"/>
        <w:right w:val="single" w:color="auto" w:sz="4" w:space="0"/>
      </w:pBdr>
      <w:shd w:val="clear" w:color="000000" w:fill="FFFF00"/>
      <w:spacing w:beforeLines="50" w:beforeAutospacing="1" w:afterLines="50" w:afterAutospacing="1" w:line="300" w:lineRule="auto"/>
      <w:ind w:firstLine="200" w:firstLineChars="200"/>
      <w:jc w:val="center"/>
      <w:textAlignment w:val="center"/>
    </w:pPr>
    <w:rPr>
      <w:rFonts w:ascii="微软雅黑" w:hAnsi="微软雅黑" w:eastAsia="微软雅黑" w:cs="宋体"/>
      <w:kern w:val="0"/>
    </w:rPr>
  </w:style>
  <w:style w:type="paragraph" w:customStyle="1" w:styleId="542">
    <w:name w:val="xl31"/>
    <w:basedOn w:val="1"/>
    <w:qFormat/>
    <w:uiPriority w:val="0"/>
    <w:pPr>
      <w:widowControl/>
      <w:shd w:val="clear" w:color="auto" w:fill="FFFFFF"/>
      <w:spacing w:beforeLines="50" w:beforeAutospacing="1" w:afterLines="50" w:afterAutospacing="1" w:line="360" w:lineRule="auto"/>
      <w:ind w:firstLine="200" w:firstLineChars="200"/>
      <w:jc w:val="left"/>
    </w:pPr>
    <w:rPr>
      <w:rFonts w:ascii="宋体" w:hAnsi="宋体"/>
      <w:kern w:val="0"/>
    </w:rPr>
  </w:style>
  <w:style w:type="paragraph" w:customStyle="1" w:styleId="543">
    <w:name w:val="纯正文"/>
    <w:basedOn w:val="1"/>
    <w:qFormat/>
    <w:uiPriority w:val="0"/>
    <w:pPr>
      <w:spacing w:beforeLines="50" w:afterLines="50" w:line="360" w:lineRule="auto"/>
      <w:ind w:firstLine="200" w:firstLineChars="200"/>
    </w:pPr>
    <w:rPr>
      <w:rFonts w:ascii="宋体" w:hAnsi="宋体"/>
      <w:color w:val="000000"/>
      <w:sz w:val="24"/>
      <w:szCs w:val="20"/>
    </w:rPr>
  </w:style>
  <w:style w:type="paragraph" w:customStyle="1" w:styleId="544">
    <w:name w:val="默认段落字体 Para Char Char Char Char Char Char Char"/>
    <w:basedOn w:val="1"/>
    <w:qFormat/>
    <w:uiPriority w:val="0"/>
    <w:pPr>
      <w:spacing w:beforeLines="50" w:afterLines="50" w:line="300" w:lineRule="auto"/>
      <w:ind w:firstLine="200" w:firstLineChars="200"/>
    </w:pPr>
    <w:rPr>
      <w:rFonts w:ascii="Tahoma" w:hAnsi="Tahoma"/>
      <w:sz w:val="24"/>
      <w:szCs w:val="20"/>
    </w:rPr>
  </w:style>
  <w:style w:type="paragraph" w:customStyle="1" w:styleId="545">
    <w:name w:val="Normal (Web)1"/>
    <w:basedOn w:val="1"/>
    <w:qFormat/>
    <w:uiPriority w:val="0"/>
    <w:pPr>
      <w:widowControl/>
      <w:spacing w:beforeLines="50" w:beforeAutospacing="1" w:afterLines="50" w:afterAutospacing="1" w:line="360" w:lineRule="auto"/>
      <w:ind w:firstLine="200" w:firstLineChars="200"/>
      <w:jc w:val="left"/>
    </w:pPr>
    <w:rPr>
      <w:rFonts w:ascii="Calibri" w:hAnsi="Calibri"/>
      <w:kern w:val="0"/>
      <w:lang w:eastAsia="en-US"/>
    </w:rPr>
  </w:style>
  <w:style w:type="paragraph" w:customStyle="1" w:styleId="546">
    <w:name w:val="xl229"/>
    <w:basedOn w:val="1"/>
    <w:qFormat/>
    <w:uiPriority w:val="0"/>
    <w:pPr>
      <w:widowControl/>
      <w:pBdr>
        <w:top w:val="single" w:color="auto" w:sz="4" w:space="0"/>
        <w:left w:val="single" w:color="auto" w:sz="4" w:space="0"/>
        <w:bottom w:val="single" w:color="auto" w:sz="4" w:space="0"/>
        <w:right w:val="single" w:color="auto" w:sz="4" w:space="0"/>
      </w:pBdr>
      <w:shd w:val="clear" w:color="000000" w:fill="FF0000"/>
      <w:spacing w:beforeLines="50" w:beforeAutospacing="1" w:afterLines="50" w:afterAutospacing="1" w:line="300" w:lineRule="auto"/>
      <w:ind w:firstLine="200" w:firstLineChars="200"/>
      <w:jc w:val="left"/>
      <w:textAlignment w:val="center"/>
    </w:pPr>
    <w:rPr>
      <w:rFonts w:ascii="微软雅黑" w:hAnsi="微软雅黑" w:eastAsia="微软雅黑" w:cs="宋体"/>
      <w:color w:val="FF0000"/>
      <w:kern w:val="0"/>
    </w:rPr>
  </w:style>
  <w:style w:type="paragraph" w:customStyle="1" w:styleId="547">
    <w:name w:val="xl200"/>
    <w:basedOn w:val="1"/>
    <w:qFormat/>
    <w:uiPriority w:val="0"/>
    <w:pPr>
      <w:widowControl/>
      <w:pBdr>
        <w:top w:val="single" w:color="auto" w:sz="4" w:space="0"/>
        <w:left w:val="single" w:color="auto" w:sz="4" w:space="0"/>
        <w:bottom w:val="single" w:color="auto" w:sz="4" w:space="0"/>
        <w:right w:val="single" w:color="auto" w:sz="4" w:space="0"/>
      </w:pBdr>
      <w:shd w:val="clear" w:color="000000" w:fill="FFFF00"/>
      <w:spacing w:beforeLines="50" w:beforeAutospacing="1" w:afterLines="50" w:afterAutospacing="1" w:line="300" w:lineRule="auto"/>
      <w:ind w:firstLine="200" w:firstLineChars="200"/>
      <w:jc w:val="center"/>
      <w:textAlignment w:val="center"/>
    </w:pPr>
    <w:rPr>
      <w:rFonts w:ascii="微软雅黑" w:hAnsi="微软雅黑" w:eastAsia="微软雅黑" w:cs="宋体"/>
      <w:kern w:val="0"/>
    </w:rPr>
  </w:style>
  <w:style w:type="paragraph" w:customStyle="1" w:styleId="548">
    <w:name w:val="样式 标题 6Legal Level 1.sub-dashsd5cnpCaption number (page-wi..."/>
    <w:basedOn w:val="1"/>
    <w:qFormat/>
    <w:uiPriority w:val="0"/>
    <w:pPr>
      <w:tabs>
        <w:tab w:val="left" w:pos="420"/>
      </w:tabs>
      <w:spacing w:beforeLines="50" w:afterLines="50" w:line="300" w:lineRule="auto"/>
      <w:ind w:left="420" w:hanging="420" w:firstLineChars="200"/>
    </w:pPr>
    <w:rPr>
      <w:b/>
      <w:bCs/>
      <w:sz w:val="24"/>
    </w:rPr>
  </w:style>
  <w:style w:type="paragraph" w:customStyle="1" w:styleId="549">
    <w:name w:val="正文文本缩进1"/>
    <w:basedOn w:val="1"/>
    <w:qFormat/>
    <w:uiPriority w:val="0"/>
    <w:pPr>
      <w:spacing w:beforeLines="50" w:afterLines="50" w:line="300" w:lineRule="auto"/>
      <w:ind w:left="420" w:leftChars="200" w:firstLine="200" w:firstLineChars="200"/>
    </w:pPr>
    <w:rPr>
      <w:szCs w:val="20"/>
    </w:rPr>
  </w:style>
  <w:style w:type="paragraph" w:customStyle="1" w:styleId="550">
    <w:name w:val="xl168"/>
    <w:basedOn w:val="1"/>
    <w:qFormat/>
    <w:uiPriority w:val="0"/>
    <w:pPr>
      <w:widowControl/>
      <w:pBdr>
        <w:top w:val="single" w:color="auto" w:sz="4" w:space="0"/>
        <w:left w:val="single" w:color="auto" w:sz="4" w:space="0"/>
        <w:bottom w:val="single" w:color="auto" w:sz="4" w:space="0"/>
        <w:right w:val="single" w:color="auto" w:sz="4" w:space="0"/>
      </w:pBdr>
      <w:shd w:val="clear" w:color="000000" w:fill="FFFFFF"/>
      <w:spacing w:beforeLines="50" w:beforeAutospacing="1" w:afterLines="50" w:afterAutospacing="1" w:line="300" w:lineRule="auto"/>
      <w:ind w:firstLine="200" w:firstLineChars="200"/>
      <w:jc w:val="center"/>
      <w:textAlignment w:val="center"/>
    </w:pPr>
    <w:rPr>
      <w:rFonts w:ascii="微软雅黑" w:hAnsi="微软雅黑" w:eastAsia="微软雅黑" w:cs="宋体"/>
      <w:kern w:val="0"/>
    </w:rPr>
  </w:style>
  <w:style w:type="paragraph" w:customStyle="1" w:styleId="551">
    <w:name w:val="xl188"/>
    <w:basedOn w:val="1"/>
    <w:qFormat/>
    <w:uiPriority w:val="0"/>
    <w:pPr>
      <w:widowControl/>
      <w:pBdr>
        <w:top w:val="single" w:color="auto" w:sz="4" w:space="0"/>
        <w:bottom w:val="single" w:color="auto" w:sz="4" w:space="0"/>
        <w:right w:val="single" w:color="auto" w:sz="4" w:space="0"/>
      </w:pBdr>
      <w:shd w:val="clear" w:color="000000" w:fill="CCFFCC"/>
      <w:spacing w:beforeLines="50" w:beforeAutospacing="1" w:afterLines="50" w:afterAutospacing="1" w:line="300" w:lineRule="auto"/>
      <w:ind w:firstLine="200" w:firstLineChars="200"/>
      <w:jc w:val="center"/>
      <w:textAlignment w:val="center"/>
    </w:pPr>
    <w:rPr>
      <w:rFonts w:ascii="微软雅黑" w:hAnsi="微软雅黑" w:eastAsia="微软雅黑" w:cs="宋体"/>
      <w:b/>
      <w:bCs/>
      <w:color w:val="000000"/>
      <w:kern w:val="0"/>
    </w:rPr>
  </w:style>
  <w:style w:type="paragraph" w:customStyle="1" w:styleId="552">
    <w:name w:val="a"/>
    <w:basedOn w:val="1"/>
    <w:qFormat/>
    <w:uiPriority w:val="0"/>
    <w:pPr>
      <w:widowControl/>
      <w:spacing w:beforeLines="50" w:beforeAutospacing="1" w:afterLines="50" w:afterAutospacing="1" w:line="240" w:lineRule="atLeast"/>
      <w:ind w:firstLine="200" w:firstLineChars="200"/>
      <w:jc w:val="left"/>
    </w:pPr>
    <w:rPr>
      <w:rFonts w:ascii="宋体" w:hAnsi="宋体"/>
      <w:kern w:val="0"/>
      <w:sz w:val="18"/>
      <w:szCs w:val="20"/>
    </w:rPr>
  </w:style>
  <w:style w:type="paragraph" w:customStyle="1" w:styleId="553">
    <w:name w:val="xl100"/>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left"/>
      <w:textAlignment w:val="center"/>
    </w:pPr>
    <w:rPr>
      <w:rFonts w:ascii="微软雅黑" w:hAnsi="微软雅黑" w:eastAsia="微软雅黑" w:cs="宋体"/>
      <w:color w:val="000000"/>
      <w:kern w:val="0"/>
    </w:rPr>
  </w:style>
  <w:style w:type="paragraph" w:customStyle="1" w:styleId="554">
    <w:name w:val="批注文字1"/>
    <w:basedOn w:val="1"/>
    <w:qFormat/>
    <w:uiPriority w:val="0"/>
    <w:pPr>
      <w:spacing w:beforeLines="50" w:afterLines="50" w:line="300" w:lineRule="auto"/>
      <w:ind w:firstLine="200" w:firstLineChars="200"/>
      <w:jc w:val="left"/>
    </w:pPr>
    <w:rPr>
      <w:szCs w:val="20"/>
    </w:rPr>
  </w:style>
  <w:style w:type="paragraph" w:customStyle="1" w:styleId="555">
    <w:name w:val="xl111"/>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left"/>
      <w:textAlignment w:val="center"/>
    </w:pPr>
    <w:rPr>
      <w:rFonts w:ascii="微软雅黑" w:hAnsi="微软雅黑" w:eastAsia="微软雅黑" w:cs="宋体"/>
      <w:color w:val="FF0000"/>
      <w:kern w:val="0"/>
    </w:rPr>
  </w:style>
  <w:style w:type="paragraph" w:customStyle="1" w:styleId="556">
    <w:name w:val="表正文中"/>
    <w:qFormat/>
    <w:uiPriority w:val="0"/>
    <w:pPr>
      <w:jc w:val="center"/>
    </w:pPr>
    <w:rPr>
      <w:rFonts w:ascii="Arial" w:hAnsi="Arial" w:eastAsia="宋体" w:cs="Times New Roman"/>
      <w:kern w:val="2"/>
      <w:sz w:val="18"/>
      <w:lang w:val="en-US" w:eastAsia="zh-CN" w:bidi="ar-SA"/>
    </w:rPr>
  </w:style>
  <w:style w:type="paragraph" w:customStyle="1" w:styleId="557">
    <w:name w:val="列出段落3"/>
    <w:basedOn w:val="1"/>
    <w:qFormat/>
    <w:uiPriority w:val="99"/>
    <w:pPr>
      <w:spacing w:beforeLines="50" w:afterLines="50" w:line="300" w:lineRule="auto"/>
      <w:ind w:firstLine="420" w:firstLineChars="200"/>
    </w:pPr>
    <w:rPr>
      <w:rFonts w:ascii="Calibri" w:hAnsi="Calibri"/>
      <w:szCs w:val="22"/>
    </w:rPr>
  </w:style>
  <w:style w:type="paragraph" w:customStyle="1" w:styleId="558">
    <w:name w:val="Char1 Char Char Char"/>
    <w:basedOn w:val="1"/>
    <w:qFormat/>
    <w:uiPriority w:val="0"/>
    <w:pPr>
      <w:spacing w:beforeLines="50" w:afterLines="50" w:line="360" w:lineRule="auto"/>
      <w:ind w:firstLine="200" w:firstLineChars="200"/>
    </w:pPr>
    <w:rPr>
      <w:rFonts w:ascii="Tahoma" w:hAnsi="Tahoma"/>
    </w:rPr>
  </w:style>
  <w:style w:type="paragraph" w:customStyle="1" w:styleId="559">
    <w:name w:val="font8"/>
    <w:basedOn w:val="1"/>
    <w:qFormat/>
    <w:uiPriority w:val="0"/>
    <w:pPr>
      <w:widowControl/>
      <w:spacing w:beforeLines="50" w:beforeAutospacing="1" w:afterLines="50" w:afterAutospacing="1" w:line="300" w:lineRule="auto"/>
      <w:ind w:firstLine="200" w:firstLineChars="200"/>
      <w:jc w:val="left"/>
    </w:pPr>
    <w:rPr>
      <w:b/>
      <w:kern w:val="0"/>
      <w:sz w:val="28"/>
      <w:szCs w:val="20"/>
    </w:rPr>
  </w:style>
  <w:style w:type="paragraph" w:customStyle="1" w:styleId="560">
    <w:name w:val="xl190"/>
    <w:basedOn w:val="1"/>
    <w:qFormat/>
    <w:uiPriority w:val="0"/>
    <w:pPr>
      <w:widowControl/>
      <w:pBdr>
        <w:top w:val="single" w:color="auto" w:sz="4" w:space="0"/>
        <w:bottom w:val="single" w:color="auto" w:sz="4" w:space="0"/>
      </w:pBdr>
      <w:spacing w:beforeLines="50" w:beforeAutospacing="1" w:afterLines="50" w:afterAutospacing="1" w:line="300" w:lineRule="auto"/>
      <w:ind w:firstLine="200" w:firstLineChars="200"/>
      <w:jc w:val="center"/>
    </w:pPr>
    <w:rPr>
      <w:rFonts w:ascii="微软雅黑" w:hAnsi="微软雅黑" w:eastAsia="微软雅黑" w:cs="宋体"/>
      <w:b/>
      <w:bCs/>
      <w:kern w:val="0"/>
    </w:rPr>
  </w:style>
  <w:style w:type="paragraph" w:customStyle="1" w:styleId="561">
    <w:name w:val="样式 加粗 段前: 0.5 行 段后: 0.5 行"/>
    <w:basedOn w:val="1"/>
    <w:qFormat/>
    <w:uiPriority w:val="0"/>
    <w:pPr>
      <w:spacing w:beforeLines="50" w:afterLines="50" w:line="360" w:lineRule="auto"/>
      <w:ind w:firstLine="200" w:firstLineChars="200"/>
    </w:pPr>
    <w:rPr>
      <w:rFonts w:ascii="Calibri" w:hAnsi="Calibri" w:cs="宋体"/>
      <w:b/>
      <w:bCs/>
      <w:szCs w:val="20"/>
    </w:rPr>
  </w:style>
  <w:style w:type="paragraph" w:customStyle="1" w:styleId="562">
    <w:name w:val="xl97"/>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center"/>
      <w:textAlignment w:val="center"/>
    </w:pPr>
    <w:rPr>
      <w:rFonts w:ascii="微软雅黑" w:hAnsi="微软雅黑" w:eastAsia="微软雅黑" w:cs="宋体"/>
      <w:color w:val="000000"/>
      <w:kern w:val="0"/>
    </w:rPr>
  </w:style>
  <w:style w:type="paragraph" w:customStyle="1" w:styleId="563">
    <w:name w:val="xl207"/>
    <w:basedOn w:val="1"/>
    <w:qFormat/>
    <w:uiPriority w:val="0"/>
    <w:pPr>
      <w:widowControl/>
      <w:pBdr>
        <w:top w:val="single" w:color="auto" w:sz="4" w:space="0"/>
        <w:left w:val="single" w:color="auto" w:sz="4" w:space="0"/>
        <w:bottom w:val="single" w:color="auto" w:sz="4" w:space="0"/>
        <w:right w:val="single" w:color="auto" w:sz="4" w:space="0"/>
      </w:pBdr>
      <w:shd w:val="clear" w:color="000000" w:fill="FFFF00"/>
      <w:spacing w:beforeLines="50" w:beforeAutospacing="1" w:afterLines="50" w:afterAutospacing="1" w:line="300" w:lineRule="auto"/>
      <w:ind w:firstLine="200" w:firstLineChars="200"/>
      <w:jc w:val="center"/>
      <w:textAlignment w:val="center"/>
    </w:pPr>
    <w:rPr>
      <w:rFonts w:ascii="微软雅黑" w:hAnsi="微软雅黑" w:eastAsia="微软雅黑" w:cs="宋体"/>
      <w:color w:val="000000"/>
      <w:kern w:val="0"/>
    </w:rPr>
  </w:style>
  <w:style w:type="paragraph" w:customStyle="1" w:styleId="564">
    <w:name w:val="Default"/>
    <w:qFormat/>
    <w:uiPriority w:val="0"/>
    <w:pPr>
      <w:widowControl w:val="0"/>
      <w:autoSpaceDE w:val="0"/>
      <w:autoSpaceDN w:val="0"/>
      <w:adjustRightInd w:val="0"/>
    </w:pPr>
    <w:rPr>
      <w:rFonts w:ascii="Times New Roman" w:hAnsi="Times New Roman" w:eastAsia="宋体" w:cs="Times New Roman"/>
      <w:color w:val="000000"/>
      <w:sz w:val="24"/>
      <w:lang w:val="en-US" w:eastAsia="zh-CN" w:bidi="ar-SA"/>
    </w:rPr>
  </w:style>
  <w:style w:type="paragraph" w:customStyle="1" w:styleId="565">
    <w:name w:val="表格样式 1"/>
    <w:qFormat/>
    <w:uiPriority w:val="0"/>
    <w:rPr>
      <w:rFonts w:ascii="Helvetica" w:hAnsi="Helvetica" w:eastAsia="Helvetica" w:cs="Helvetica"/>
      <w:b/>
      <w:bCs/>
      <w:color w:val="000000"/>
      <w:lang w:val="en-US" w:eastAsia="zh-CN" w:bidi="ar-SA"/>
    </w:rPr>
  </w:style>
  <w:style w:type="paragraph" w:customStyle="1" w:styleId="566">
    <w:name w:val="黑体正文"/>
    <w:basedOn w:val="1"/>
    <w:next w:val="1"/>
    <w:qFormat/>
    <w:uiPriority w:val="0"/>
    <w:pPr>
      <w:spacing w:beforeLines="50" w:afterLines="50" w:line="360" w:lineRule="auto"/>
      <w:ind w:firstLine="200" w:firstLineChars="200"/>
    </w:pPr>
    <w:rPr>
      <w:rFonts w:ascii="Calibri" w:hAnsi="Calibri"/>
      <w:b/>
      <w:szCs w:val="20"/>
    </w:rPr>
  </w:style>
  <w:style w:type="paragraph" w:customStyle="1" w:styleId="567">
    <w:name w:val="xl147"/>
    <w:basedOn w:val="1"/>
    <w:qFormat/>
    <w:uiPriority w:val="0"/>
    <w:pPr>
      <w:widowControl/>
      <w:pBdr>
        <w:top w:val="single" w:color="auto" w:sz="4" w:space="0"/>
        <w:left w:val="single" w:color="auto" w:sz="4" w:space="0"/>
        <w:bottom w:val="single" w:color="auto" w:sz="4" w:space="0"/>
        <w:right w:val="single" w:color="auto" w:sz="4" w:space="0"/>
      </w:pBdr>
      <w:shd w:val="clear" w:color="000000" w:fill="FFC000"/>
      <w:spacing w:beforeLines="50" w:beforeAutospacing="1" w:afterLines="50" w:afterAutospacing="1" w:line="300" w:lineRule="auto"/>
      <w:ind w:firstLine="200" w:firstLineChars="200"/>
      <w:jc w:val="center"/>
      <w:textAlignment w:val="center"/>
    </w:pPr>
    <w:rPr>
      <w:rFonts w:ascii="微软雅黑" w:hAnsi="微软雅黑" w:eastAsia="微软雅黑" w:cs="宋体"/>
      <w:color w:val="000000"/>
      <w:kern w:val="0"/>
    </w:rPr>
  </w:style>
  <w:style w:type="paragraph" w:customStyle="1" w:styleId="568">
    <w:name w:val="编写建议"/>
    <w:basedOn w:val="1"/>
    <w:qFormat/>
    <w:uiPriority w:val="0"/>
    <w:pPr>
      <w:autoSpaceDE w:val="0"/>
      <w:autoSpaceDN w:val="0"/>
      <w:adjustRightInd w:val="0"/>
      <w:spacing w:beforeLines="50" w:afterLines="50" w:line="360" w:lineRule="auto"/>
      <w:ind w:firstLine="420" w:firstLineChars="200"/>
      <w:jc w:val="left"/>
    </w:pPr>
    <w:rPr>
      <w:rFonts w:ascii="Arial" w:hAnsi="Arial"/>
      <w:i/>
      <w:color w:val="0000FF"/>
      <w:kern w:val="0"/>
      <w:szCs w:val="20"/>
    </w:rPr>
  </w:style>
  <w:style w:type="paragraph" w:customStyle="1" w:styleId="569">
    <w:name w:val="text"/>
    <w:basedOn w:val="1"/>
    <w:qFormat/>
    <w:uiPriority w:val="0"/>
    <w:pPr>
      <w:widowControl/>
      <w:spacing w:beforeLines="50" w:afterLines="50" w:line="300" w:lineRule="auto"/>
      <w:ind w:firstLine="200" w:firstLineChars="200"/>
      <w:jc w:val="left"/>
    </w:pPr>
    <w:rPr>
      <w:rFonts w:ascii="Arial" w:hAnsi="Arial"/>
      <w:kern w:val="0"/>
      <w:sz w:val="24"/>
      <w:szCs w:val="20"/>
      <w:lang w:eastAsia="en-US"/>
    </w:rPr>
  </w:style>
  <w:style w:type="paragraph" w:customStyle="1" w:styleId="570">
    <w:name w:val="项目正文"/>
    <w:qFormat/>
    <w:uiPriority w:val="0"/>
    <w:pPr>
      <w:ind w:left="425" w:hanging="425"/>
      <w:jc w:val="both"/>
    </w:pPr>
    <w:rPr>
      <w:rFonts w:ascii="Arial" w:hAnsi="Arial" w:eastAsia="宋体" w:cs="Times New Roman"/>
      <w:kern w:val="2"/>
      <w:sz w:val="18"/>
      <w:lang w:val="en-US" w:eastAsia="zh-CN" w:bidi="ar-SA"/>
    </w:rPr>
  </w:style>
  <w:style w:type="paragraph" w:customStyle="1" w:styleId="571">
    <w:name w:val="font9"/>
    <w:basedOn w:val="1"/>
    <w:qFormat/>
    <w:uiPriority w:val="0"/>
    <w:pPr>
      <w:widowControl/>
      <w:spacing w:beforeLines="50" w:beforeAutospacing="1" w:afterLines="50" w:afterAutospacing="1" w:line="300" w:lineRule="auto"/>
      <w:ind w:firstLine="200" w:firstLineChars="200"/>
      <w:jc w:val="left"/>
    </w:pPr>
    <w:rPr>
      <w:rFonts w:ascii="微软雅黑" w:hAnsi="微软雅黑" w:eastAsia="微软雅黑" w:cs="宋体"/>
      <w:color w:val="FF0000"/>
      <w:kern w:val="0"/>
      <w:sz w:val="22"/>
      <w:szCs w:val="22"/>
    </w:rPr>
  </w:style>
  <w:style w:type="paragraph" w:customStyle="1" w:styleId="572">
    <w:name w:val="xl167"/>
    <w:basedOn w:val="1"/>
    <w:qFormat/>
    <w:uiPriority w:val="0"/>
    <w:pPr>
      <w:widowControl/>
      <w:pBdr>
        <w:top w:val="single" w:color="auto" w:sz="4" w:space="0"/>
        <w:left w:val="single" w:color="auto" w:sz="4" w:space="0"/>
        <w:bottom w:val="single" w:color="auto" w:sz="4" w:space="0"/>
        <w:right w:val="single" w:color="auto" w:sz="4" w:space="0"/>
      </w:pBdr>
      <w:shd w:val="clear" w:color="000000" w:fill="FFFFFF"/>
      <w:spacing w:beforeLines="50" w:beforeAutospacing="1" w:afterLines="50" w:afterAutospacing="1" w:line="300" w:lineRule="auto"/>
      <w:ind w:firstLine="200" w:firstLineChars="200"/>
      <w:jc w:val="left"/>
      <w:textAlignment w:val="center"/>
    </w:pPr>
    <w:rPr>
      <w:rFonts w:ascii="微软雅黑" w:hAnsi="微软雅黑" w:eastAsia="微软雅黑" w:cs="宋体"/>
      <w:kern w:val="0"/>
    </w:rPr>
  </w:style>
  <w:style w:type="paragraph" w:customStyle="1" w:styleId="573">
    <w:name w:val="p0"/>
    <w:basedOn w:val="1"/>
    <w:qFormat/>
    <w:uiPriority w:val="0"/>
    <w:pPr>
      <w:widowControl/>
      <w:spacing w:beforeLines="50" w:afterLines="50" w:line="300" w:lineRule="auto"/>
      <w:ind w:firstLine="200" w:firstLineChars="200"/>
    </w:pPr>
    <w:rPr>
      <w:kern w:val="0"/>
      <w:szCs w:val="21"/>
    </w:rPr>
  </w:style>
  <w:style w:type="paragraph" w:customStyle="1" w:styleId="574">
    <w:name w:val="Date1"/>
    <w:basedOn w:val="1"/>
    <w:next w:val="1"/>
    <w:qFormat/>
    <w:uiPriority w:val="0"/>
    <w:pPr>
      <w:adjustRightInd w:val="0"/>
      <w:spacing w:beforeLines="50" w:afterLines="50" w:line="312" w:lineRule="atLeast"/>
      <w:ind w:firstLine="200" w:firstLineChars="200"/>
      <w:textAlignment w:val="baseline"/>
    </w:pPr>
    <w:rPr>
      <w:kern w:val="0"/>
      <w:sz w:val="24"/>
      <w:szCs w:val="20"/>
    </w:rPr>
  </w:style>
  <w:style w:type="paragraph" w:customStyle="1" w:styleId="575">
    <w:name w:val="xl182"/>
    <w:basedOn w:val="1"/>
    <w:qFormat/>
    <w:uiPriority w:val="0"/>
    <w:pPr>
      <w:widowControl/>
      <w:pBdr>
        <w:top w:val="single" w:color="auto" w:sz="4" w:space="0"/>
        <w:bottom w:val="single" w:color="auto" w:sz="4" w:space="0"/>
      </w:pBdr>
      <w:spacing w:beforeLines="50" w:beforeAutospacing="1" w:afterLines="50" w:afterAutospacing="1" w:line="300" w:lineRule="auto"/>
      <w:ind w:firstLine="200" w:firstLineChars="200"/>
      <w:jc w:val="center"/>
    </w:pPr>
    <w:rPr>
      <w:rFonts w:ascii="微软雅黑" w:hAnsi="微软雅黑" w:eastAsia="微软雅黑" w:cs="宋体"/>
      <w:b/>
      <w:bCs/>
      <w:kern w:val="0"/>
    </w:rPr>
  </w:style>
  <w:style w:type="paragraph" w:customStyle="1" w:styleId="576">
    <w:name w:val="Table Text"/>
    <w:basedOn w:val="1"/>
    <w:qFormat/>
    <w:uiPriority w:val="0"/>
    <w:pPr>
      <w:widowControl/>
      <w:spacing w:beforeLines="50" w:afterLines="50" w:line="300" w:lineRule="auto"/>
      <w:ind w:firstLine="200" w:firstLineChars="200"/>
      <w:jc w:val="left"/>
    </w:pPr>
    <w:rPr>
      <w:rFonts w:ascii="Calibri" w:hAnsi="Calibri"/>
      <w:kern w:val="0"/>
    </w:rPr>
  </w:style>
  <w:style w:type="paragraph" w:customStyle="1" w:styleId="577">
    <w:name w:val="xl140"/>
    <w:basedOn w:val="1"/>
    <w:qFormat/>
    <w:uiPriority w:val="0"/>
    <w:pPr>
      <w:widowControl/>
      <w:pBdr>
        <w:top w:val="single" w:color="auto" w:sz="4" w:space="0"/>
        <w:bottom w:val="single" w:color="auto" w:sz="4" w:space="0"/>
        <w:right w:val="single" w:color="auto" w:sz="4" w:space="0"/>
      </w:pBdr>
      <w:spacing w:beforeLines="50" w:beforeAutospacing="1" w:afterLines="50" w:afterAutospacing="1" w:line="300" w:lineRule="auto"/>
      <w:ind w:firstLine="200" w:firstLineChars="200"/>
      <w:jc w:val="left"/>
      <w:textAlignment w:val="center"/>
    </w:pPr>
    <w:rPr>
      <w:rFonts w:ascii="微软雅黑" w:hAnsi="微软雅黑" w:eastAsia="微软雅黑" w:cs="宋体"/>
      <w:b/>
      <w:bCs/>
      <w:kern w:val="0"/>
    </w:rPr>
  </w:style>
  <w:style w:type="paragraph" w:customStyle="1" w:styleId="578">
    <w:name w:val="IFS-UFS-Text"/>
    <w:basedOn w:val="18"/>
    <w:qFormat/>
    <w:uiPriority w:val="0"/>
    <w:pPr>
      <w:spacing w:beforeLines="50" w:afterLines="50" w:line="400" w:lineRule="atLeast"/>
      <w:ind w:firstLine="200" w:firstLineChars="200"/>
    </w:pPr>
    <w:rPr>
      <w:rFonts w:ascii="Arial" w:hAnsi="Arial"/>
      <w:kern w:val="0"/>
      <w:sz w:val="24"/>
    </w:rPr>
  </w:style>
  <w:style w:type="paragraph" w:customStyle="1" w:styleId="579">
    <w:name w:val="xl25"/>
    <w:basedOn w:val="1"/>
    <w:qFormat/>
    <w:uiPriority w:val="0"/>
    <w:pPr>
      <w:widowControl/>
      <w:spacing w:beforeLines="50" w:beforeAutospacing="1" w:afterLines="50" w:afterAutospacing="1" w:line="360" w:lineRule="auto"/>
      <w:ind w:firstLine="200" w:firstLineChars="200"/>
      <w:jc w:val="center"/>
      <w:textAlignment w:val="center"/>
    </w:pPr>
    <w:rPr>
      <w:rFonts w:ascii="宋体" w:hAnsi="宋体"/>
      <w:kern w:val="0"/>
    </w:rPr>
  </w:style>
  <w:style w:type="paragraph" w:customStyle="1" w:styleId="580">
    <w:name w:val="xl32"/>
    <w:basedOn w:val="1"/>
    <w:qFormat/>
    <w:uiPriority w:val="0"/>
    <w:pPr>
      <w:widowControl/>
      <w:spacing w:beforeLines="50" w:beforeAutospacing="1" w:afterLines="50" w:afterAutospacing="1" w:line="360" w:lineRule="auto"/>
      <w:ind w:firstLine="200" w:firstLineChars="200"/>
      <w:jc w:val="left"/>
      <w:textAlignment w:val="top"/>
    </w:pPr>
    <w:rPr>
      <w:rFonts w:ascii="宋体" w:hAnsi="宋体"/>
      <w:kern w:val="0"/>
    </w:rPr>
  </w:style>
  <w:style w:type="paragraph" w:customStyle="1" w:styleId="581">
    <w:name w:val="figuredescription"/>
    <w:basedOn w:val="1"/>
    <w:qFormat/>
    <w:uiPriority w:val="0"/>
    <w:pPr>
      <w:widowControl/>
      <w:spacing w:beforeLines="50" w:beforeAutospacing="1" w:afterLines="50" w:afterAutospacing="1" w:line="300" w:lineRule="auto"/>
      <w:ind w:firstLine="200" w:firstLineChars="200"/>
      <w:jc w:val="left"/>
    </w:pPr>
    <w:rPr>
      <w:rFonts w:ascii="宋体" w:hAnsi="宋体"/>
      <w:kern w:val="0"/>
      <w:sz w:val="24"/>
      <w:szCs w:val="20"/>
    </w:rPr>
  </w:style>
  <w:style w:type="paragraph" w:customStyle="1" w:styleId="582">
    <w:name w:val="表格文本"/>
    <w:qFormat/>
    <w:uiPriority w:val="0"/>
    <w:pPr>
      <w:tabs>
        <w:tab w:val="decimal" w:pos="0"/>
      </w:tabs>
    </w:pPr>
    <w:rPr>
      <w:rFonts w:ascii="Arial" w:hAnsi="Arial" w:eastAsia="宋体" w:cs="Times New Roman"/>
      <w:sz w:val="21"/>
      <w:lang w:val="en-US" w:eastAsia="zh-CN" w:bidi="ar-SA"/>
    </w:rPr>
  </w:style>
  <w:style w:type="paragraph" w:customStyle="1" w:styleId="583">
    <w:name w:val="font5"/>
    <w:basedOn w:val="1"/>
    <w:qFormat/>
    <w:uiPriority w:val="0"/>
    <w:pPr>
      <w:widowControl/>
      <w:spacing w:beforeLines="50" w:beforeAutospacing="1" w:afterLines="50" w:afterAutospacing="1" w:line="300" w:lineRule="auto"/>
      <w:ind w:firstLine="200" w:firstLineChars="200"/>
      <w:jc w:val="left"/>
    </w:pPr>
    <w:rPr>
      <w:rFonts w:ascii="宋体" w:hAnsi="宋体" w:cs="宋体"/>
      <w:kern w:val="0"/>
      <w:sz w:val="18"/>
      <w:szCs w:val="18"/>
    </w:rPr>
  </w:style>
  <w:style w:type="paragraph" w:customStyle="1" w:styleId="584">
    <w:name w:val="xl224"/>
    <w:basedOn w:val="1"/>
    <w:qFormat/>
    <w:uiPriority w:val="0"/>
    <w:pPr>
      <w:widowControl/>
      <w:pBdr>
        <w:top w:val="single" w:color="auto" w:sz="4" w:space="0"/>
        <w:left w:val="single" w:color="auto" w:sz="4" w:space="0"/>
        <w:bottom w:val="single" w:color="auto" w:sz="4" w:space="0"/>
        <w:right w:val="single" w:color="auto" w:sz="4" w:space="0"/>
      </w:pBdr>
      <w:shd w:val="clear" w:color="000000" w:fill="FF0000"/>
      <w:spacing w:beforeLines="50" w:beforeAutospacing="1" w:afterLines="50" w:afterAutospacing="1" w:line="300" w:lineRule="auto"/>
      <w:ind w:firstLine="200" w:firstLineChars="200"/>
      <w:jc w:val="left"/>
      <w:textAlignment w:val="center"/>
    </w:pPr>
    <w:rPr>
      <w:rFonts w:ascii="微软雅黑" w:hAnsi="微软雅黑" w:eastAsia="微软雅黑" w:cs="宋体"/>
      <w:kern w:val="0"/>
    </w:rPr>
  </w:style>
  <w:style w:type="paragraph" w:customStyle="1" w:styleId="585">
    <w:name w:val="列表3"/>
    <w:basedOn w:val="1"/>
    <w:qFormat/>
    <w:uiPriority w:val="0"/>
    <w:pPr>
      <w:tabs>
        <w:tab w:val="left" w:pos="1652"/>
      </w:tabs>
      <w:spacing w:beforeLines="50" w:afterLines="50" w:line="300" w:lineRule="auto"/>
      <w:ind w:left="992" w:hanging="567" w:firstLineChars="200"/>
    </w:pPr>
    <w:rPr>
      <w:rFonts w:ascii="Arial" w:hAnsi="Arial"/>
      <w:szCs w:val="20"/>
    </w:rPr>
  </w:style>
  <w:style w:type="paragraph" w:customStyle="1" w:styleId="586">
    <w:name w:val="Char Char Char Char Char Char Char2"/>
    <w:basedOn w:val="1"/>
    <w:qFormat/>
    <w:uiPriority w:val="0"/>
    <w:pPr>
      <w:spacing w:beforeLines="50" w:afterLines="50" w:line="300" w:lineRule="auto"/>
      <w:ind w:firstLine="200" w:firstLineChars="200"/>
    </w:pPr>
    <w:rPr>
      <w:rFonts w:ascii="Calibri" w:hAnsi="Calibri"/>
      <w:szCs w:val="20"/>
    </w:rPr>
  </w:style>
  <w:style w:type="paragraph" w:customStyle="1" w:styleId="587">
    <w:name w:val="xl98"/>
    <w:basedOn w:val="1"/>
    <w:qFormat/>
    <w:uiPriority w:val="0"/>
    <w:pPr>
      <w:widowControl/>
      <w:pBdr>
        <w:top w:val="single" w:color="auto" w:sz="4" w:space="0"/>
        <w:left w:val="single" w:color="auto" w:sz="4" w:space="0"/>
        <w:bottom w:val="single" w:color="auto" w:sz="4" w:space="0"/>
        <w:right w:val="single" w:color="auto" w:sz="4" w:space="0"/>
      </w:pBdr>
      <w:shd w:val="clear" w:color="000000" w:fill="FFFFFF"/>
      <w:spacing w:beforeLines="50" w:beforeAutospacing="1" w:afterLines="50" w:afterAutospacing="1" w:line="300" w:lineRule="auto"/>
      <w:ind w:firstLine="200" w:firstLineChars="200"/>
      <w:jc w:val="center"/>
      <w:textAlignment w:val="center"/>
    </w:pPr>
    <w:rPr>
      <w:rFonts w:ascii="微软雅黑" w:hAnsi="微软雅黑" w:eastAsia="微软雅黑" w:cs="宋体"/>
      <w:b/>
      <w:bCs/>
      <w:kern w:val="0"/>
    </w:rPr>
  </w:style>
  <w:style w:type="paragraph" w:customStyle="1" w:styleId="588">
    <w:name w:val="xl118"/>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left"/>
      <w:textAlignment w:val="center"/>
    </w:pPr>
    <w:rPr>
      <w:rFonts w:ascii="微软雅黑" w:hAnsi="微软雅黑" w:eastAsia="微软雅黑" w:cs="宋体"/>
      <w:kern w:val="0"/>
    </w:rPr>
  </w:style>
  <w:style w:type="paragraph" w:customStyle="1" w:styleId="589">
    <w:name w:val="xl162"/>
    <w:basedOn w:val="1"/>
    <w:qFormat/>
    <w:uiPriority w:val="0"/>
    <w:pPr>
      <w:widowControl/>
      <w:pBdr>
        <w:top w:val="single" w:color="auto" w:sz="4" w:space="0"/>
        <w:left w:val="single" w:color="auto" w:sz="4" w:space="0"/>
        <w:bottom w:val="single" w:color="auto" w:sz="4" w:space="0"/>
        <w:right w:val="single" w:color="auto" w:sz="4" w:space="0"/>
      </w:pBdr>
      <w:shd w:val="clear" w:color="000000" w:fill="FFFF00"/>
      <w:spacing w:beforeLines="50" w:beforeAutospacing="1" w:afterLines="50" w:afterAutospacing="1" w:line="300" w:lineRule="auto"/>
      <w:ind w:firstLine="200" w:firstLineChars="200"/>
      <w:jc w:val="left"/>
      <w:textAlignment w:val="center"/>
    </w:pPr>
    <w:rPr>
      <w:rFonts w:ascii="微软雅黑" w:hAnsi="微软雅黑" w:eastAsia="微软雅黑" w:cs="宋体"/>
      <w:color w:val="FF0000"/>
      <w:kern w:val="0"/>
    </w:rPr>
  </w:style>
  <w:style w:type="paragraph" w:customStyle="1" w:styleId="590">
    <w:name w:val="Content"/>
    <w:basedOn w:val="333"/>
    <w:qFormat/>
    <w:uiPriority w:val="0"/>
    <w:pPr>
      <w:spacing w:line="360" w:lineRule="auto"/>
      <w:ind w:firstLine="480"/>
    </w:pPr>
    <w:rPr>
      <w:rFonts w:ascii="Times New Roman" w:hAnsi="Times New Roman" w:eastAsia="全真簡粗明"/>
      <w:snapToGrid w:val="0"/>
      <w:kern w:val="0"/>
      <w:sz w:val="24"/>
      <w:lang w:eastAsia="zh-TW"/>
    </w:rPr>
  </w:style>
  <w:style w:type="paragraph" w:customStyle="1" w:styleId="591">
    <w:name w:val="CM4"/>
    <w:basedOn w:val="564"/>
    <w:next w:val="564"/>
    <w:qFormat/>
    <w:uiPriority w:val="0"/>
    <w:pPr>
      <w:spacing w:line="468" w:lineRule="atLeast"/>
      <w:jc w:val="both"/>
    </w:pPr>
    <w:rPr>
      <w:rFonts w:ascii=".." w:eastAsia=".."/>
      <w:color w:val="auto"/>
      <w:szCs w:val="24"/>
    </w:rPr>
  </w:style>
  <w:style w:type="paragraph" w:customStyle="1" w:styleId="592">
    <w:name w:val="xl171"/>
    <w:basedOn w:val="1"/>
    <w:qFormat/>
    <w:uiPriority w:val="0"/>
    <w:pPr>
      <w:widowControl/>
      <w:pBdr>
        <w:top w:val="single" w:color="auto" w:sz="4" w:space="0"/>
        <w:left w:val="single" w:color="auto" w:sz="4" w:space="0"/>
        <w:bottom w:val="single" w:color="auto" w:sz="4" w:space="0"/>
        <w:right w:val="single" w:color="auto" w:sz="4" w:space="0"/>
      </w:pBdr>
      <w:shd w:val="clear" w:color="000000" w:fill="FFFFFF"/>
      <w:spacing w:beforeLines="50" w:beforeAutospacing="1" w:afterLines="50" w:afterAutospacing="1" w:line="300" w:lineRule="auto"/>
      <w:ind w:firstLine="200" w:firstLineChars="200"/>
      <w:jc w:val="center"/>
      <w:textAlignment w:val="center"/>
    </w:pPr>
    <w:rPr>
      <w:rFonts w:ascii="微软雅黑" w:hAnsi="微软雅黑" w:eastAsia="微软雅黑" w:cs="宋体"/>
      <w:color w:val="FF0000"/>
      <w:kern w:val="0"/>
    </w:rPr>
  </w:style>
  <w:style w:type="paragraph" w:customStyle="1" w:styleId="593">
    <w:name w:val="TOC 标题1"/>
    <w:basedOn w:val="2"/>
    <w:next w:val="1"/>
    <w:qFormat/>
    <w:uiPriority w:val="0"/>
    <w:pPr>
      <w:widowControl/>
      <w:tabs>
        <w:tab w:val="left" w:pos="840"/>
        <w:tab w:val="left" w:pos="4320"/>
      </w:tabs>
      <w:spacing w:beforeLines="50" w:afterLines="50" w:line="276" w:lineRule="auto"/>
      <w:ind w:left="840" w:hanging="420" w:firstLineChars="200"/>
      <w:jc w:val="left"/>
      <w:outlineLvl w:val="9"/>
    </w:pPr>
    <w:rPr>
      <w:rFonts w:ascii="Cambria" w:hAnsi="Cambria"/>
      <w:color w:val="365F91"/>
      <w:kern w:val="0"/>
      <w:sz w:val="36"/>
      <w:szCs w:val="20"/>
    </w:rPr>
  </w:style>
  <w:style w:type="paragraph" w:customStyle="1" w:styleId="594">
    <w:name w:val="正文（首行不缩进）"/>
    <w:basedOn w:val="1"/>
    <w:qFormat/>
    <w:uiPriority w:val="0"/>
    <w:pPr>
      <w:spacing w:beforeLines="50" w:afterLines="50" w:line="300" w:lineRule="auto"/>
      <w:ind w:firstLine="200" w:firstLineChars="200"/>
    </w:pPr>
    <w:rPr>
      <w:szCs w:val="20"/>
    </w:rPr>
  </w:style>
  <w:style w:type="paragraph" w:customStyle="1" w:styleId="595">
    <w:name w:val="目录2"/>
    <w:basedOn w:val="1"/>
    <w:qFormat/>
    <w:uiPriority w:val="0"/>
    <w:pPr>
      <w:autoSpaceDE w:val="0"/>
      <w:autoSpaceDN w:val="0"/>
      <w:adjustRightInd w:val="0"/>
      <w:spacing w:beforeLines="50" w:afterLines="50" w:line="360" w:lineRule="auto"/>
      <w:ind w:left="437" w:firstLine="200" w:firstLineChars="200"/>
      <w:jc w:val="left"/>
    </w:pPr>
    <w:rPr>
      <w:kern w:val="0"/>
      <w:szCs w:val="20"/>
    </w:rPr>
  </w:style>
  <w:style w:type="paragraph" w:customStyle="1" w:styleId="596">
    <w:name w:val="xl232"/>
    <w:basedOn w:val="1"/>
    <w:qFormat/>
    <w:uiPriority w:val="0"/>
    <w:pPr>
      <w:widowControl/>
      <w:pBdr>
        <w:top w:val="single" w:color="auto" w:sz="4" w:space="0"/>
        <w:left w:val="single" w:color="auto" w:sz="4" w:space="0"/>
        <w:right w:val="single" w:color="auto" w:sz="4" w:space="0"/>
      </w:pBdr>
      <w:shd w:val="clear" w:color="000000" w:fill="FF0000"/>
      <w:spacing w:beforeLines="50" w:beforeAutospacing="1" w:afterLines="50" w:afterAutospacing="1" w:line="300" w:lineRule="auto"/>
      <w:ind w:firstLine="200" w:firstLineChars="200"/>
      <w:jc w:val="left"/>
      <w:textAlignment w:val="center"/>
    </w:pPr>
    <w:rPr>
      <w:rFonts w:ascii="微软雅黑" w:hAnsi="微软雅黑" w:eastAsia="微软雅黑" w:cs="宋体"/>
      <w:color w:val="000000"/>
      <w:kern w:val="0"/>
    </w:rPr>
  </w:style>
  <w:style w:type="paragraph" w:customStyle="1" w:styleId="597">
    <w:name w:val="表头文本"/>
    <w:qFormat/>
    <w:uiPriority w:val="0"/>
    <w:pPr>
      <w:jc w:val="center"/>
    </w:pPr>
    <w:rPr>
      <w:rFonts w:ascii="Arial" w:hAnsi="Arial" w:eastAsia="宋体" w:cs="Times New Roman"/>
      <w:b/>
      <w:sz w:val="21"/>
      <w:lang w:val="en-US" w:eastAsia="zh-CN" w:bidi="ar-SA"/>
    </w:rPr>
  </w:style>
  <w:style w:type="paragraph" w:customStyle="1" w:styleId="598">
    <w:name w:val="基准"/>
    <w:basedOn w:val="1"/>
    <w:qFormat/>
    <w:uiPriority w:val="0"/>
    <w:pPr>
      <w:tabs>
        <w:tab w:val="left" w:pos="284"/>
      </w:tabs>
      <w:spacing w:beforeLines="50" w:afterLines="50" w:line="360" w:lineRule="auto"/>
      <w:ind w:right="113" w:firstLine="200" w:firstLineChars="200"/>
      <w:jc w:val="left"/>
    </w:pPr>
    <w:rPr>
      <w:rFonts w:ascii="Arial" w:hAnsi="Arial"/>
      <w:szCs w:val="20"/>
    </w:rPr>
  </w:style>
  <w:style w:type="paragraph" w:customStyle="1" w:styleId="599">
    <w:name w:val="xl231"/>
    <w:basedOn w:val="1"/>
    <w:qFormat/>
    <w:uiPriority w:val="0"/>
    <w:pPr>
      <w:widowControl/>
      <w:pBdr>
        <w:top w:val="single" w:color="auto" w:sz="4" w:space="0"/>
        <w:left w:val="single" w:color="auto" w:sz="4" w:space="0"/>
      </w:pBdr>
      <w:shd w:val="clear" w:color="000000" w:fill="FF0000"/>
      <w:spacing w:beforeLines="50" w:beforeAutospacing="1" w:afterLines="50" w:afterAutospacing="1" w:line="300" w:lineRule="auto"/>
      <w:ind w:firstLine="200" w:firstLineChars="200"/>
      <w:jc w:val="left"/>
      <w:textAlignment w:val="center"/>
    </w:pPr>
    <w:rPr>
      <w:rFonts w:ascii="微软雅黑" w:hAnsi="微软雅黑" w:eastAsia="微软雅黑" w:cs="宋体"/>
      <w:kern w:val="0"/>
    </w:rPr>
  </w:style>
  <w:style w:type="paragraph" w:customStyle="1" w:styleId="600">
    <w:name w:val="qwj1.1.1.1"/>
    <w:basedOn w:val="1"/>
    <w:qFormat/>
    <w:uiPriority w:val="0"/>
    <w:pPr>
      <w:spacing w:beforeLines="50" w:afterLines="50" w:line="360" w:lineRule="auto"/>
      <w:ind w:firstLine="200" w:firstLineChars="200"/>
      <w:outlineLvl w:val="1"/>
    </w:pPr>
    <w:rPr>
      <w:rFonts w:ascii="宋体" w:hAnsi="宋体"/>
    </w:rPr>
  </w:style>
  <w:style w:type="paragraph" w:customStyle="1" w:styleId="601">
    <w:name w:val="font10"/>
    <w:basedOn w:val="1"/>
    <w:qFormat/>
    <w:uiPriority w:val="0"/>
    <w:pPr>
      <w:widowControl/>
      <w:spacing w:beforeLines="50" w:beforeAutospacing="1" w:afterLines="50" w:afterAutospacing="1" w:line="300" w:lineRule="auto"/>
      <w:ind w:firstLine="200" w:firstLineChars="200"/>
      <w:jc w:val="left"/>
    </w:pPr>
    <w:rPr>
      <w:rFonts w:ascii="微软雅黑" w:hAnsi="微软雅黑" w:eastAsia="微软雅黑" w:cs="宋体"/>
      <w:color w:val="000000"/>
      <w:kern w:val="0"/>
      <w:sz w:val="22"/>
      <w:szCs w:val="22"/>
    </w:rPr>
  </w:style>
  <w:style w:type="paragraph" w:customStyle="1" w:styleId="602">
    <w:name w:val="文档正文"/>
    <w:basedOn w:val="1"/>
    <w:qFormat/>
    <w:uiPriority w:val="0"/>
    <w:pPr>
      <w:adjustRightInd w:val="0"/>
      <w:spacing w:beforeLines="50" w:afterLines="50" w:line="480" w:lineRule="atLeast"/>
      <w:ind w:firstLine="567" w:firstLineChars="200"/>
      <w:textAlignment w:val="baseline"/>
    </w:pPr>
    <w:rPr>
      <w:rFonts w:ascii="Calibri" w:hAnsi="Calibri" w:eastAsia="楷体_GB2312"/>
      <w:kern w:val="0"/>
      <w:sz w:val="28"/>
      <w:szCs w:val="20"/>
    </w:rPr>
  </w:style>
  <w:style w:type="paragraph" w:customStyle="1" w:styleId="603">
    <w:name w:val="xl93"/>
    <w:basedOn w:val="1"/>
    <w:qFormat/>
    <w:uiPriority w:val="0"/>
    <w:pPr>
      <w:widowControl/>
      <w:pBdr>
        <w:top w:val="single" w:color="auto" w:sz="4" w:space="0"/>
        <w:left w:val="single" w:color="auto" w:sz="4" w:space="0"/>
        <w:bottom w:val="single" w:color="auto" w:sz="4" w:space="0"/>
        <w:right w:val="single" w:color="auto" w:sz="4" w:space="0"/>
      </w:pBdr>
      <w:shd w:val="clear" w:color="000000" w:fill="FFFFFF"/>
      <w:spacing w:beforeLines="50" w:beforeAutospacing="1" w:afterLines="50" w:afterAutospacing="1" w:line="300" w:lineRule="auto"/>
      <w:ind w:firstLine="200" w:firstLineChars="200"/>
      <w:jc w:val="center"/>
      <w:textAlignment w:val="center"/>
    </w:pPr>
    <w:rPr>
      <w:rFonts w:ascii="微软雅黑" w:hAnsi="微软雅黑" w:eastAsia="微软雅黑" w:cs="宋体"/>
      <w:color w:val="000000"/>
      <w:kern w:val="0"/>
    </w:rPr>
  </w:style>
  <w:style w:type="paragraph" w:customStyle="1" w:styleId="604">
    <w:name w:val="列表1(非黑体)"/>
    <w:basedOn w:val="210"/>
    <w:next w:val="210"/>
    <w:qFormat/>
    <w:uiPriority w:val="0"/>
    <w:pPr>
      <w:tabs>
        <w:tab w:val="left" w:pos="902"/>
      </w:tabs>
      <w:adjustRightInd/>
      <w:spacing w:after="100" w:afterAutospacing="1" w:line="300" w:lineRule="auto"/>
      <w:ind w:left="902" w:hanging="420"/>
      <w:jc w:val="both"/>
      <w:textAlignment w:val="auto"/>
    </w:pPr>
    <w:rPr>
      <w:rFonts w:ascii="Arial" w:hAnsi="Arial"/>
      <w:sz w:val="24"/>
      <w:szCs w:val="20"/>
    </w:rPr>
  </w:style>
  <w:style w:type="paragraph" w:customStyle="1" w:styleId="605">
    <w:name w:val="xl112"/>
    <w:basedOn w:val="1"/>
    <w:qFormat/>
    <w:uiPriority w:val="0"/>
    <w:pPr>
      <w:widowControl/>
      <w:pBdr>
        <w:top w:val="single" w:color="auto" w:sz="4" w:space="0"/>
        <w:left w:val="single" w:color="auto" w:sz="4" w:space="0"/>
        <w:bottom w:val="single" w:color="auto" w:sz="4" w:space="0"/>
        <w:right w:val="single" w:color="auto" w:sz="4" w:space="0"/>
      </w:pBdr>
      <w:shd w:val="clear" w:color="000000" w:fill="FFFFFF"/>
      <w:spacing w:beforeLines="50" w:beforeAutospacing="1" w:afterLines="50" w:afterAutospacing="1" w:line="300" w:lineRule="auto"/>
      <w:ind w:firstLine="200" w:firstLineChars="200"/>
      <w:jc w:val="center"/>
      <w:textAlignment w:val="center"/>
    </w:pPr>
    <w:rPr>
      <w:rFonts w:ascii="微软雅黑" w:hAnsi="微软雅黑" w:eastAsia="微软雅黑" w:cs="宋体"/>
      <w:b/>
      <w:bCs/>
      <w:kern w:val="0"/>
    </w:rPr>
  </w:style>
  <w:style w:type="paragraph" w:customStyle="1" w:styleId="606">
    <w:name w:val="正文缩进2"/>
    <w:basedOn w:val="1"/>
    <w:qFormat/>
    <w:uiPriority w:val="0"/>
    <w:pPr>
      <w:adjustRightInd w:val="0"/>
      <w:spacing w:beforeLines="50" w:afterLines="50" w:line="360" w:lineRule="atLeast"/>
      <w:ind w:firstLine="420" w:firstLineChars="200"/>
      <w:jc w:val="left"/>
      <w:textAlignment w:val="baseline"/>
    </w:pPr>
    <w:rPr>
      <w:rFonts w:ascii="Calibri" w:hAnsi="Calibri"/>
    </w:rPr>
  </w:style>
  <w:style w:type="paragraph" w:customStyle="1" w:styleId="607">
    <w:name w:val="5"/>
    <w:basedOn w:val="1"/>
    <w:next w:val="38"/>
    <w:qFormat/>
    <w:uiPriority w:val="0"/>
    <w:pPr>
      <w:autoSpaceDE w:val="0"/>
      <w:autoSpaceDN w:val="0"/>
      <w:adjustRightInd w:val="0"/>
      <w:spacing w:beforeLines="50" w:afterLines="50" w:line="360" w:lineRule="auto"/>
      <w:ind w:firstLine="200" w:firstLineChars="200"/>
      <w:jc w:val="left"/>
      <w:textAlignment w:val="baseline"/>
    </w:pPr>
    <w:rPr>
      <w:rFonts w:ascii="宋体" w:hAnsi="Calibri"/>
      <w:kern w:val="0"/>
      <w:szCs w:val="20"/>
    </w:rPr>
  </w:style>
  <w:style w:type="paragraph" w:customStyle="1" w:styleId="608">
    <w:name w:val="DocHead3"/>
    <w:basedOn w:val="1"/>
    <w:next w:val="18"/>
    <w:qFormat/>
    <w:uiPriority w:val="0"/>
    <w:pPr>
      <w:widowControl/>
      <w:spacing w:beforeLines="50" w:afterLines="50" w:line="360" w:lineRule="auto"/>
      <w:ind w:firstLine="200" w:firstLineChars="200"/>
      <w:jc w:val="center"/>
    </w:pPr>
    <w:rPr>
      <w:rFonts w:ascii="Calibri" w:hAnsi="Calibri"/>
      <w:b/>
      <w:kern w:val="0"/>
      <w:sz w:val="20"/>
      <w:szCs w:val="20"/>
      <w:lang w:eastAsia="en-US"/>
    </w:rPr>
  </w:style>
  <w:style w:type="paragraph" w:customStyle="1" w:styleId="609">
    <w:name w:val="xl27"/>
    <w:basedOn w:val="1"/>
    <w:qFormat/>
    <w:uiPriority w:val="0"/>
    <w:pPr>
      <w:widowControl/>
      <w:spacing w:beforeLines="50" w:beforeAutospacing="1" w:afterLines="50" w:afterAutospacing="1" w:line="360" w:lineRule="auto"/>
      <w:ind w:firstLine="200" w:firstLineChars="200"/>
      <w:jc w:val="left"/>
      <w:textAlignment w:val="center"/>
    </w:pPr>
    <w:rPr>
      <w:rFonts w:ascii="宋体" w:hAnsi="宋体"/>
      <w:kern w:val="0"/>
    </w:rPr>
  </w:style>
  <w:style w:type="paragraph" w:customStyle="1" w:styleId="610">
    <w:name w:val="修订2"/>
    <w:qFormat/>
    <w:uiPriority w:val="0"/>
    <w:rPr>
      <w:rFonts w:ascii="Times New Roman" w:hAnsi="Times New Roman" w:eastAsia="宋体" w:cs="Times New Roman"/>
      <w:kern w:val="2"/>
      <w:sz w:val="24"/>
      <w:szCs w:val="24"/>
      <w:lang w:val="en-US" w:eastAsia="zh-CN" w:bidi="ar-SA"/>
    </w:rPr>
  </w:style>
  <w:style w:type="paragraph" w:customStyle="1" w:styleId="611">
    <w:name w:val="unnamed2"/>
    <w:basedOn w:val="1"/>
    <w:qFormat/>
    <w:uiPriority w:val="0"/>
    <w:pPr>
      <w:widowControl/>
      <w:spacing w:beforeLines="50" w:beforeAutospacing="1" w:afterLines="50" w:afterAutospacing="1" w:line="300" w:lineRule="auto"/>
      <w:ind w:firstLine="200" w:firstLineChars="200"/>
      <w:jc w:val="left"/>
    </w:pPr>
    <w:rPr>
      <w:rFonts w:ascii="宋体" w:hAnsi="宋体"/>
      <w:kern w:val="0"/>
      <w:sz w:val="24"/>
      <w:szCs w:val="20"/>
    </w:rPr>
  </w:style>
  <w:style w:type="paragraph" w:customStyle="1" w:styleId="612">
    <w:name w:val="日期1"/>
    <w:basedOn w:val="1"/>
    <w:next w:val="1"/>
    <w:qFormat/>
    <w:uiPriority w:val="0"/>
    <w:pPr>
      <w:spacing w:beforeLines="50" w:afterLines="50" w:line="300" w:lineRule="auto"/>
      <w:ind w:left="100" w:leftChars="2500" w:firstLine="200" w:firstLineChars="200"/>
    </w:pPr>
    <w:rPr>
      <w:rFonts w:ascii="Calibri" w:hAnsi="Calibri"/>
      <w:szCs w:val="20"/>
    </w:rPr>
  </w:style>
  <w:style w:type="paragraph" w:customStyle="1" w:styleId="613">
    <w:name w:val="图"/>
    <w:basedOn w:val="1"/>
    <w:next w:val="1"/>
    <w:qFormat/>
    <w:uiPriority w:val="99"/>
    <w:pPr>
      <w:keepLines/>
      <w:adjustRightInd w:val="0"/>
      <w:spacing w:beforeLines="50" w:afterLines="50" w:line="360" w:lineRule="auto"/>
      <w:ind w:left="200" w:leftChars="200" w:firstLine="200" w:firstLineChars="200"/>
      <w:contextualSpacing/>
      <w:jc w:val="center"/>
    </w:pPr>
    <w:rPr>
      <w:b/>
      <w:kern w:val="0"/>
      <w:sz w:val="24"/>
      <w:szCs w:val="36"/>
      <w:lang w:bidi="en-US"/>
    </w:rPr>
  </w:style>
  <w:style w:type="paragraph" w:customStyle="1" w:styleId="614">
    <w:name w:val="信息标题1"/>
    <w:basedOn w:val="1"/>
    <w:qFormat/>
    <w:uiPriority w:val="0"/>
    <w:pPr>
      <w:pBdr>
        <w:top w:val="single" w:color="auto" w:sz="6" w:space="1"/>
        <w:left w:val="single" w:color="auto" w:sz="6" w:space="1"/>
        <w:bottom w:val="single" w:color="auto" w:sz="6" w:space="1"/>
        <w:right w:val="single" w:color="auto" w:sz="6" w:space="1"/>
      </w:pBdr>
      <w:shd w:val="pct20" w:color="auto" w:fill="auto"/>
      <w:spacing w:beforeLines="50" w:afterLines="50" w:line="300" w:lineRule="auto"/>
      <w:ind w:left="1080" w:hanging="1080" w:firstLineChars="200"/>
    </w:pPr>
    <w:rPr>
      <w:rFonts w:ascii="Arial" w:hAnsi="Arial"/>
      <w:sz w:val="24"/>
      <w:szCs w:val="20"/>
    </w:rPr>
  </w:style>
  <w:style w:type="paragraph" w:customStyle="1" w:styleId="615">
    <w:name w:val="样式 宋体 四号 首行缩进:  1.06 厘米 段后: 6 磅 行距: 1.5 倍行距"/>
    <w:basedOn w:val="1"/>
    <w:qFormat/>
    <w:uiPriority w:val="0"/>
    <w:pPr>
      <w:spacing w:beforeLines="50" w:afterLines="50" w:line="360" w:lineRule="auto"/>
      <w:ind w:firstLine="600" w:firstLineChars="200"/>
    </w:pPr>
    <w:rPr>
      <w:rFonts w:ascii="宋体" w:hAnsi="宋体" w:cs="宋体"/>
      <w:sz w:val="28"/>
      <w:szCs w:val="20"/>
    </w:rPr>
  </w:style>
  <w:style w:type="paragraph" w:customStyle="1" w:styleId="616">
    <w:name w:val="Table Description"/>
    <w:basedOn w:val="1"/>
    <w:qFormat/>
    <w:uiPriority w:val="0"/>
    <w:pPr>
      <w:spacing w:beforeLines="50" w:afterLines="50" w:line="300" w:lineRule="auto"/>
      <w:ind w:left="1701" w:firstLine="200" w:firstLineChars="200"/>
    </w:pPr>
    <w:rPr>
      <w:szCs w:val="20"/>
    </w:rPr>
  </w:style>
  <w:style w:type="paragraph" w:customStyle="1" w:styleId="617">
    <w:name w:val="A BLOCK PARA"/>
    <w:basedOn w:val="1"/>
    <w:qFormat/>
    <w:uiPriority w:val="0"/>
    <w:pPr>
      <w:widowControl/>
      <w:spacing w:beforeLines="50" w:afterLines="50" w:line="300" w:lineRule="auto"/>
      <w:ind w:firstLine="200" w:firstLineChars="200"/>
      <w:jc w:val="left"/>
    </w:pPr>
    <w:rPr>
      <w:rFonts w:ascii="Book Antiqua" w:hAnsi="Book Antiqua"/>
      <w:kern w:val="0"/>
      <w:sz w:val="22"/>
    </w:rPr>
  </w:style>
  <w:style w:type="paragraph" w:customStyle="1" w:styleId="618">
    <w:name w:val="xl227"/>
    <w:basedOn w:val="1"/>
    <w:qFormat/>
    <w:uiPriority w:val="0"/>
    <w:pPr>
      <w:widowControl/>
      <w:pBdr>
        <w:top w:val="single" w:color="auto" w:sz="4" w:space="0"/>
        <w:left w:val="single" w:color="auto" w:sz="4" w:space="0"/>
        <w:bottom w:val="single" w:color="auto" w:sz="4" w:space="0"/>
        <w:right w:val="single" w:color="auto" w:sz="4" w:space="0"/>
      </w:pBdr>
      <w:shd w:val="clear" w:color="000000" w:fill="FF0000"/>
      <w:spacing w:beforeLines="50" w:beforeAutospacing="1" w:afterLines="50" w:afterAutospacing="1" w:line="300" w:lineRule="auto"/>
      <w:ind w:firstLine="200" w:firstLineChars="200"/>
      <w:jc w:val="center"/>
      <w:textAlignment w:val="center"/>
    </w:pPr>
    <w:rPr>
      <w:rFonts w:ascii="微软雅黑" w:hAnsi="微软雅黑" w:eastAsia="微软雅黑" w:cs="宋体"/>
      <w:color w:val="FF0000"/>
      <w:kern w:val="0"/>
    </w:rPr>
  </w:style>
  <w:style w:type="paragraph" w:customStyle="1" w:styleId="619">
    <w:name w:val="xl28"/>
    <w:basedOn w:val="1"/>
    <w:qFormat/>
    <w:uiPriority w:val="0"/>
    <w:pPr>
      <w:widowControl/>
      <w:spacing w:beforeLines="50" w:beforeAutospacing="1" w:afterLines="50" w:afterAutospacing="1" w:line="360" w:lineRule="auto"/>
      <w:ind w:firstLine="200" w:firstLineChars="200"/>
      <w:jc w:val="center"/>
      <w:textAlignment w:val="top"/>
    </w:pPr>
    <w:rPr>
      <w:rFonts w:ascii="宋体" w:hAnsi="宋体"/>
      <w:kern w:val="0"/>
    </w:rPr>
  </w:style>
  <w:style w:type="paragraph" w:customStyle="1" w:styleId="620">
    <w:name w:val="页脚 New New"/>
    <w:basedOn w:val="1"/>
    <w:qFormat/>
    <w:uiPriority w:val="0"/>
    <w:pPr>
      <w:tabs>
        <w:tab w:val="center" w:pos="4153"/>
        <w:tab w:val="right" w:pos="8306"/>
      </w:tabs>
      <w:snapToGrid w:val="0"/>
      <w:spacing w:beforeLines="50" w:afterLines="50" w:line="360" w:lineRule="auto"/>
      <w:ind w:firstLine="200" w:firstLineChars="200"/>
      <w:jc w:val="left"/>
    </w:pPr>
    <w:rPr>
      <w:rFonts w:ascii="Calibri" w:hAnsi="Calibri"/>
      <w:sz w:val="18"/>
      <w:szCs w:val="18"/>
    </w:rPr>
  </w:style>
  <w:style w:type="paragraph" w:customStyle="1" w:styleId="621">
    <w:name w:val="数标题1"/>
    <w:basedOn w:val="1"/>
    <w:qFormat/>
    <w:uiPriority w:val="0"/>
    <w:pPr>
      <w:adjustRightInd w:val="0"/>
      <w:spacing w:beforeLines="50" w:afterLines="50" w:line="360" w:lineRule="auto"/>
      <w:ind w:left="425" w:hanging="425" w:firstLineChars="200"/>
      <w:textAlignment w:val="baseline"/>
    </w:pPr>
    <w:rPr>
      <w:b/>
      <w:kern w:val="0"/>
      <w:szCs w:val="20"/>
    </w:rPr>
  </w:style>
  <w:style w:type="paragraph" w:customStyle="1" w:styleId="622">
    <w:name w:val="模板四级标题"/>
    <w:basedOn w:val="353"/>
    <w:next w:val="41"/>
    <w:qFormat/>
    <w:uiPriority w:val="0"/>
    <w:pPr>
      <w:tabs>
        <w:tab w:val="left" w:pos="576"/>
        <w:tab w:val="clear" w:pos="1080"/>
      </w:tabs>
      <w:outlineLvl w:val="3"/>
    </w:pPr>
    <w:rPr>
      <w:b w:val="0"/>
      <w:sz w:val="28"/>
    </w:rPr>
  </w:style>
  <w:style w:type="paragraph" w:customStyle="1" w:styleId="623">
    <w:name w:val="xl33"/>
    <w:basedOn w:val="1"/>
    <w:qFormat/>
    <w:uiPriority w:val="0"/>
    <w:pPr>
      <w:widowControl/>
      <w:spacing w:beforeLines="50" w:beforeAutospacing="1" w:afterLines="50" w:afterAutospacing="1" w:line="360" w:lineRule="auto"/>
      <w:ind w:firstLine="200" w:firstLineChars="200"/>
      <w:jc w:val="center"/>
      <w:textAlignment w:val="top"/>
    </w:pPr>
    <w:rPr>
      <w:rFonts w:ascii="宋体" w:hAnsi="宋体"/>
      <w:kern w:val="0"/>
    </w:rPr>
  </w:style>
  <w:style w:type="paragraph" w:customStyle="1" w:styleId="624">
    <w:name w:val="SANGFOR_4_标题4"/>
    <w:basedOn w:val="5"/>
    <w:next w:val="174"/>
    <w:qFormat/>
    <w:uiPriority w:val="0"/>
    <w:pPr>
      <w:tabs>
        <w:tab w:val="left" w:pos="567"/>
      </w:tabs>
      <w:spacing w:line="240" w:lineRule="auto"/>
      <w:ind w:left="1680" w:hanging="420"/>
    </w:pPr>
    <w:rPr>
      <w:rFonts w:ascii="Times New Roman" w:hAnsi="Times New Roman"/>
      <w:kern w:val="0"/>
      <w:sz w:val="24"/>
      <w:szCs w:val="24"/>
    </w:rPr>
  </w:style>
  <w:style w:type="paragraph" w:customStyle="1" w:styleId="625">
    <w:name w:val="xl101"/>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center"/>
      <w:textAlignment w:val="center"/>
    </w:pPr>
    <w:rPr>
      <w:rFonts w:ascii="微软雅黑" w:hAnsi="微软雅黑" w:eastAsia="微软雅黑" w:cs="宋体"/>
      <w:color w:val="000000"/>
      <w:kern w:val="0"/>
    </w:rPr>
  </w:style>
  <w:style w:type="paragraph" w:customStyle="1" w:styleId="626">
    <w:name w:val="简单回函地址"/>
    <w:basedOn w:val="1"/>
    <w:qFormat/>
    <w:uiPriority w:val="0"/>
    <w:pPr>
      <w:spacing w:beforeLines="50" w:afterLines="50" w:line="360" w:lineRule="auto"/>
      <w:ind w:firstLine="200" w:firstLineChars="200"/>
    </w:pPr>
    <w:rPr>
      <w:rFonts w:ascii="Calibri" w:hAnsi="Calibri"/>
    </w:rPr>
  </w:style>
  <w:style w:type="paragraph" w:customStyle="1" w:styleId="627">
    <w:name w:val="表格文字"/>
    <w:basedOn w:val="18"/>
    <w:qFormat/>
    <w:uiPriority w:val="0"/>
    <w:pPr>
      <w:spacing w:beforeLines="50" w:afterLines="50" w:line="360" w:lineRule="auto"/>
      <w:ind w:firstLine="200" w:firstLineChars="200"/>
    </w:pPr>
    <w:rPr>
      <w:bCs/>
      <w:kern w:val="0"/>
      <w:sz w:val="20"/>
    </w:rPr>
  </w:style>
  <w:style w:type="paragraph" w:customStyle="1" w:styleId="628">
    <w:name w:val="xl220"/>
    <w:basedOn w:val="1"/>
    <w:qFormat/>
    <w:uiPriority w:val="0"/>
    <w:pPr>
      <w:widowControl/>
      <w:shd w:val="clear" w:color="000000" w:fill="FF0000"/>
      <w:spacing w:beforeLines="50" w:beforeAutospacing="1" w:afterLines="50" w:afterAutospacing="1" w:line="300" w:lineRule="auto"/>
      <w:ind w:firstLine="200" w:firstLineChars="200"/>
      <w:jc w:val="left"/>
    </w:pPr>
    <w:rPr>
      <w:rFonts w:ascii="微软雅黑" w:hAnsi="微软雅黑" w:eastAsia="微软雅黑" w:cs="宋体"/>
      <w:kern w:val="0"/>
    </w:rPr>
  </w:style>
  <w:style w:type="paragraph" w:customStyle="1" w:styleId="629">
    <w:name w:val="题目"/>
    <w:basedOn w:val="1"/>
    <w:qFormat/>
    <w:uiPriority w:val="0"/>
    <w:pPr>
      <w:spacing w:beforeLines="50" w:afterLines="50" w:line="360" w:lineRule="auto"/>
      <w:ind w:firstLine="200" w:firstLineChars="200"/>
      <w:jc w:val="center"/>
    </w:pPr>
    <w:rPr>
      <w:rFonts w:ascii="Calibri" w:hAnsi="Calibri"/>
      <w:b/>
      <w:sz w:val="36"/>
    </w:rPr>
  </w:style>
  <w:style w:type="paragraph" w:customStyle="1" w:styleId="630">
    <w:name w:val="xl74"/>
    <w:basedOn w:val="1"/>
    <w:qFormat/>
    <w:uiPriority w:val="0"/>
    <w:pPr>
      <w:widowControl/>
      <w:pBdr>
        <w:top w:val="single" w:color="auto" w:sz="4" w:space="0"/>
        <w:left w:val="single" w:color="auto" w:sz="4" w:space="0"/>
        <w:bottom w:val="single" w:color="auto" w:sz="4" w:space="0"/>
        <w:right w:val="single" w:color="auto" w:sz="4" w:space="0"/>
      </w:pBdr>
      <w:shd w:val="clear" w:color="000000" w:fill="FFFFFF"/>
      <w:spacing w:beforeLines="50" w:beforeAutospacing="1" w:afterLines="50" w:afterAutospacing="1" w:line="300" w:lineRule="auto"/>
      <w:ind w:firstLine="200" w:firstLineChars="200"/>
      <w:jc w:val="left"/>
      <w:textAlignment w:val="center"/>
    </w:pPr>
    <w:rPr>
      <w:rFonts w:ascii="微软雅黑" w:hAnsi="微软雅黑" w:eastAsia="微软雅黑" w:cs="宋体"/>
      <w:b/>
      <w:bCs/>
      <w:kern w:val="0"/>
    </w:rPr>
  </w:style>
  <w:style w:type="paragraph" w:customStyle="1" w:styleId="631">
    <w:name w:val="Normal1"/>
    <w:basedOn w:val="1"/>
    <w:qFormat/>
    <w:uiPriority w:val="0"/>
    <w:pPr>
      <w:widowControl/>
      <w:autoSpaceDE w:val="0"/>
      <w:autoSpaceDN w:val="0"/>
      <w:adjustRightInd w:val="0"/>
      <w:spacing w:beforeLines="50" w:afterLines="50" w:line="360" w:lineRule="auto"/>
      <w:ind w:firstLine="540" w:firstLineChars="200"/>
      <w:jc w:val="left"/>
    </w:pPr>
    <w:rPr>
      <w:rFonts w:ascii="宋体" w:hAnsi="宋体"/>
      <w:spacing w:val="20"/>
      <w:kern w:val="0"/>
      <w:szCs w:val="20"/>
    </w:rPr>
  </w:style>
  <w:style w:type="paragraph" w:customStyle="1" w:styleId="632">
    <w:name w:val="xl166"/>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left"/>
      <w:textAlignment w:val="center"/>
    </w:pPr>
    <w:rPr>
      <w:rFonts w:ascii="微软雅黑" w:hAnsi="微软雅黑" w:eastAsia="微软雅黑" w:cs="宋体"/>
      <w:kern w:val="0"/>
    </w:rPr>
  </w:style>
  <w:style w:type="paragraph" w:customStyle="1" w:styleId="633">
    <w:name w:val="目录三级"/>
    <w:basedOn w:val="1"/>
    <w:qFormat/>
    <w:uiPriority w:val="0"/>
    <w:pPr>
      <w:tabs>
        <w:tab w:val="left" w:pos="1129"/>
      </w:tabs>
      <w:spacing w:beforeLines="50" w:afterLines="50" w:line="360" w:lineRule="auto"/>
      <w:ind w:left="1129" w:hanging="709" w:firstLineChars="200"/>
    </w:pPr>
    <w:rPr>
      <w:rFonts w:ascii="Calibri" w:hAnsi="Calibri"/>
    </w:rPr>
  </w:style>
  <w:style w:type="paragraph" w:customStyle="1" w:styleId="634">
    <w:name w:val="xl174"/>
    <w:basedOn w:val="1"/>
    <w:qFormat/>
    <w:uiPriority w:val="0"/>
    <w:pPr>
      <w:widowControl/>
      <w:pBdr>
        <w:top w:val="single" w:color="auto" w:sz="4" w:space="0"/>
        <w:left w:val="single" w:color="auto" w:sz="4" w:space="0"/>
        <w:bottom w:val="single" w:color="auto" w:sz="4" w:space="0"/>
        <w:right w:val="single" w:color="auto" w:sz="4" w:space="0"/>
      </w:pBdr>
      <w:shd w:val="clear" w:color="000000" w:fill="FFFF00"/>
      <w:spacing w:beforeLines="50" w:beforeAutospacing="1" w:afterLines="50" w:afterAutospacing="1" w:line="300" w:lineRule="auto"/>
      <w:ind w:firstLine="200" w:firstLineChars="200"/>
      <w:jc w:val="center"/>
      <w:textAlignment w:val="center"/>
    </w:pPr>
    <w:rPr>
      <w:rFonts w:ascii="微软雅黑" w:hAnsi="微软雅黑" w:eastAsia="微软雅黑" w:cs="宋体"/>
      <w:kern w:val="0"/>
    </w:rPr>
  </w:style>
  <w:style w:type="paragraph" w:customStyle="1" w:styleId="635">
    <w:name w:val="图片"/>
    <w:basedOn w:val="1"/>
    <w:next w:val="1"/>
    <w:qFormat/>
    <w:uiPriority w:val="0"/>
    <w:pPr>
      <w:keepNext/>
      <w:spacing w:beforeLines="50" w:afterLines="50" w:line="288" w:lineRule="auto"/>
      <w:ind w:firstLine="454" w:firstLineChars="200"/>
      <w:jc w:val="center"/>
    </w:pPr>
    <w:rPr>
      <w:kern w:val="0"/>
      <w:sz w:val="24"/>
      <w:szCs w:val="20"/>
    </w:rPr>
  </w:style>
  <w:style w:type="paragraph" w:customStyle="1" w:styleId="636">
    <w:name w:val="tabletextchar"/>
    <w:basedOn w:val="1"/>
    <w:qFormat/>
    <w:uiPriority w:val="0"/>
    <w:pPr>
      <w:widowControl/>
      <w:spacing w:beforeLines="50" w:beforeAutospacing="1" w:afterLines="50" w:afterAutospacing="1" w:line="240" w:lineRule="atLeast"/>
      <w:ind w:firstLine="200" w:firstLineChars="200"/>
      <w:jc w:val="left"/>
    </w:pPr>
    <w:rPr>
      <w:rFonts w:ascii="宋体" w:hAnsi="宋体"/>
      <w:kern w:val="0"/>
      <w:sz w:val="18"/>
      <w:szCs w:val="20"/>
    </w:rPr>
  </w:style>
  <w:style w:type="paragraph" w:customStyle="1" w:styleId="637">
    <w:name w:val="正文文本2"/>
    <w:basedOn w:val="1"/>
    <w:qFormat/>
    <w:uiPriority w:val="0"/>
    <w:pPr>
      <w:spacing w:beforeLines="50" w:afterLines="50" w:line="300" w:lineRule="auto"/>
      <w:ind w:firstLine="200" w:firstLineChars="200"/>
    </w:pPr>
    <w:rPr>
      <w:rFonts w:ascii="Calibri" w:hAnsi="Calibri"/>
      <w:szCs w:val="20"/>
    </w:rPr>
  </w:style>
  <w:style w:type="paragraph" w:customStyle="1" w:styleId="638">
    <w:name w:val="_"/>
    <w:basedOn w:val="1"/>
    <w:qFormat/>
    <w:uiPriority w:val="0"/>
    <w:pPr>
      <w:spacing w:beforeLines="50" w:afterLines="50" w:line="360" w:lineRule="auto"/>
      <w:ind w:left="480" w:firstLine="425" w:firstLineChars="200"/>
    </w:pPr>
    <w:rPr>
      <w:rFonts w:ascii="宋体" w:hAnsi="Calibri"/>
      <w:kern w:val="0"/>
      <w:szCs w:val="20"/>
    </w:rPr>
  </w:style>
  <w:style w:type="paragraph" w:customStyle="1" w:styleId="639">
    <w:name w:val="样式 段前: 0.5 行 段后: 0.5 行"/>
    <w:basedOn w:val="1"/>
    <w:qFormat/>
    <w:uiPriority w:val="0"/>
    <w:pPr>
      <w:spacing w:beforeLines="50" w:afterLines="50" w:line="360" w:lineRule="auto"/>
      <w:ind w:firstLine="200" w:firstLineChars="200"/>
    </w:pPr>
    <w:rPr>
      <w:rFonts w:ascii="Calibri" w:hAnsi="Calibri" w:cs="宋体"/>
      <w:szCs w:val="20"/>
    </w:rPr>
  </w:style>
  <w:style w:type="paragraph" w:customStyle="1" w:styleId="640">
    <w:name w:val="DocHead2"/>
    <w:basedOn w:val="1"/>
    <w:next w:val="18"/>
    <w:qFormat/>
    <w:uiPriority w:val="0"/>
    <w:pPr>
      <w:widowControl/>
      <w:spacing w:beforeLines="50" w:afterLines="50" w:line="360" w:lineRule="auto"/>
      <w:ind w:firstLine="200" w:firstLineChars="200"/>
      <w:jc w:val="left"/>
    </w:pPr>
    <w:rPr>
      <w:rFonts w:ascii="Calibri" w:hAnsi="Calibri"/>
      <w:kern w:val="0"/>
      <w:sz w:val="20"/>
      <w:szCs w:val="20"/>
      <w:lang w:eastAsia="en-US"/>
    </w:rPr>
  </w:style>
  <w:style w:type="paragraph" w:customStyle="1" w:styleId="641">
    <w:name w:val="正文首行缩进 21"/>
    <w:basedOn w:val="1"/>
    <w:next w:val="1"/>
    <w:qFormat/>
    <w:uiPriority w:val="0"/>
    <w:pPr>
      <w:spacing w:beforeLines="50" w:afterLines="50" w:line="300" w:lineRule="auto"/>
      <w:ind w:left="420" w:right="-1368" w:firstLine="420" w:firstLineChars="200"/>
    </w:pPr>
    <w:rPr>
      <w:rFonts w:ascii="宋体" w:hAnsi="宋体"/>
      <w:kern w:val="0"/>
      <w:sz w:val="20"/>
      <w:szCs w:val="20"/>
    </w:rPr>
  </w:style>
  <w:style w:type="paragraph" w:customStyle="1" w:styleId="642">
    <w:name w:val="xl113"/>
    <w:basedOn w:val="1"/>
    <w:qFormat/>
    <w:uiPriority w:val="0"/>
    <w:pPr>
      <w:widowControl/>
      <w:pBdr>
        <w:top w:val="single" w:color="auto" w:sz="4" w:space="0"/>
        <w:left w:val="single" w:color="auto" w:sz="4" w:space="0"/>
        <w:bottom w:val="single" w:color="auto" w:sz="4" w:space="0"/>
        <w:right w:val="single" w:color="auto" w:sz="4" w:space="0"/>
      </w:pBdr>
      <w:shd w:val="clear" w:color="000000" w:fill="FFFFFF"/>
      <w:spacing w:beforeLines="50" w:beforeAutospacing="1" w:afterLines="50" w:afterAutospacing="1" w:line="300" w:lineRule="auto"/>
      <w:ind w:firstLine="200" w:firstLineChars="200"/>
      <w:jc w:val="center"/>
      <w:textAlignment w:val="center"/>
    </w:pPr>
    <w:rPr>
      <w:rFonts w:ascii="微软雅黑" w:hAnsi="微软雅黑" w:eastAsia="微软雅黑" w:cs="宋体"/>
      <w:b/>
      <w:bCs/>
      <w:kern w:val="0"/>
    </w:rPr>
  </w:style>
  <w:style w:type="paragraph" w:customStyle="1" w:styleId="643">
    <w:name w:val="123"/>
    <w:basedOn w:val="1"/>
    <w:qFormat/>
    <w:uiPriority w:val="0"/>
    <w:pPr>
      <w:spacing w:beforeLines="50" w:afterLines="50" w:line="360" w:lineRule="auto"/>
      <w:ind w:left="75" w:leftChars="75" w:right="70" w:rightChars="70" w:firstLine="200" w:firstLineChars="200"/>
      <w:jc w:val="left"/>
    </w:pPr>
    <w:rPr>
      <w:rFonts w:ascii="Arial" w:hAnsi="Arial"/>
    </w:rPr>
  </w:style>
  <w:style w:type="paragraph" w:customStyle="1" w:styleId="644">
    <w:name w:val="xl195"/>
    <w:basedOn w:val="1"/>
    <w:qFormat/>
    <w:uiPriority w:val="0"/>
    <w:pPr>
      <w:widowControl/>
      <w:pBdr>
        <w:top w:val="single" w:color="auto" w:sz="4" w:space="0"/>
        <w:left w:val="single" w:color="auto" w:sz="4" w:space="0"/>
        <w:bottom w:val="single" w:color="auto" w:sz="4" w:space="0"/>
        <w:right w:val="single" w:color="auto" w:sz="4" w:space="0"/>
      </w:pBdr>
      <w:shd w:val="clear" w:color="000000" w:fill="FFFF00"/>
      <w:spacing w:beforeLines="50" w:beforeAutospacing="1" w:afterLines="50" w:afterAutospacing="1" w:line="300" w:lineRule="auto"/>
      <w:ind w:firstLine="200" w:firstLineChars="200"/>
      <w:jc w:val="left"/>
      <w:textAlignment w:val="center"/>
    </w:pPr>
    <w:rPr>
      <w:rFonts w:ascii="微软雅黑" w:hAnsi="微软雅黑" w:eastAsia="微软雅黑" w:cs="宋体"/>
      <w:color w:val="FF0000"/>
      <w:kern w:val="0"/>
    </w:rPr>
  </w:style>
  <w:style w:type="paragraph" w:customStyle="1" w:styleId="645">
    <w:name w:val="样式 标题 1 + 小四 加粗"/>
    <w:basedOn w:val="2"/>
    <w:qFormat/>
    <w:uiPriority w:val="0"/>
    <w:pPr>
      <w:tabs>
        <w:tab w:val="left" w:pos="4320"/>
      </w:tabs>
      <w:spacing w:beforeLines="50" w:afterLines="50"/>
      <w:ind w:firstLine="200" w:firstLineChars="200"/>
    </w:pPr>
    <w:rPr>
      <w:sz w:val="30"/>
      <w:szCs w:val="20"/>
    </w:rPr>
  </w:style>
  <w:style w:type="paragraph" w:customStyle="1" w:styleId="646">
    <w:name w:val="正文表标题"/>
    <w:next w:val="1"/>
    <w:qFormat/>
    <w:uiPriority w:val="0"/>
    <w:pPr>
      <w:tabs>
        <w:tab w:val="left" w:pos="420"/>
      </w:tabs>
      <w:spacing w:line="360" w:lineRule="auto"/>
      <w:ind w:left="420" w:hanging="420"/>
      <w:jc w:val="center"/>
    </w:pPr>
    <w:rPr>
      <w:rFonts w:ascii="黑体" w:hAnsi="Times New Roman" w:eastAsia="黑体" w:cs="Times New Roman"/>
      <w:sz w:val="21"/>
      <w:szCs w:val="21"/>
      <w:lang w:val="en-US" w:eastAsia="zh-CN" w:bidi="ar-SA"/>
    </w:rPr>
  </w:style>
  <w:style w:type="paragraph" w:customStyle="1" w:styleId="647">
    <w:name w:val="xl191"/>
    <w:basedOn w:val="1"/>
    <w:qFormat/>
    <w:uiPriority w:val="0"/>
    <w:pPr>
      <w:widowControl/>
      <w:pBdr>
        <w:top w:val="single" w:color="auto" w:sz="4" w:space="0"/>
        <w:bottom w:val="single" w:color="auto" w:sz="4" w:space="0"/>
        <w:right w:val="single" w:color="auto" w:sz="4" w:space="0"/>
      </w:pBdr>
      <w:spacing w:beforeLines="50" w:beforeAutospacing="1" w:afterLines="50" w:afterAutospacing="1" w:line="300" w:lineRule="auto"/>
      <w:ind w:firstLine="200" w:firstLineChars="200"/>
      <w:jc w:val="center"/>
    </w:pPr>
    <w:rPr>
      <w:rFonts w:ascii="微软雅黑" w:hAnsi="微软雅黑" w:eastAsia="微软雅黑" w:cs="宋体"/>
      <w:b/>
      <w:bCs/>
      <w:kern w:val="0"/>
    </w:rPr>
  </w:style>
  <w:style w:type="paragraph" w:customStyle="1" w:styleId="648">
    <w:name w:val="CM5"/>
    <w:basedOn w:val="564"/>
    <w:next w:val="564"/>
    <w:qFormat/>
    <w:uiPriority w:val="0"/>
    <w:pPr>
      <w:spacing w:line="468" w:lineRule="atLeast"/>
      <w:jc w:val="both"/>
    </w:pPr>
    <w:rPr>
      <w:rFonts w:ascii=".." w:eastAsia=".."/>
      <w:color w:val="auto"/>
      <w:szCs w:val="24"/>
    </w:rPr>
  </w:style>
  <w:style w:type="paragraph" w:customStyle="1" w:styleId="649">
    <w:name w:val="我的标题2"/>
    <w:basedOn w:val="308"/>
    <w:qFormat/>
    <w:uiPriority w:val="0"/>
    <w:pPr>
      <w:spacing w:before="156" w:after="156"/>
    </w:pPr>
    <w:rPr>
      <w:sz w:val="32"/>
    </w:rPr>
  </w:style>
  <w:style w:type="paragraph" w:customStyle="1" w:styleId="650">
    <w:name w:val="1"/>
    <w:basedOn w:val="1"/>
    <w:next w:val="22"/>
    <w:qFormat/>
    <w:uiPriority w:val="0"/>
    <w:pPr>
      <w:spacing w:beforeLines="50" w:afterLines="50" w:line="360" w:lineRule="auto"/>
      <w:ind w:firstLine="200" w:firstLineChars="200"/>
    </w:pPr>
    <w:rPr>
      <w:rFonts w:ascii="宋体" w:hAnsi="Courier New"/>
      <w:szCs w:val="20"/>
    </w:rPr>
  </w:style>
  <w:style w:type="paragraph" w:customStyle="1" w:styleId="651">
    <w:name w:val="style22 style24"/>
    <w:basedOn w:val="1"/>
    <w:qFormat/>
    <w:uiPriority w:val="0"/>
    <w:pPr>
      <w:widowControl/>
      <w:spacing w:beforeLines="50" w:beforeAutospacing="1" w:afterLines="50" w:afterAutospacing="1" w:line="300" w:lineRule="auto"/>
      <w:ind w:firstLine="200" w:firstLineChars="200"/>
      <w:jc w:val="left"/>
    </w:pPr>
    <w:rPr>
      <w:rFonts w:ascii="宋体" w:hAnsi="宋体"/>
      <w:color w:val="000000"/>
      <w:kern w:val="0"/>
      <w:sz w:val="24"/>
      <w:szCs w:val="20"/>
    </w:rPr>
  </w:style>
  <w:style w:type="paragraph" w:customStyle="1" w:styleId="652">
    <w:name w:val="列表项目符号1"/>
    <w:basedOn w:val="1"/>
    <w:qFormat/>
    <w:uiPriority w:val="0"/>
    <w:pPr>
      <w:tabs>
        <w:tab w:val="left" w:pos="360"/>
      </w:tabs>
      <w:spacing w:beforeLines="50" w:afterLines="50" w:line="300" w:lineRule="auto"/>
      <w:ind w:firstLine="200" w:firstLineChars="200"/>
    </w:pPr>
    <w:rPr>
      <w:sz w:val="24"/>
      <w:szCs w:val="20"/>
    </w:rPr>
  </w:style>
  <w:style w:type="paragraph" w:customStyle="1" w:styleId="653">
    <w:name w:val="xl154"/>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left"/>
      <w:textAlignment w:val="center"/>
    </w:pPr>
    <w:rPr>
      <w:rFonts w:ascii="微软雅黑" w:hAnsi="微软雅黑" w:eastAsia="微软雅黑" w:cs="宋体"/>
      <w:color w:val="FF0000"/>
      <w:kern w:val="0"/>
    </w:rPr>
  </w:style>
  <w:style w:type="paragraph" w:customStyle="1" w:styleId="654">
    <w:name w:val="xl205"/>
    <w:basedOn w:val="1"/>
    <w:qFormat/>
    <w:uiPriority w:val="0"/>
    <w:pPr>
      <w:widowControl/>
      <w:pBdr>
        <w:top w:val="single" w:color="auto" w:sz="4" w:space="0"/>
        <w:left w:val="single" w:color="auto" w:sz="4" w:space="0"/>
        <w:bottom w:val="single" w:color="auto" w:sz="4" w:space="0"/>
        <w:right w:val="single" w:color="auto" w:sz="4" w:space="0"/>
      </w:pBdr>
      <w:shd w:val="clear" w:color="000000" w:fill="FFFF00"/>
      <w:spacing w:beforeLines="50" w:beforeAutospacing="1" w:afterLines="50" w:afterAutospacing="1" w:line="300" w:lineRule="auto"/>
      <w:ind w:firstLine="200" w:firstLineChars="200"/>
      <w:jc w:val="center"/>
      <w:textAlignment w:val="center"/>
    </w:pPr>
    <w:rPr>
      <w:rFonts w:ascii="微软雅黑" w:hAnsi="微软雅黑" w:eastAsia="微软雅黑" w:cs="宋体"/>
      <w:kern w:val="0"/>
    </w:rPr>
  </w:style>
  <w:style w:type="paragraph" w:customStyle="1" w:styleId="655">
    <w:name w:val="首行缩进:  2 字符 + 首行缩进:  2 字符 + 首行缩进:  2 字符"/>
    <w:basedOn w:val="1"/>
    <w:qFormat/>
    <w:uiPriority w:val="0"/>
    <w:pPr>
      <w:spacing w:beforeLines="50" w:afterLines="50" w:line="400" w:lineRule="atLeast"/>
      <w:ind w:firstLine="420" w:firstLineChars="200"/>
      <w:jc w:val="left"/>
    </w:pPr>
    <w:rPr>
      <w:rFonts w:eastAsia="仿宋_GB2312"/>
      <w:szCs w:val="20"/>
    </w:rPr>
  </w:style>
  <w:style w:type="paragraph" w:customStyle="1" w:styleId="656">
    <w:name w:val="16五级标题"/>
    <w:qFormat/>
    <w:uiPriority w:val="0"/>
    <w:pPr>
      <w:tabs>
        <w:tab w:val="left" w:pos="1701"/>
      </w:tabs>
      <w:spacing w:line="480" w:lineRule="exact"/>
      <w:ind w:left="1701" w:hanging="1021"/>
      <w:jc w:val="both"/>
    </w:pPr>
    <w:rPr>
      <w:rFonts w:ascii="宋体" w:hAnsi="宋体" w:eastAsia="宋体" w:cs="宋体"/>
      <w:kern w:val="2"/>
      <w:sz w:val="24"/>
      <w:szCs w:val="32"/>
      <w:lang w:val="en-US" w:eastAsia="zh-CN" w:bidi="ar-SA"/>
    </w:rPr>
  </w:style>
  <w:style w:type="paragraph" w:customStyle="1" w:styleId="657">
    <w:name w:val="xl217"/>
    <w:basedOn w:val="1"/>
    <w:qFormat/>
    <w:uiPriority w:val="0"/>
    <w:pPr>
      <w:widowControl/>
      <w:pBdr>
        <w:top w:val="single" w:color="auto" w:sz="4" w:space="0"/>
        <w:left w:val="single" w:color="auto" w:sz="4" w:space="0"/>
        <w:bottom w:val="single" w:color="auto" w:sz="4" w:space="0"/>
      </w:pBdr>
      <w:shd w:val="clear" w:color="000000" w:fill="FF0000"/>
      <w:spacing w:beforeLines="50" w:beforeAutospacing="1" w:afterLines="50" w:afterAutospacing="1" w:line="300" w:lineRule="auto"/>
      <w:ind w:firstLine="200" w:firstLineChars="200"/>
      <w:jc w:val="left"/>
      <w:textAlignment w:val="center"/>
    </w:pPr>
    <w:rPr>
      <w:rFonts w:ascii="微软雅黑" w:hAnsi="微软雅黑" w:eastAsia="微软雅黑" w:cs="宋体"/>
      <w:color w:val="000000"/>
      <w:kern w:val="0"/>
    </w:rPr>
  </w:style>
  <w:style w:type="paragraph" w:customStyle="1" w:styleId="658">
    <w:name w:val="Bullet(14)"/>
    <w:basedOn w:val="1"/>
    <w:qFormat/>
    <w:uiPriority w:val="0"/>
    <w:pPr>
      <w:spacing w:beforeLines="50" w:afterLines="50" w:line="360" w:lineRule="auto"/>
      <w:ind w:firstLine="200" w:firstLineChars="200"/>
    </w:pPr>
    <w:rPr>
      <w:rFonts w:ascii="Calibri" w:hAnsi="Calibri"/>
    </w:rPr>
  </w:style>
  <w:style w:type="paragraph" w:customStyle="1" w:styleId="659">
    <w:name w:val="?¡ì?¡ì?¡§¡è?¡ìo????¡§¡è?"/>
    <w:basedOn w:val="1"/>
    <w:qFormat/>
    <w:uiPriority w:val="0"/>
    <w:pPr>
      <w:widowControl/>
      <w:overflowPunct w:val="0"/>
      <w:autoSpaceDE w:val="0"/>
      <w:autoSpaceDN w:val="0"/>
      <w:adjustRightInd w:val="0"/>
      <w:spacing w:beforeLines="50" w:afterLines="50" w:line="300" w:lineRule="auto"/>
      <w:ind w:firstLine="200" w:firstLineChars="200"/>
      <w:jc w:val="left"/>
      <w:textAlignment w:val="baseline"/>
    </w:pPr>
    <w:rPr>
      <w:kern w:val="0"/>
      <w:sz w:val="24"/>
      <w:szCs w:val="20"/>
    </w:rPr>
  </w:style>
  <w:style w:type="paragraph" w:customStyle="1" w:styleId="660">
    <w:name w:val="xl75"/>
    <w:basedOn w:val="1"/>
    <w:qFormat/>
    <w:uiPriority w:val="0"/>
    <w:pPr>
      <w:widowControl/>
      <w:pBdr>
        <w:top w:val="single" w:color="auto" w:sz="4" w:space="0"/>
        <w:left w:val="single" w:color="auto" w:sz="4" w:space="0"/>
        <w:bottom w:val="single" w:color="auto" w:sz="4" w:space="0"/>
        <w:right w:val="single" w:color="auto" w:sz="4" w:space="0"/>
      </w:pBdr>
      <w:spacing w:beforeLines="50" w:beforeAutospacing="1" w:afterLines="50" w:afterAutospacing="1" w:line="300" w:lineRule="auto"/>
      <w:ind w:firstLine="200" w:firstLineChars="200"/>
      <w:jc w:val="left"/>
      <w:textAlignment w:val="center"/>
    </w:pPr>
    <w:rPr>
      <w:rFonts w:ascii="微软雅黑" w:hAnsi="微软雅黑" w:eastAsia="微软雅黑" w:cs="宋体"/>
      <w:kern w:val="0"/>
    </w:rPr>
  </w:style>
  <w:style w:type="paragraph" w:customStyle="1" w:styleId="661">
    <w:name w:val="xl124"/>
    <w:basedOn w:val="1"/>
    <w:qFormat/>
    <w:uiPriority w:val="0"/>
    <w:pPr>
      <w:widowControl/>
      <w:pBdr>
        <w:top w:val="single" w:color="auto" w:sz="4" w:space="0"/>
        <w:left w:val="single" w:color="auto" w:sz="4" w:space="0"/>
        <w:bottom w:val="single" w:color="auto" w:sz="4" w:space="0"/>
      </w:pBdr>
      <w:shd w:val="clear" w:color="000000" w:fill="CCFFCC"/>
      <w:spacing w:beforeLines="50" w:beforeAutospacing="1" w:afterLines="50" w:afterAutospacing="1" w:line="300" w:lineRule="auto"/>
      <w:ind w:firstLine="200" w:firstLineChars="200"/>
      <w:jc w:val="left"/>
      <w:textAlignment w:val="center"/>
    </w:pPr>
    <w:rPr>
      <w:rFonts w:ascii="微软雅黑" w:hAnsi="微软雅黑" w:eastAsia="微软雅黑" w:cs="宋体"/>
      <w:kern w:val="0"/>
    </w:rPr>
  </w:style>
  <w:style w:type="paragraph" w:customStyle="1" w:styleId="662">
    <w:name w:val="Sub-Section"/>
    <w:basedOn w:val="1"/>
    <w:qFormat/>
    <w:uiPriority w:val="0"/>
    <w:pPr>
      <w:autoSpaceDE w:val="0"/>
      <w:autoSpaceDN w:val="0"/>
      <w:adjustRightInd w:val="0"/>
      <w:spacing w:beforeLines="50" w:afterLines="50" w:line="360" w:lineRule="auto"/>
      <w:ind w:left="288" w:firstLine="200" w:firstLineChars="200"/>
      <w:jc w:val="left"/>
    </w:pPr>
    <w:rPr>
      <w:rFonts w:ascii="楷体" w:hAnsi="Calibri" w:eastAsia="楷体"/>
      <w:b/>
      <w:bCs/>
      <w:kern w:val="0"/>
      <w:sz w:val="32"/>
      <w:szCs w:val="32"/>
    </w:rPr>
  </w:style>
  <w:style w:type="paragraph" w:customStyle="1" w:styleId="663">
    <w:name w:val="SANGFOR_8_表格文字"/>
    <w:basedOn w:val="1"/>
    <w:qFormat/>
    <w:uiPriority w:val="0"/>
    <w:pPr>
      <w:snapToGrid w:val="0"/>
      <w:spacing w:beforeLines="50" w:afterLines="50" w:line="300" w:lineRule="auto"/>
      <w:ind w:firstLine="200" w:firstLineChars="200"/>
    </w:pPr>
    <w:rPr>
      <w:szCs w:val="21"/>
    </w:rPr>
  </w:style>
  <w:style w:type="paragraph" w:customStyle="1" w:styleId="664">
    <w:name w:val="xl206"/>
    <w:basedOn w:val="1"/>
    <w:qFormat/>
    <w:uiPriority w:val="0"/>
    <w:pPr>
      <w:widowControl/>
      <w:pBdr>
        <w:top w:val="single" w:color="auto" w:sz="4" w:space="0"/>
        <w:left w:val="single" w:color="auto" w:sz="4" w:space="0"/>
        <w:bottom w:val="single" w:color="auto" w:sz="4" w:space="0"/>
        <w:right w:val="single" w:color="auto" w:sz="4" w:space="0"/>
      </w:pBdr>
      <w:shd w:val="clear" w:color="000000" w:fill="FFFF00"/>
      <w:spacing w:beforeLines="50" w:beforeAutospacing="1" w:afterLines="50" w:afterAutospacing="1" w:line="300" w:lineRule="auto"/>
      <w:ind w:firstLine="200" w:firstLineChars="200"/>
      <w:jc w:val="center"/>
      <w:textAlignment w:val="center"/>
    </w:pPr>
    <w:rPr>
      <w:rFonts w:ascii="微软雅黑" w:hAnsi="微软雅黑" w:eastAsia="微软雅黑" w:cs="宋体"/>
      <w:b/>
      <w:bCs/>
      <w:kern w:val="0"/>
    </w:rPr>
  </w:style>
  <w:style w:type="paragraph" w:customStyle="1" w:styleId="665">
    <w:name w:val="xl156"/>
    <w:basedOn w:val="1"/>
    <w:qFormat/>
    <w:uiPriority w:val="0"/>
    <w:pPr>
      <w:widowControl/>
      <w:spacing w:beforeLines="50" w:beforeAutospacing="1" w:afterLines="50" w:afterAutospacing="1" w:line="300" w:lineRule="auto"/>
      <w:ind w:firstLine="200" w:firstLineChars="200"/>
      <w:jc w:val="center"/>
    </w:pPr>
    <w:rPr>
      <w:rFonts w:ascii="微软雅黑" w:hAnsi="微软雅黑" w:eastAsia="微软雅黑" w:cs="宋体"/>
      <w:b/>
      <w:bCs/>
      <w:kern w:val="0"/>
    </w:rPr>
  </w:style>
  <w:style w:type="paragraph" w:customStyle="1" w:styleId="666">
    <w:name w:val="普通(网站)1"/>
    <w:basedOn w:val="1"/>
    <w:qFormat/>
    <w:uiPriority w:val="0"/>
    <w:pPr>
      <w:widowControl/>
      <w:spacing w:beforeLines="50" w:beforeAutospacing="1" w:afterLines="50" w:afterAutospacing="1" w:line="240" w:lineRule="atLeast"/>
      <w:ind w:firstLine="200" w:firstLineChars="200"/>
      <w:jc w:val="left"/>
    </w:pPr>
    <w:rPr>
      <w:rFonts w:ascii="宋体" w:hAnsi="宋体"/>
      <w:kern w:val="0"/>
      <w:sz w:val="18"/>
      <w:szCs w:val="20"/>
    </w:rPr>
  </w:style>
  <w:style w:type="paragraph" w:customStyle="1" w:styleId="667">
    <w:name w:val="小标题 1"/>
    <w:basedOn w:val="1"/>
    <w:qFormat/>
    <w:uiPriority w:val="0"/>
    <w:pPr>
      <w:autoSpaceDE w:val="0"/>
      <w:autoSpaceDN w:val="0"/>
      <w:adjustRightInd w:val="0"/>
      <w:spacing w:beforeLines="50" w:afterLines="50" w:line="360" w:lineRule="atLeast"/>
      <w:ind w:firstLine="200" w:firstLineChars="200"/>
    </w:pPr>
    <w:rPr>
      <w:rFonts w:ascii="文鼎粗黑" w:eastAsia="文鼎粗黑"/>
      <w:kern w:val="0"/>
      <w:sz w:val="22"/>
      <w:szCs w:val="20"/>
    </w:rPr>
  </w:style>
  <w:style w:type="paragraph" w:customStyle="1" w:styleId="668">
    <w:name w:val="子标题"/>
    <w:basedOn w:val="1"/>
    <w:qFormat/>
    <w:uiPriority w:val="0"/>
    <w:pPr>
      <w:spacing w:beforeLines="50" w:afterLines="50" w:line="300" w:lineRule="auto"/>
      <w:ind w:firstLine="200" w:firstLineChars="200"/>
    </w:pPr>
    <w:rPr>
      <w:rFonts w:ascii="宋体" w:hAnsi="宋体"/>
      <w:spacing w:val="-20"/>
      <w:szCs w:val="20"/>
    </w:rPr>
  </w:style>
  <w:style w:type="paragraph" w:customStyle="1" w:styleId="669">
    <w:name w:val="ZB8"/>
    <w:basedOn w:val="1"/>
    <w:qFormat/>
    <w:uiPriority w:val="0"/>
    <w:pPr>
      <w:spacing w:beforeLines="50" w:afterLines="50" w:line="340" w:lineRule="atLeast"/>
      <w:ind w:firstLine="200" w:firstLineChars="200"/>
    </w:pPr>
    <w:rPr>
      <w:rFonts w:ascii="Consolas" w:hAnsi="Consolas" w:eastAsia="方正中等线简体" w:cs="TimesNewRomanPSMT"/>
      <w:szCs w:val="20"/>
    </w:rPr>
  </w:style>
  <w:style w:type="paragraph" w:customStyle="1" w:styleId="670">
    <w:name w:val="样式 (西文) 宋体 小四 左 段前: 5 磅 段后: 5 磅 行距: 最小值 12 磅 图案: 清除 (白色) ...1"/>
    <w:basedOn w:val="1"/>
    <w:qFormat/>
    <w:uiPriority w:val="0"/>
    <w:pPr>
      <w:widowControl/>
      <w:shd w:val="clear" w:color="auto" w:fill="FFFFFF"/>
      <w:spacing w:beforeLines="50" w:afterLines="50" w:line="240" w:lineRule="atLeast"/>
      <w:ind w:firstLine="250" w:firstLineChars="250"/>
      <w:jc w:val="left"/>
    </w:pPr>
    <w:rPr>
      <w:rFonts w:ascii="宋体" w:hAnsi="宋体" w:cs="宋体"/>
      <w:kern w:val="0"/>
      <w:sz w:val="24"/>
      <w:szCs w:val="20"/>
    </w:rPr>
  </w:style>
  <w:style w:type="paragraph" w:customStyle="1" w:styleId="671">
    <w:name w:val="列出段落4"/>
    <w:basedOn w:val="1"/>
    <w:qFormat/>
    <w:uiPriority w:val="34"/>
    <w:pPr>
      <w:spacing w:beforeLines="50" w:afterLines="50" w:line="300" w:lineRule="auto"/>
      <w:ind w:firstLine="420" w:firstLineChars="200"/>
    </w:pPr>
    <w:rPr>
      <w:szCs w:val="20"/>
    </w:rPr>
  </w:style>
  <w:style w:type="paragraph" w:customStyle="1" w:styleId="672">
    <w:name w:val="我的标题3"/>
    <w:basedOn w:val="649"/>
    <w:qFormat/>
    <w:uiPriority w:val="0"/>
    <w:rPr>
      <w:sz w:val="28"/>
    </w:rPr>
  </w:style>
  <w:style w:type="paragraph" w:customStyle="1" w:styleId="673">
    <w:name w:val="一般正文"/>
    <w:basedOn w:val="1"/>
    <w:next w:val="1"/>
    <w:qFormat/>
    <w:uiPriority w:val="99"/>
    <w:pPr>
      <w:spacing w:beforeLines="50" w:afterLines="50" w:line="360" w:lineRule="auto"/>
      <w:ind w:firstLine="200" w:firstLineChars="200"/>
    </w:pPr>
    <w:rPr>
      <w:rFonts w:ascii="Calibri" w:hAnsi="Calibri"/>
      <w:sz w:val="24"/>
      <w:szCs w:val="21"/>
    </w:rPr>
  </w:style>
  <w:style w:type="paragraph" w:customStyle="1" w:styleId="674">
    <w:name w:val="2级标题"/>
    <w:basedOn w:val="1"/>
    <w:next w:val="1"/>
    <w:qFormat/>
    <w:uiPriority w:val="99"/>
    <w:pPr>
      <w:keepLines/>
      <w:spacing w:beforeLines="50" w:afterLines="50" w:line="360" w:lineRule="auto"/>
      <w:ind w:firstLine="200" w:firstLineChars="200"/>
      <w:contextualSpacing/>
      <w:jc w:val="left"/>
      <w:outlineLvl w:val="1"/>
    </w:pPr>
    <w:rPr>
      <w:b/>
      <w:kern w:val="0"/>
      <w:sz w:val="28"/>
      <w:szCs w:val="36"/>
      <w:lang w:bidi="en-US"/>
    </w:rPr>
  </w:style>
  <w:style w:type="paragraph" w:customStyle="1" w:styleId="675">
    <w:name w:val="zhbr_正文_加粗_项目符号"/>
    <w:basedOn w:val="1"/>
    <w:qFormat/>
    <w:uiPriority w:val="0"/>
    <w:pPr>
      <w:tabs>
        <w:tab w:val="left" w:pos="840"/>
      </w:tabs>
      <w:adjustRightInd w:val="0"/>
      <w:snapToGrid w:val="0"/>
      <w:spacing w:beforeLines="50" w:afterLines="50" w:line="360" w:lineRule="auto"/>
      <w:ind w:left="840" w:firstLine="200" w:firstLineChars="200"/>
    </w:pPr>
    <w:rPr>
      <w:rFonts w:ascii="华文中宋" w:hAnsi="华文中宋" w:eastAsia="华文中宋"/>
      <w:b/>
      <w:sz w:val="24"/>
      <w:szCs w:val="21"/>
    </w:rPr>
  </w:style>
  <w:style w:type="paragraph" w:customStyle="1" w:styleId="676">
    <w:name w:val="zhbr_6级标题_小4加粗"/>
    <w:basedOn w:val="1"/>
    <w:qFormat/>
    <w:uiPriority w:val="0"/>
    <w:pPr>
      <w:adjustRightInd w:val="0"/>
      <w:snapToGrid w:val="0"/>
      <w:spacing w:beforeLines="50" w:afterLines="50" w:line="312" w:lineRule="auto"/>
      <w:ind w:firstLine="200" w:firstLineChars="200"/>
      <w:outlineLvl w:val="5"/>
    </w:pPr>
    <w:rPr>
      <w:rFonts w:ascii="华文中宋" w:hAnsi="华文中宋" w:eastAsia="华文中宋"/>
      <w:b/>
      <w:sz w:val="24"/>
      <w:szCs w:val="22"/>
    </w:rPr>
  </w:style>
  <w:style w:type="paragraph" w:customStyle="1" w:styleId="677">
    <w:name w:val="Jimson TXT Answer"/>
    <w:basedOn w:val="283"/>
    <w:qFormat/>
    <w:uiPriority w:val="0"/>
    <w:pPr>
      <w:ind w:firstLine="482"/>
    </w:pPr>
    <w:rPr>
      <w:rFonts w:ascii="Times New Roman" w:hAnsi="Times New Roman"/>
      <w:b/>
      <w:szCs w:val="24"/>
    </w:rPr>
  </w:style>
  <w:style w:type="paragraph" w:customStyle="1" w:styleId="678">
    <w:name w:val="TOC 标题3"/>
    <w:basedOn w:val="2"/>
    <w:next w:val="1"/>
    <w:qFormat/>
    <w:uiPriority w:val="0"/>
    <w:pPr>
      <w:widowControl/>
      <w:spacing w:beforeLines="50" w:afterLines="50" w:line="259" w:lineRule="auto"/>
      <w:ind w:firstLine="200" w:firstLineChars="200"/>
      <w:jc w:val="left"/>
      <w:outlineLvl w:val="9"/>
    </w:pPr>
    <w:rPr>
      <w:rFonts w:ascii="Calibri Light" w:hAnsi="Calibri Light"/>
      <w:b w:val="0"/>
      <w:color w:val="2E74B5"/>
      <w:kern w:val="0"/>
      <w:sz w:val="32"/>
      <w:szCs w:val="32"/>
    </w:rPr>
  </w:style>
  <w:style w:type="paragraph" w:styleId="679">
    <w:name w:val="List Paragraph"/>
    <w:basedOn w:val="1"/>
    <w:unhideWhenUsed/>
    <w:qFormat/>
    <w:uiPriority w:val="34"/>
    <w:pPr>
      <w:ind w:firstLine="420" w:firstLineChars="200"/>
    </w:pPr>
  </w:style>
  <w:style w:type="paragraph" w:customStyle="1" w:styleId="680">
    <w:name w:val="TOC 标题4"/>
    <w:basedOn w:val="2"/>
    <w:next w:val="1"/>
    <w:semiHidden/>
    <w:unhideWhenUsed/>
    <w:qFormat/>
    <w:uiPriority w:val="39"/>
    <w:pPr>
      <w:widowControl/>
      <w:spacing w:before="480" w:after="0" w:line="276" w:lineRule="auto"/>
      <w:jc w:val="left"/>
      <w:outlineLvl w:val="9"/>
    </w:pPr>
    <w:rPr>
      <w:rFonts w:asciiTheme="majorHAnsi" w:hAnsiTheme="majorHAnsi" w:eastAsiaTheme="majorEastAsia" w:cstheme="majorBidi"/>
      <w:bCs/>
      <w:color w:val="2E75B6" w:themeColor="accent1" w:themeShade="BF"/>
      <w:kern w:val="0"/>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0.jpe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jpeg"/><Relationship Id="rId93" Type="http://schemas.openxmlformats.org/officeDocument/2006/relationships/image" Target="media/image84.png"/><Relationship Id="rId92" Type="http://schemas.openxmlformats.org/officeDocument/2006/relationships/oleObject" Target="embeddings/oleObject1.bin"/><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jpe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jpe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4.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3.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1" Type="http://schemas.openxmlformats.org/officeDocument/2006/relationships/fontTable" Target="fontTable.xml"/><Relationship Id="rId110" Type="http://schemas.openxmlformats.org/officeDocument/2006/relationships/customXml" Target="../customXml/item2.xml"/><Relationship Id="rId11" Type="http://schemas.openxmlformats.org/officeDocument/2006/relationships/image" Target="media/image3.png"/><Relationship Id="rId109" Type="http://schemas.openxmlformats.org/officeDocument/2006/relationships/numbering" Target="numbering.xml"/><Relationship Id="rId108" Type="http://schemas.openxmlformats.org/officeDocument/2006/relationships/customXml" Target="../customXml/item1.xml"/><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84F42A8-BB3C-4E28-8CD1-7263FC3C22D0}">
  <ds:schemaRefs/>
</ds:datastoreItem>
</file>

<file path=docProps/app.xml><?xml version="1.0" encoding="utf-8"?>
<Properties xmlns="http://schemas.openxmlformats.org/officeDocument/2006/extended-properties" xmlns:vt="http://schemas.openxmlformats.org/officeDocument/2006/docPropsVTypes">
  <Template>Normal.dotm</Template>
  <Pages>143</Pages>
  <Words>51477</Words>
  <Characters>56386</Characters>
  <Lines>496</Lines>
  <Paragraphs>139</Paragraphs>
  <TotalTime>15</TotalTime>
  <ScaleCrop>false</ScaleCrop>
  <LinksUpToDate>false</LinksUpToDate>
  <CharactersWithSpaces>61304</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2020-06-10T06:23:00Z</dcterms:created>
  <dc:creator></dc:creator>
  <cp:lastModifiedBy>哗哒哒</cp:lastModifiedBy>
  <cp:lastPrinted>2020-07-15T06:46:46Z</cp:lastPrinted>
  <dcterms:modified xsi:type="dcterms:W3CDTF">2020-07-15T06:58:07Z</dcterms:modified>
  <cp:revision>137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